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BD504E">
      <w:r>
        <w:rPr>
          <w:rFonts w:hint="eastAsia"/>
        </w:rPr>
        <w:t xml:space="preserve">Supplement of conditional probability </w:t>
      </w:r>
    </w:p>
    <w:p w:rsidR="00BD504E" w:rsidRDefault="00BD504E" w:rsidP="00BD504E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robability </w:t>
      </w:r>
      <w:r>
        <w:t>space</w:t>
      </w:r>
      <w:r>
        <w:rPr>
          <w:rFonts w:hint="eastAsia"/>
        </w:rPr>
        <w:t xml:space="preserve"> </w:t>
      </w:r>
    </w:p>
    <w:p w:rsidR="00BD504E" w:rsidRDefault="00BD504E" w:rsidP="00BD504E">
      <w:pPr>
        <w:pStyle w:val="a5"/>
        <w:ind w:leftChars="0" w:left="760"/>
      </w:pPr>
      <w:r>
        <w:rPr>
          <w:rFonts w:hint="eastAsia"/>
        </w:rPr>
        <w:t>Consider a partitioned set</w:t>
      </w:r>
    </w:p>
    <w:p w:rsidR="00BD504E" w:rsidRPr="00BD504E" w:rsidRDefault="00BD504E" w:rsidP="00BD504E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mind=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happy, sad</m:t>
              </m:r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BD504E" w:rsidRPr="00BD504E" w:rsidRDefault="00BD504E" w:rsidP="00BD504E">
      <w:pPr>
        <w:pStyle w:val="a5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BD504E" w:rsidRPr="00BD504E" w:rsidRDefault="00BD504E" w:rsidP="00BD504E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weather 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sunny, rainny, foggy</m:t>
              </m:r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BD504E" w:rsidRDefault="00BD504E" w:rsidP="00BD504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>
        <w:t>intersection</w:t>
      </w:r>
      <w:r>
        <w:rPr>
          <w:rFonts w:hint="eastAsia"/>
        </w:rPr>
        <w:t>( or joint) probability as</w:t>
      </w:r>
    </w:p>
    <w:p w:rsidR="00A3246A" w:rsidRDefault="00A3246A" w:rsidP="00A3246A">
      <w:pPr>
        <w:pStyle w:val="a5"/>
        <w:ind w:leftChars="0" w:left="760"/>
      </w:pPr>
      <w:r>
        <w:t>P</w:t>
      </w:r>
      <w:r>
        <w:rPr>
          <w:rFonts w:hint="eastAsia"/>
        </w:rPr>
        <w:t>robability table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57"/>
        <w:gridCol w:w="1060"/>
        <w:gridCol w:w="1339"/>
        <w:gridCol w:w="992"/>
        <w:gridCol w:w="996"/>
        <w:gridCol w:w="850"/>
      </w:tblGrid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sunny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rainy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foggy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</w:tr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happy</w:t>
            </w: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0.6</w:t>
            </w:r>
          </w:p>
        </w:tc>
      </w:tr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sad</w:t>
            </w: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0.15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0.4</w:t>
            </w:r>
          </w:p>
        </w:tc>
      </w:tr>
      <w:tr w:rsidR="00A3246A" w:rsidTr="00A3246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57" w:type="dxa"/>
            <w:vAlign w:val="center"/>
          </w:tcPr>
          <w:p w:rsidR="00A3246A" w:rsidRDefault="00A3246A" w:rsidP="00A3246A">
            <w:pPr>
              <w:pStyle w:val="a5"/>
              <w:spacing w:after="200" w:line="276" w:lineRule="auto"/>
              <w:ind w:leftChars="74" w:left="148"/>
            </w:pPr>
          </w:p>
        </w:tc>
        <w:tc>
          <w:tcPr>
            <w:tcW w:w="1060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</w:p>
        </w:tc>
        <w:tc>
          <w:tcPr>
            <w:tcW w:w="1339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0.7</w:t>
            </w:r>
          </w:p>
        </w:tc>
        <w:tc>
          <w:tcPr>
            <w:tcW w:w="992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0.2</w:t>
            </w:r>
          </w:p>
        </w:tc>
        <w:tc>
          <w:tcPr>
            <w:tcW w:w="996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0.1</w:t>
            </w:r>
          </w:p>
        </w:tc>
        <w:tc>
          <w:tcPr>
            <w:tcW w:w="850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</w:p>
        </w:tc>
      </w:tr>
    </w:tbl>
    <w:p w:rsidR="00BD504E" w:rsidRDefault="00A3246A" w:rsidP="00BD504E">
      <w:pPr>
        <w:pStyle w:val="a5"/>
        <w:ind w:leftChars="0" w:left="760"/>
      </w:pPr>
      <w:r>
        <w:rPr>
          <w:rFonts w:hint="eastAsia"/>
        </w:rPr>
        <w:t xml:space="preserve"> </w:t>
      </w:r>
    </w:p>
    <w:p w:rsidR="00A3246A" w:rsidRDefault="00A3246A" w:rsidP="00BD504E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 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 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A3246A" w:rsidRDefault="00A3246A" w:rsidP="00A3246A">
      <w:pPr>
        <w:pStyle w:val="a5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heck </w:t>
      </w:r>
      <w:r w:rsidR="000E1AD8">
        <w:rPr>
          <w:rFonts w:hint="eastAsia"/>
        </w:rPr>
        <w:t>the legitimacy</w:t>
      </w:r>
    </w:p>
    <w:p w:rsidR="000E1AD8" w:rsidRDefault="000E1AD8" w:rsidP="000E1AD8">
      <w:pPr>
        <w:pStyle w:val="a5"/>
        <w:ind w:leftChars="0" w:left="1120"/>
      </w:pPr>
      <m:oMathPara>
        <m:oMath>
          <m:r>
            <w:rPr>
              <w:rFonts w:ascii="Cambria Math" w:hAnsi="Cambria Math"/>
            </w:rPr>
            <m:t>1=P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∩W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0E1AD8" w:rsidRDefault="000E1AD8" w:rsidP="00A3246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Conditional probability </w:t>
      </w:r>
    </w:p>
    <w:p w:rsidR="000E1AD8" w:rsidRDefault="000E1AD8" w:rsidP="000E1A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You measure the weather condition to infer your mind</w:t>
      </w:r>
    </w:p>
    <w:p w:rsidR="000E1AD8" w:rsidRDefault="000E1AD8" w:rsidP="000E1AD8">
      <w:pPr>
        <w:pStyle w:val="a5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</m:oMath>
      </m:oMathPara>
    </w:p>
    <w:p w:rsidR="000E1AD8" w:rsidRDefault="000E1AD8" w:rsidP="000E1A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You are confined in the room not to see outside. </w:t>
      </w:r>
      <w:r w:rsidR="00780BC6">
        <w:rPr>
          <w:rFonts w:hint="eastAsia"/>
        </w:rPr>
        <w:t>If y</w:t>
      </w:r>
      <w:r>
        <w:rPr>
          <w:rFonts w:hint="eastAsia"/>
        </w:rPr>
        <w:t>ou are happy. Predict the weather</w:t>
      </w:r>
    </w:p>
    <w:p w:rsidR="000E1AD8" w:rsidRPr="000E1AD8" w:rsidRDefault="000E1AD8" w:rsidP="000E1AD8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Pr="000E1AD8" w:rsidRDefault="000E1AD8" w:rsidP="000E1AD8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Pr="000E1AD8" w:rsidRDefault="000E1AD8" w:rsidP="000E1AD8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Default="00780BC6" w:rsidP="00780B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Check the legitimacy on the marginal probability</w:t>
      </w:r>
    </w:p>
    <w:p w:rsidR="00780BC6" w:rsidRPr="002A2220" w:rsidRDefault="00F9671D" w:rsidP="00780BC6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P(B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504E" w:rsidRDefault="002A2220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</w:p>
    <w:p w:rsidR="002A2220" w:rsidRDefault="002A2220">
      <w:r>
        <w:rPr>
          <w:rFonts w:hint="eastAsia"/>
        </w:rPr>
        <w:t xml:space="preserve">   Bayesian rule is very important nowadays. </w:t>
      </w:r>
      <w:r>
        <w:t>I</w:t>
      </w:r>
      <w:r>
        <w:rPr>
          <w:rFonts w:hint="eastAsia"/>
        </w:rPr>
        <w:t xml:space="preserve">t is indispensable in ML. We should be familiar to this rule. </w:t>
      </w:r>
    </w:p>
    <w:p w:rsidR="002A2220" w:rsidRPr="00CD328B" w:rsidRDefault="002A222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D328B" w:rsidRDefault="00CD328B">
      <w:r>
        <w:rPr>
          <w:rFonts w:hint="eastAsia"/>
        </w:rPr>
        <w:t xml:space="preserve">The interpretation may be 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Given B , the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A   ==  the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A measured B == after measured B estimate A</w:t>
      </w:r>
    </w:p>
    <w:p w:rsidR="00CD328B" w:rsidRDefault="00CD328B" w:rsidP="00CD328B">
      <w:pPr>
        <w:pStyle w:val="a5"/>
        <w:ind w:leftChars="0" w:left="456"/>
      </w:pPr>
      <w:r>
        <w:rPr>
          <w:rFonts w:hint="eastAsia"/>
        </w:rPr>
        <w:t xml:space="preserve">== </w:t>
      </w:r>
      <w:proofErr w:type="gramStart"/>
      <w:r>
        <w:rPr>
          <w:rFonts w:hint="eastAsia"/>
        </w:rPr>
        <w:t>posterior</w:t>
      </w:r>
      <w:proofErr w:type="gramEnd"/>
      <w:r>
        <w:rPr>
          <w:rFonts w:hint="eastAsia"/>
        </w:rPr>
        <w:t xml:space="preserve"> probability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P(A) : the original event of A  ==  prior </w:t>
      </w:r>
      <w:proofErr w:type="spellStart"/>
      <w:r>
        <w:rPr>
          <w:rFonts w:hint="eastAsia"/>
        </w:rPr>
        <w:t>probabilaity</w:t>
      </w:r>
      <w:proofErr w:type="spellEnd"/>
    </w:p>
    <w:p w:rsidR="002A2220" w:rsidRPr="00CD328B" w:rsidRDefault="00CD328B" w:rsidP="00CD328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Since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D328B" w:rsidRDefault="00CD328B" w:rsidP="00CD328B">
      <w:pPr>
        <w:pStyle w:val="a5"/>
        <w:ind w:leftChars="0" w:left="456"/>
      </w:pPr>
      <w:r>
        <w:rPr>
          <w:rFonts w:hint="eastAsia"/>
        </w:rPr>
        <w:t xml:space="preserve">It is a marginal prob. </w:t>
      </w:r>
      <w:r>
        <w:t>I</w:t>
      </w:r>
      <w:r>
        <w:rPr>
          <w:rFonts w:hint="eastAsia"/>
        </w:rPr>
        <w:t xml:space="preserve">t is constant w.r.t. event A i.e., the sunny prob. 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B 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may be called  the conditional marginal prob. i.e., it is a marginal regarding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conditioning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2A2220" w:rsidRPr="002A2220" w:rsidRDefault="002A2220"/>
    <w:p w:rsidR="002A2220" w:rsidRDefault="009C776D" w:rsidP="009C776D">
      <w:pPr>
        <w:ind w:left="456"/>
      </w:pPr>
      <w:r>
        <w:rPr>
          <w:rFonts w:hint="eastAsia"/>
        </w:rPr>
        <w:t xml:space="preserve">Home Assignment </w:t>
      </w:r>
    </w:p>
    <w:p w:rsidR="009C776D" w:rsidRDefault="009C776D" w:rsidP="009C77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See a video about Monty Hall problem and explain what </w:t>
      </w:r>
      <w:proofErr w:type="gramStart"/>
      <w:r>
        <w:rPr>
          <w:rFonts w:hint="eastAsia"/>
        </w:rPr>
        <w:t>is the rule</w:t>
      </w:r>
      <w:proofErr w:type="gramEnd"/>
      <w:r>
        <w:rPr>
          <w:rFonts w:hint="eastAsia"/>
        </w:rPr>
        <w:t>.</w:t>
      </w:r>
    </w:p>
    <w:p w:rsidR="009C776D" w:rsidRDefault="009C776D" w:rsidP="009C77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In the Monty Hall problem, there are three doors for you to select to win the game. </w:t>
      </w:r>
    </w:p>
    <w:p w:rsidR="009C776D" w:rsidRDefault="009C776D" w:rsidP="009C776D">
      <w:pPr>
        <w:pStyle w:val="a5"/>
        <w:numPr>
          <w:ilvl w:val="1"/>
          <w:numId w:val="5"/>
        </w:numPr>
        <w:ind w:leftChars="0"/>
      </w:pPr>
      <w:r>
        <w:t>What</w:t>
      </w:r>
      <w:r>
        <w:rPr>
          <w:rFonts w:hint="eastAsia"/>
        </w:rPr>
        <w:t xml:space="preserve"> is the </w:t>
      </w:r>
      <w:r>
        <w:t>“</w:t>
      </w:r>
      <w:r>
        <w:rPr>
          <w:rFonts w:hint="eastAsia"/>
        </w:rPr>
        <w:t>win</w:t>
      </w:r>
      <w:r>
        <w:t>”</w:t>
      </w:r>
      <w:r>
        <w:rPr>
          <w:rFonts w:hint="eastAsia"/>
        </w:rPr>
        <w:t xml:space="preserve"> probability at each case such that after Monty open one of remained two door</w:t>
      </w:r>
    </w:p>
    <w:p w:rsidR="009C776D" w:rsidRDefault="009C776D" w:rsidP="009C776D">
      <w:pPr>
        <w:pStyle w:val="a5"/>
        <w:ind w:leftChars="0" w:left="456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 xml:space="preserve">-if you do not </w:t>
      </w:r>
      <w:r>
        <w:t>switch</w:t>
      </w:r>
      <w:r>
        <w:rPr>
          <w:rFonts w:hint="eastAsia"/>
        </w:rPr>
        <w:t xml:space="preserve"> the door.</w:t>
      </w:r>
      <w:proofErr w:type="gramEnd"/>
    </w:p>
    <w:p w:rsidR="009C776D" w:rsidRDefault="009C776D" w:rsidP="009C776D">
      <w:pPr>
        <w:pStyle w:val="a5"/>
        <w:ind w:leftChars="0" w:left="456"/>
      </w:pPr>
      <w:r>
        <w:rPr>
          <w:rFonts w:hint="eastAsia"/>
        </w:rPr>
        <w:lastRenderedPageBreak/>
        <w:t xml:space="preserve">           </w:t>
      </w:r>
      <w:proofErr w:type="gramStart"/>
      <w:r>
        <w:rPr>
          <w:rFonts w:hint="eastAsia"/>
        </w:rPr>
        <w:t>-if you switch the door.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switch the door.</w:t>
      </w:r>
    </w:p>
    <w:p w:rsidR="001A732A" w:rsidRDefault="009C776D" w:rsidP="001A732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 Consider a Monty Hall problem in which there are four doors. Calculate the </w:t>
      </w:r>
      <w:r>
        <w:t>“</w:t>
      </w:r>
      <w:r>
        <w:rPr>
          <w:rFonts w:hint="eastAsia"/>
        </w:rPr>
        <w:t>win</w:t>
      </w:r>
      <w:r>
        <w:t>”</w:t>
      </w:r>
      <w:r>
        <w:rPr>
          <w:rFonts w:hint="eastAsia"/>
        </w:rPr>
        <w:t xml:space="preserve"> probability at each case</w:t>
      </w:r>
      <w:r w:rsidR="001A732A">
        <w:rPr>
          <w:rFonts w:hint="eastAsia"/>
        </w:rPr>
        <w:t xml:space="preserve">. </w:t>
      </w:r>
      <w:r>
        <w:rPr>
          <w:rFonts w:hint="eastAsia"/>
        </w:rPr>
        <w:t xml:space="preserve">After selection one door, </w:t>
      </w:r>
      <w:r w:rsidR="001A732A">
        <w:rPr>
          <w:rFonts w:hint="eastAsia"/>
        </w:rPr>
        <w:t>three closed doors are remained.</w:t>
      </w:r>
    </w:p>
    <w:p w:rsidR="001A732A" w:rsidRDefault="009C776D" w:rsidP="001A732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if Monty open </w:t>
      </w:r>
      <w:r w:rsidR="001A732A">
        <w:rPr>
          <w:rFonts w:hint="eastAsia"/>
        </w:rPr>
        <w:t>one</w:t>
      </w:r>
      <w:r>
        <w:rPr>
          <w:rFonts w:hint="eastAsia"/>
        </w:rPr>
        <w:t xml:space="preserve"> door</w:t>
      </w:r>
      <w:r w:rsidR="001A732A">
        <w:rPr>
          <w:rFonts w:hint="eastAsia"/>
        </w:rPr>
        <w:t xml:space="preserve"> </w:t>
      </w:r>
    </w:p>
    <w:p w:rsidR="001A732A" w:rsidRDefault="001A732A" w:rsidP="001A732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if Monty open two doors </w:t>
      </w:r>
      <w:r w:rsidR="00F9671D">
        <w:rPr>
          <w:rFonts w:hint="eastAsia"/>
        </w:rPr>
        <w:t>simultaneously</w:t>
      </w:r>
      <w:bookmarkStart w:id="0" w:name="_GoBack"/>
      <w:bookmarkEnd w:id="0"/>
    </w:p>
    <w:p w:rsidR="001A732A" w:rsidRPr="00BD504E" w:rsidRDefault="001A732A" w:rsidP="001A732A">
      <w:pPr>
        <w:pStyle w:val="a5"/>
        <w:ind w:leftChars="0" w:left="1176"/>
      </w:pPr>
    </w:p>
    <w:p w:rsidR="00BD504E" w:rsidRPr="00BD504E" w:rsidRDefault="00BD504E"/>
    <w:sectPr w:rsidR="00BD504E" w:rsidRPr="00BD5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EAB"/>
    <w:multiLevelType w:val="hybridMultilevel"/>
    <w:tmpl w:val="8F60D1AE"/>
    <w:lvl w:ilvl="0" w:tplc="2D323EF4">
      <w:start w:val="1"/>
      <w:numFmt w:val="bullet"/>
      <w:lvlText w:val="-"/>
      <w:lvlJc w:val="left"/>
      <w:pPr>
        <w:ind w:left="456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>
    <w:nsid w:val="0AF4663D"/>
    <w:multiLevelType w:val="multilevel"/>
    <w:tmpl w:val="A04E7FC4"/>
    <w:lvl w:ilvl="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6" w:hanging="1800"/>
      </w:pPr>
      <w:rPr>
        <w:rFonts w:hint="default"/>
      </w:rPr>
    </w:lvl>
  </w:abstractNum>
  <w:abstractNum w:abstractNumId="2">
    <w:nsid w:val="17CB74F7"/>
    <w:multiLevelType w:val="hybridMultilevel"/>
    <w:tmpl w:val="8EC6EC5E"/>
    <w:lvl w:ilvl="0" w:tplc="4498F8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B123609"/>
    <w:multiLevelType w:val="hybridMultilevel"/>
    <w:tmpl w:val="58AEA59E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29862DB0"/>
    <w:multiLevelType w:val="hybridMultilevel"/>
    <w:tmpl w:val="215C09BC"/>
    <w:lvl w:ilvl="0" w:tplc="F6DCEEA8">
      <w:start w:val="1"/>
      <w:numFmt w:val="decimal"/>
      <w:lvlText w:val="%1)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>
    <w:nsid w:val="40A66C6E"/>
    <w:multiLevelType w:val="hybridMultilevel"/>
    <w:tmpl w:val="D38EA568"/>
    <w:lvl w:ilvl="0" w:tplc="7FB27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4E"/>
    <w:rsid w:val="000E1AD8"/>
    <w:rsid w:val="001A732A"/>
    <w:rsid w:val="002A2220"/>
    <w:rsid w:val="003A4646"/>
    <w:rsid w:val="00455FD0"/>
    <w:rsid w:val="004A6142"/>
    <w:rsid w:val="00780BC6"/>
    <w:rsid w:val="008726A1"/>
    <w:rsid w:val="008A0128"/>
    <w:rsid w:val="008B73A0"/>
    <w:rsid w:val="00901F57"/>
    <w:rsid w:val="00906E03"/>
    <w:rsid w:val="009C776D"/>
    <w:rsid w:val="00A3246A"/>
    <w:rsid w:val="00BD504E"/>
    <w:rsid w:val="00CD328B"/>
    <w:rsid w:val="00F9671D"/>
    <w:rsid w:val="00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04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D50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D50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D504E"/>
    <w:pPr>
      <w:ind w:leftChars="400" w:left="800"/>
    </w:pPr>
  </w:style>
  <w:style w:type="table" w:styleId="a6">
    <w:name w:val="Table Grid"/>
    <w:basedOn w:val="a1"/>
    <w:uiPriority w:val="59"/>
    <w:rsid w:val="00BD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04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D50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D50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D504E"/>
    <w:pPr>
      <w:ind w:leftChars="400" w:left="800"/>
    </w:pPr>
  </w:style>
  <w:style w:type="table" w:styleId="a6">
    <w:name w:val="Table Grid"/>
    <w:basedOn w:val="a1"/>
    <w:uiPriority w:val="59"/>
    <w:rsid w:val="00BD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4DB9F-F8BA-4737-B287-AE8238B8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cp:lastPrinted>2023-12-21T06:27:00Z</cp:lastPrinted>
  <dcterms:created xsi:type="dcterms:W3CDTF">2023-12-23T06:49:00Z</dcterms:created>
  <dcterms:modified xsi:type="dcterms:W3CDTF">2023-12-23T06:49:00Z</dcterms:modified>
</cp:coreProperties>
</file>