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DB9" w:rsidRDefault="00CA0DB9" w:rsidP="00EB3F26">
      <w:r>
        <w:rPr>
          <w:rFonts w:hint="eastAsia"/>
        </w:rPr>
        <w:t>Estimation</w:t>
      </w:r>
      <w:r w:rsidR="00AD160B">
        <w:t xml:space="preserve"> of </w:t>
      </w:r>
      <w:r>
        <w:rPr>
          <w:rFonts w:hint="eastAsia"/>
        </w:rPr>
        <w:t xml:space="preserve">the currents and voltage in the self-resonant </w:t>
      </w:r>
      <w:proofErr w:type="spellStart"/>
      <w:r>
        <w:rPr>
          <w:rFonts w:hint="eastAsia"/>
        </w:rPr>
        <w:t>Mazilli</w:t>
      </w:r>
      <w:proofErr w:type="spellEnd"/>
      <w:r>
        <w:rPr>
          <w:rFonts w:hint="eastAsia"/>
        </w:rPr>
        <w:t xml:space="preserve"> circuit</w:t>
      </w:r>
    </w:p>
    <w:p w:rsidR="00AA256C" w:rsidRDefault="00AA256C" w:rsidP="009F54E0">
      <w:pPr>
        <w:ind w:left="400"/>
      </w:pPr>
      <w:r>
        <w:t xml:space="preserve">Abstract: </w:t>
      </w:r>
      <w:proofErr w:type="spellStart"/>
      <w:r>
        <w:t>Mazilli</w:t>
      </w:r>
      <w:proofErr w:type="spellEnd"/>
      <w:r>
        <w:t xml:space="preserve"> self-resonant </w:t>
      </w:r>
      <w:r w:rsidR="009F54E0">
        <w:t xml:space="preserve">circuit has its own merits compared to other resonant circuit. It’s a simple topology and do not need external control signals. There are several studies and hardware realizations, however the design the </w:t>
      </w:r>
      <w:proofErr w:type="spellStart"/>
      <w:r w:rsidR="009F54E0">
        <w:t>Mazilli</w:t>
      </w:r>
      <w:proofErr w:type="spellEnd"/>
      <w:r w:rsidR="009F54E0">
        <w:t xml:space="preserve"> resonant circuit, the electrical properties, voltage and current, should be known before hardware realization. Due to the complexity it is difficult to get the analytic </w:t>
      </w:r>
      <w:proofErr w:type="gramStart"/>
      <w:r w:rsidR="009F54E0">
        <w:t>solution,</w:t>
      </w:r>
      <w:proofErr w:type="gramEnd"/>
      <w:r w:rsidR="009F54E0">
        <w:t xml:space="preserve"> in this article we may assume certain conditions to estimate the resonant currents and voltage</w:t>
      </w:r>
      <w:r>
        <w:rPr>
          <w:rFonts w:hint="eastAsia"/>
        </w:rPr>
        <w:t>.</w:t>
      </w:r>
    </w:p>
    <w:p w:rsidR="00EB3F26" w:rsidRDefault="00EB3F26" w:rsidP="00EB3F26">
      <w:pPr>
        <w:pStyle w:val="ListParagraph"/>
        <w:numPr>
          <w:ilvl w:val="0"/>
          <w:numId w:val="11"/>
        </w:numPr>
      </w:pPr>
      <w:r>
        <w:rPr>
          <w:rFonts w:hint="eastAsia"/>
        </w:rPr>
        <w:t>Introduction</w:t>
      </w:r>
    </w:p>
    <w:p w:rsidR="00BA23CC" w:rsidRDefault="00CA0DB9" w:rsidP="00EB3F26">
      <w:pPr>
        <w:pStyle w:val="ListParagraph"/>
      </w:pPr>
      <w:proofErr w:type="spellStart"/>
      <w:r>
        <w:t>Mazilli</w:t>
      </w:r>
      <w:proofErr w:type="spellEnd"/>
      <w:r>
        <w:t> self</w:t>
      </w:r>
      <w:r>
        <w:rPr>
          <w:rFonts w:hint="eastAsia"/>
        </w:rPr>
        <w:t>-</w:t>
      </w:r>
      <w:r w:rsidR="00D757A9">
        <w:t>resonant circuits are popular for generating high-frequency power signals to use induction applications.</w:t>
      </w:r>
      <w:r>
        <w:rPr>
          <w:rFonts w:hint="eastAsia"/>
        </w:rPr>
        <w:t xml:space="preserve"> Regarding to generate a power signals with a high </w:t>
      </w:r>
      <w:r>
        <w:t>frequency</w:t>
      </w:r>
      <w:r>
        <w:rPr>
          <w:rFonts w:hint="eastAsia"/>
        </w:rPr>
        <w:t xml:space="preserve"> there are several methods such as </w:t>
      </w:r>
      <w:proofErr w:type="spellStart"/>
      <w:r>
        <w:rPr>
          <w:rFonts w:hint="eastAsia"/>
        </w:rPr>
        <w:t>Mazilli</w:t>
      </w:r>
      <w:proofErr w:type="spellEnd"/>
      <w:r>
        <w:rPr>
          <w:rFonts w:hint="eastAsia"/>
        </w:rPr>
        <w:t xml:space="preserve"> self-resonant </w:t>
      </w:r>
      <w:proofErr w:type="gramStart"/>
      <w:r>
        <w:rPr>
          <w:rFonts w:hint="eastAsia"/>
        </w:rPr>
        <w:t>circuits</w:t>
      </w:r>
      <w:r w:rsidR="009033F5">
        <w:rPr>
          <w:rFonts w:hint="eastAsia"/>
        </w:rPr>
        <w:t>[</w:t>
      </w:r>
      <w:proofErr w:type="gramEnd"/>
      <w:r w:rsidR="009033F5">
        <w:rPr>
          <w:rFonts w:hint="eastAsia"/>
        </w:rPr>
        <w:t xml:space="preserve">1],[2], </w:t>
      </w:r>
      <w:r>
        <w:rPr>
          <w:rFonts w:hint="eastAsia"/>
        </w:rPr>
        <w:t xml:space="preserve"> Quasi resonant circuits</w:t>
      </w:r>
      <w:r w:rsidR="009033F5">
        <w:rPr>
          <w:rFonts w:hint="eastAsia"/>
        </w:rPr>
        <w:t>[</w:t>
      </w:r>
      <w:r w:rsidR="00777860">
        <w:t>3</w:t>
      </w:r>
      <w:r w:rsidR="004C7404">
        <w:rPr>
          <w:rFonts w:hint="eastAsia"/>
        </w:rPr>
        <w:t>]</w:t>
      </w:r>
      <w:r w:rsidR="009646D6">
        <w:t xml:space="preserve">, Half Bridge Resonant [4] </w:t>
      </w:r>
      <w:r w:rsidR="00D757A9">
        <w:t>are introduced in many articles and hardware-implemented examples. </w:t>
      </w:r>
      <w:r w:rsidR="004C7404">
        <w:rPr>
          <w:rFonts w:hint="eastAsia"/>
        </w:rPr>
        <w:t xml:space="preserve">In case of self-resonant circuits, the external control signals does not need whereas Quasi-resonant or Half Bridge </w:t>
      </w:r>
      <w:r w:rsidR="009646D6">
        <w:t xml:space="preserve">Resonant </w:t>
      </w:r>
      <w:r w:rsidR="004C7404">
        <w:rPr>
          <w:rFonts w:hint="eastAsia"/>
        </w:rPr>
        <w:t xml:space="preserve">need the external control switching circuit. </w:t>
      </w:r>
    </w:p>
    <w:p w:rsidR="00BA23CC" w:rsidRDefault="004C7404" w:rsidP="002E57AE">
      <w:pPr>
        <w:pStyle w:val="ListParagraph"/>
      </w:pPr>
      <w:r>
        <w:rPr>
          <w:rFonts w:hint="eastAsia"/>
        </w:rPr>
        <w:t xml:space="preserve">There are many </w:t>
      </w:r>
      <w:proofErr w:type="gramStart"/>
      <w:r>
        <w:rPr>
          <w:rFonts w:hint="eastAsia"/>
        </w:rPr>
        <w:t>realization</w:t>
      </w:r>
      <w:proofErr w:type="gramEnd"/>
      <w:r>
        <w:rPr>
          <w:rFonts w:hint="eastAsia"/>
        </w:rPr>
        <w:t xml:space="preserve"> of </w:t>
      </w:r>
      <w:proofErr w:type="spellStart"/>
      <w:r>
        <w:rPr>
          <w:rFonts w:hint="eastAsia"/>
        </w:rPr>
        <w:t>Mazilli</w:t>
      </w:r>
      <w:proofErr w:type="spellEnd"/>
      <w:r>
        <w:rPr>
          <w:rFonts w:hint="eastAsia"/>
        </w:rPr>
        <w:t xml:space="preserve"> self-resonant circuits in </w:t>
      </w:r>
      <w:r w:rsidR="00574206">
        <w:t xml:space="preserve">the </w:t>
      </w:r>
      <w:proofErr w:type="spellStart"/>
      <w:r w:rsidR="00574206">
        <w:t>Yout</w:t>
      </w:r>
      <w:r>
        <w:rPr>
          <w:rFonts w:hint="eastAsia"/>
        </w:rPr>
        <w:t>ube</w:t>
      </w:r>
      <w:proofErr w:type="spellEnd"/>
      <w:r>
        <w:rPr>
          <w:rFonts w:hint="eastAsia"/>
        </w:rPr>
        <w:t xml:space="preserve"> world</w:t>
      </w:r>
      <w:r w:rsidR="009646D6">
        <w:t xml:space="preserve"> </w:t>
      </w:r>
      <w:r>
        <w:rPr>
          <w:rFonts w:hint="eastAsia"/>
        </w:rPr>
        <w:t>[</w:t>
      </w:r>
      <w:r w:rsidR="009646D6">
        <w:t>5</w:t>
      </w:r>
      <w:r>
        <w:rPr>
          <w:rFonts w:hint="eastAsia"/>
        </w:rPr>
        <w:t>], [</w:t>
      </w:r>
      <w:r w:rsidR="009646D6">
        <w:t>6</w:t>
      </w:r>
      <w:r>
        <w:rPr>
          <w:rFonts w:hint="eastAsia"/>
        </w:rPr>
        <w:t>]</w:t>
      </w:r>
      <w:r w:rsidR="002E57AE">
        <w:rPr>
          <w:rFonts w:hint="eastAsia"/>
        </w:rPr>
        <w:t>. They show the resonant signals and some characteristics qualitatively, but t</w:t>
      </w:r>
      <w:r w:rsidR="00574206">
        <w:rPr>
          <w:rFonts w:hint="eastAsia"/>
        </w:rPr>
        <w:t>here is no analys</w:t>
      </w:r>
      <w:r w:rsidR="00574206">
        <w:t>i</w:t>
      </w:r>
      <w:r w:rsidR="002E57AE">
        <w:rPr>
          <w:rFonts w:hint="eastAsia"/>
        </w:rPr>
        <w:t xml:space="preserve">s </w:t>
      </w:r>
      <w:r w:rsidR="00574206">
        <w:t>quantitatively</w:t>
      </w:r>
      <w:r w:rsidR="002E57AE">
        <w:rPr>
          <w:rFonts w:hint="eastAsia"/>
        </w:rPr>
        <w:t xml:space="preserve"> to what the magnitudes of resonant currents and voltage including the external power current</w:t>
      </w:r>
      <w:r w:rsidR="00574206">
        <w:t xml:space="preserve"> are</w:t>
      </w:r>
      <w:r w:rsidR="002E57AE">
        <w:rPr>
          <w:rFonts w:hint="eastAsia"/>
        </w:rPr>
        <w:t xml:space="preserve">. In this </w:t>
      </w:r>
      <w:r w:rsidR="002E57AE">
        <w:t>article</w:t>
      </w:r>
      <w:r w:rsidR="002E57AE">
        <w:rPr>
          <w:rFonts w:hint="eastAsia"/>
        </w:rPr>
        <w:t xml:space="preserve"> we analyze a </w:t>
      </w:r>
      <w:proofErr w:type="spellStart"/>
      <w:r w:rsidR="002E57AE">
        <w:rPr>
          <w:rFonts w:hint="eastAsia"/>
        </w:rPr>
        <w:t>Mazilli</w:t>
      </w:r>
      <w:proofErr w:type="spellEnd"/>
      <w:r w:rsidR="002E57AE">
        <w:rPr>
          <w:rFonts w:hint="eastAsia"/>
        </w:rPr>
        <w:t xml:space="preserve"> self-resonant circuit to estimate these values approximately. </w:t>
      </w:r>
    </w:p>
    <w:p w:rsidR="004B62F4" w:rsidRDefault="004B62F4" w:rsidP="00EB3F26">
      <w:pPr>
        <w:pStyle w:val="ListParagraph"/>
      </w:pPr>
    </w:p>
    <w:p w:rsidR="00EB3F26" w:rsidRDefault="00EB3F26" w:rsidP="00EB3F26">
      <w:pPr>
        <w:pStyle w:val="ListParagraph"/>
        <w:numPr>
          <w:ilvl w:val="0"/>
          <w:numId w:val="11"/>
        </w:numPr>
      </w:pPr>
      <w:proofErr w:type="spellStart"/>
      <w:r>
        <w:rPr>
          <w:rFonts w:hint="eastAsia"/>
        </w:rPr>
        <w:t>Mazilli</w:t>
      </w:r>
      <w:proofErr w:type="spellEnd"/>
      <w:r>
        <w:rPr>
          <w:rFonts w:hint="eastAsia"/>
        </w:rPr>
        <w:t xml:space="preserve"> Zero Voltage Switching circuit </w:t>
      </w:r>
    </w:p>
    <w:p w:rsidR="008E0DC4" w:rsidRDefault="00C63A77" w:rsidP="008E0DC4">
      <w:pPr>
        <w:pStyle w:val="ListParagraph"/>
        <w:numPr>
          <w:ilvl w:val="1"/>
          <w:numId w:val="11"/>
        </w:numPr>
        <w:ind w:left="720"/>
      </w:pPr>
      <w:r>
        <w:t>Operation principles</w:t>
      </w:r>
    </w:p>
    <w:p w:rsidR="00CD27F5" w:rsidRDefault="00D757A9" w:rsidP="00EB3F26">
      <w:pPr>
        <w:pStyle w:val="ListParagraph"/>
      </w:pPr>
      <w:r>
        <w:t xml:space="preserve">Consider a self-resonant </w:t>
      </w:r>
      <w:proofErr w:type="spellStart"/>
      <w:r>
        <w:t>Mazilli</w:t>
      </w:r>
      <w:proofErr w:type="spellEnd"/>
      <w:r>
        <w:t xml:space="preserve"> Simulink block diagram</w:t>
      </w:r>
      <w:r w:rsidR="00CD27F5">
        <w:rPr>
          <w:rFonts w:hint="eastAsia"/>
        </w:rPr>
        <w:t xml:space="preserve"> Fig.1.</w:t>
      </w:r>
      <w:r w:rsidR="00574206">
        <w:t xml:space="preserve">In the </w:t>
      </w:r>
      <w:proofErr w:type="gramStart"/>
      <w:r w:rsidR="00574206">
        <w:t>diagram,</w:t>
      </w:r>
      <w:proofErr w:type="gramEnd"/>
      <w:r w:rsidR="00574206">
        <w:t xml:space="preserve"> </w:t>
      </w:r>
      <w:r>
        <w:t xml:space="preserve">DC source </w:t>
      </w:r>
      <w:r w:rsidR="00CD27F5">
        <w:rPr>
          <w:rFonts w:hint="eastAsia"/>
        </w:rPr>
        <w:t xml:space="preserve">generates </w:t>
      </w:r>
      <w:r>
        <w:t xml:space="preserve">a high-frequency resonant current to transfer electrical energies by induction to remote places. The transferred induction </w:t>
      </w:r>
      <w:proofErr w:type="gramStart"/>
      <w:r>
        <w:t>energy  is</w:t>
      </w:r>
      <w:proofErr w:type="gramEnd"/>
      <w:r>
        <w:t xml:space="preserve"> equivalently modeled as resist</w:t>
      </w:r>
      <w:r w:rsidR="00A82E77">
        <w:t>or</w:t>
      </w:r>
      <w:r w:rsidR="00CD27F5">
        <w:rPr>
          <w:rFonts w:hint="eastAsia"/>
        </w:rPr>
        <w:t xml:space="preserve"> </w:t>
      </w:r>
      <m:oMath>
        <m:r>
          <m:rPr>
            <m:sty m:val="p"/>
          </m:rPr>
          <w:rPr>
            <w:rFonts w:ascii="Cambria Math" w:hAnsi="Cambria Math"/>
          </w:rPr>
          <m:t>R</m:t>
        </m:r>
      </m:oMath>
      <w:r>
        <w:t>. The resonant circuit</w:t>
      </w:r>
      <w:r w:rsidR="00CD27F5">
        <w:rPr>
          <w:rFonts w:hint="eastAsia"/>
        </w:rPr>
        <w:t>, so called the tank circuit,</w:t>
      </w:r>
      <w:r>
        <w:t> is composed of the induct</w:t>
      </w:r>
      <w:r w:rsidR="00A82E77">
        <w:t xml:space="preserve">or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and the capacit</w:t>
      </w:r>
      <w:r w:rsidR="00A82E77">
        <w:t>or</w:t>
      </w:r>
      <w:r>
        <w:t> </w:t>
      </w:r>
      <m:oMath>
        <m:r>
          <w:rPr>
            <w:rFonts w:ascii="Cambria Math" w:hAnsi="Cambria Math"/>
          </w:rPr>
          <m:t>C</m:t>
        </m:r>
      </m:oMath>
      <w:r w:rsidR="00A82E77">
        <w:t xml:space="preserve"> </w:t>
      </w:r>
      <w:r>
        <w:t xml:space="preserve">including the </w:t>
      </w:r>
      <w:r w:rsidR="00A82E77">
        <w:t xml:space="preserve">modeled </w:t>
      </w:r>
      <w:r>
        <w:t>resist</w:t>
      </w:r>
      <w:r w:rsidR="00A82E77">
        <w:t>or</w:t>
      </w:r>
      <w:r>
        <w:t xml:space="preserve">. For steady resonant current and voltage regardless of the energy loss due to the </w:t>
      </w:r>
      <w:proofErr w:type="gramStart"/>
      <w:r>
        <w:t>resist</w:t>
      </w:r>
      <w:r w:rsidR="00A82E77">
        <w:t xml:space="preserve">or </w:t>
      </w:r>
      <w:proofErr w:type="gramEnd"/>
      <m:oMath>
        <m:r>
          <w:rPr>
            <w:rFonts w:ascii="Cambria Math" w:hAnsi="Cambria Math"/>
          </w:rPr>
          <m:t>R</m:t>
        </m:r>
      </m:oMath>
      <w:r>
        <w:t>, there are two side induct</w:t>
      </w:r>
      <w:r w:rsidR="00A82E77">
        <w:t xml:space="preserve">ors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A82E77">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of the same </w:t>
      </w:r>
      <w:r w:rsidR="00A82E77">
        <w:t>inductance</w:t>
      </w:r>
      <w:r>
        <w:t>, and two switches with 0 voltage threshold for automatic feedback depend</w:t>
      </w:r>
      <w:r w:rsidR="00A82E77">
        <w:t xml:space="preserve">ing on the sign of the voltage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r>
          <w:rPr>
            <w:rFonts w:ascii="Cambria Math" w:hAnsi="Cambria Math"/>
          </w:rPr>
          <m:t>(t)</m:t>
        </m:r>
      </m:oMath>
      <w:r w:rsidR="00A82E77">
        <w:t xml:space="preserve"> , which is the resonant voltage in the tank circuit.</w:t>
      </w:r>
    </w:p>
    <w:p w:rsidR="00CD27F5" w:rsidRDefault="004D2CD1" w:rsidP="00EB3F26">
      <w:pPr>
        <w:pStyle w:val="ListParagraph"/>
        <w:rPr>
          <w:rFonts w:hint="eastAsia"/>
        </w:rPr>
      </w:pPr>
      <w:r>
        <w:rPr>
          <w:noProof/>
        </w:rPr>
        <w:drawing>
          <wp:anchor distT="0" distB="0" distL="114300" distR="114300" simplePos="0" relativeHeight="251678720" behindDoc="0" locked="0" layoutInCell="1" allowOverlap="1" wp14:anchorId="62B34BD1" wp14:editId="13708AFD">
            <wp:simplePos x="0" y="0"/>
            <wp:positionH relativeFrom="column">
              <wp:posOffset>727710</wp:posOffset>
            </wp:positionH>
            <wp:positionV relativeFrom="paragraph">
              <wp:posOffset>172720</wp:posOffset>
            </wp:positionV>
            <wp:extent cx="2691130" cy="170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1130" cy="1701800"/>
                    </a:xfrm>
                    <a:prstGeom prst="rect">
                      <a:avLst/>
                    </a:prstGeom>
                  </pic:spPr>
                </pic:pic>
              </a:graphicData>
            </a:graphic>
            <wp14:sizeRelH relativeFrom="page">
              <wp14:pctWidth>0</wp14:pctWidth>
            </wp14:sizeRelH>
            <wp14:sizeRelV relativeFrom="page">
              <wp14:pctHeight>0</wp14:pctHeight>
            </wp14:sizeRelV>
          </wp:anchor>
        </w:drawing>
      </w:r>
    </w:p>
    <w:p w:rsidR="004D2CD1" w:rsidRDefault="004D2CD1" w:rsidP="00EB3F26">
      <w:pPr>
        <w:pStyle w:val="ListParagraph"/>
        <w:rPr>
          <w:rFonts w:hint="eastAsia"/>
        </w:rPr>
      </w:pPr>
    </w:p>
    <w:p w:rsidR="004D2CD1" w:rsidRDefault="004D2CD1" w:rsidP="00EB3F26">
      <w:pPr>
        <w:pStyle w:val="ListParagraph"/>
        <w:rPr>
          <w:rFonts w:hint="eastAsia"/>
        </w:rPr>
      </w:pPr>
    </w:p>
    <w:p w:rsidR="004D2CD1" w:rsidRDefault="004D2CD1" w:rsidP="00EB3F26">
      <w:pPr>
        <w:pStyle w:val="ListParagraph"/>
        <w:rPr>
          <w:rFonts w:hint="eastAsia"/>
        </w:rPr>
      </w:pPr>
    </w:p>
    <w:p w:rsidR="004D2CD1" w:rsidRDefault="004D2CD1" w:rsidP="00EB3F26">
      <w:pPr>
        <w:pStyle w:val="ListParagraph"/>
        <w:rPr>
          <w:rFonts w:hint="eastAsia"/>
        </w:rPr>
      </w:pPr>
    </w:p>
    <w:p w:rsidR="004D2CD1" w:rsidRDefault="004D2CD1" w:rsidP="00EB3F26">
      <w:pPr>
        <w:pStyle w:val="ListParagraph"/>
        <w:rPr>
          <w:rFonts w:hint="eastAsia"/>
        </w:rPr>
      </w:pPr>
    </w:p>
    <w:p w:rsidR="004D2CD1" w:rsidRDefault="004D2CD1" w:rsidP="00EB3F26">
      <w:pPr>
        <w:pStyle w:val="ListParagraph"/>
        <w:rPr>
          <w:rFonts w:hint="eastAsia"/>
        </w:rPr>
      </w:pPr>
    </w:p>
    <w:p w:rsidR="004D2CD1" w:rsidRDefault="004D2CD1" w:rsidP="00EB3F26">
      <w:pPr>
        <w:pStyle w:val="ListParagraph"/>
        <w:rPr>
          <w:rFonts w:hint="eastAsia"/>
        </w:rPr>
      </w:pPr>
    </w:p>
    <w:p w:rsidR="004D2CD1" w:rsidRDefault="004D2CD1" w:rsidP="00EB3F26">
      <w:pPr>
        <w:pStyle w:val="ListParagraph"/>
        <w:rPr>
          <w:rFonts w:hint="eastAsia"/>
        </w:rPr>
      </w:pPr>
    </w:p>
    <w:p w:rsidR="004D2CD1" w:rsidRDefault="004D2CD1" w:rsidP="00EB3F26">
      <w:pPr>
        <w:pStyle w:val="ListParagraph"/>
        <w:rPr>
          <w:rFonts w:hint="eastAsia"/>
        </w:rPr>
      </w:pPr>
    </w:p>
    <w:p w:rsidR="004D2CD1" w:rsidRDefault="004D2CD1" w:rsidP="004D2CD1">
      <w:pPr>
        <w:pStyle w:val="ListParagraph"/>
      </w:pPr>
      <w:r>
        <w:rPr>
          <w:rFonts w:hint="eastAsia"/>
        </w:rPr>
        <w:lastRenderedPageBreak/>
        <w:t xml:space="preserve">            &lt;Fig.1&gt; </w:t>
      </w:r>
      <w:proofErr w:type="spellStart"/>
      <w:r>
        <w:rPr>
          <w:rFonts w:hint="eastAsia"/>
        </w:rPr>
        <w:t>Mazilli</w:t>
      </w:r>
      <w:proofErr w:type="spellEnd"/>
      <w:r>
        <w:rPr>
          <w:rFonts w:hint="eastAsia"/>
        </w:rPr>
        <w:t xml:space="preserve"> </w:t>
      </w:r>
      <w:r>
        <w:t>Simulink</w:t>
      </w:r>
      <w:r>
        <w:rPr>
          <w:rFonts w:hint="eastAsia"/>
        </w:rPr>
        <w:t xml:space="preserve"> Diagram </w:t>
      </w:r>
    </w:p>
    <w:p w:rsidR="004D2CD1" w:rsidRDefault="004D2CD1" w:rsidP="00EB3F26">
      <w:pPr>
        <w:pStyle w:val="ListParagraph"/>
      </w:pPr>
    </w:p>
    <w:p w:rsidR="00413E9E" w:rsidRDefault="00CD27F5" w:rsidP="00EB3F26">
      <w:pPr>
        <w:pStyle w:val="ListParagraph"/>
      </w:pPr>
      <w:r>
        <w:rPr>
          <w:rFonts w:hint="eastAsia"/>
        </w:rPr>
        <w:t>During the resonant period, the power loss due to the resist</w:t>
      </w:r>
      <w:r w:rsidR="00A82E77">
        <w:t>or</w:t>
      </w:r>
      <w:r>
        <w:rPr>
          <w:rFonts w:hint="eastAsia"/>
        </w:rPr>
        <w:t xml:space="preserve"> </w:t>
      </w:r>
      <m:oMath>
        <m:r>
          <m:rPr>
            <m:sty m:val="p"/>
          </m:rPr>
          <w:rPr>
            <w:rFonts w:ascii="Cambria Math" w:hAnsi="Cambria Math"/>
          </w:rPr>
          <m:t>R</m:t>
        </m:r>
      </m:oMath>
      <w:r>
        <w:rPr>
          <w:rFonts w:hint="eastAsia"/>
        </w:rPr>
        <w:t xml:space="preserve"> </w:t>
      </w:r>
      <w:r w:rsidR="00413E9E">
        <w:rPr>
          <w:rFonts w:hint="eastAsia"/>
        </w:rPr>
        <w:t>is happened.</w:t>
      </w:r>
      <w:r w:rsidR="00413E9E">
        <w:t xml:space="preserve"> </w:t>
      </w:r>
      <w:r w:rsidR="00A82E77">
        <w:t>T</w:t>
      </w:r>
      <w:r w:rsidR="00A840B8">
        <w:rPr>
          <w:rFonts w:hint="eastAsia"/>
        </w:rPr>
        <w:t>o sustain the resonant, two side induct</w:t>
      </w:r>
      <w:r w:rsidR="00A82E77">
        <w:t>ors</w:t>
      </w:r>
      <w:r w:rsidR="00A840B8">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oMath>
      <w:r w:rsidR="00A82E77">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A82E77">
        <w:t xml:space="preserve">  </w:t>
      </w:r>
      <w:r w:rsidR="00A840B8">
        <w:rPr>
          <w:rFonts w:hint="eastAsia"/>
        </w:rPr>
        <w:t>supply the power</w:t>
      </w:r>
      <w:r w:rsidR="00A82E77">
        <w:t xml:space="preserve"> </w:t>
      </w:r>
      <w:r w:rsidR="00A840B8">
        <w:rPr>
          <w:rFonts w:hint="eastAsia"/>
        </w:rPr>
        <w:t>to compensate the power</w:t>
      </w:r>
      <w:r w:rsidR="00A82E77">
        <w:t xml:space="preserve"> loss</w:t>
      </w:r>
      <w:r w:rsidR="00A840B8">
        <w:rPr>
          <w:rFonts w:hint="eastAsia"/>
        </w:rPr>
        <w:t xml:space="preserve">. The two switches turn on and off depending on the </w:t>
      </w:r>
      <w:r w:rsidR="00D7790A">
        <w:rPr>
          <w:rFonts w:hint="eastAsia"/>
        </w:rPr>
        <w:t xml:space="preserve">polarity </w:t>
      </w:r>
      <w:r w:rsidR="00A840B8">
        <w:rPr>
          <w:rFonts w:hint="eastAsia"/>
        </w:rPr>
        <w:t xml:space="preserve">of the resonant </w:t>
      </w:r>
      <w:proofErr w:type="gramStart"/>
      <w:r w:rsidR="00A840B8">
        <w:rPr>
          <w:rFonts w:hint="eastAsia"/>
        </w:rPr>
        <w:t xml:space="preserve">voltage  </w:t>
      </w:r>
      <w:proofErr w:type="gramEnd"/>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d>
          <m:dPr>
            <m:ctrlPr>
              <w:rPr>
                <w:rFonts w:ascii="Cambria Math" w:hAnsi="Cambria Math"/>
                <w:i/>
              </w:rPr>
            </m:ctrlPr>
          </m:dPr>
          <m:e>
            <m:r>
              <w:rPr>
                <w:rFonts w:ascii="Cambria Math" w:hAnsi="Cambria Math"/>
              </w:rPr>
              <m:t>t</m:t>
            </m:r>
          </m:e>
        </m:d>
      </m:oMath>
      <w:r w:rsidR="00D04C8D">
        <w:t>. D</w:t>
      </w:r>
      <w:r w:rsidR="00A840B8">
        <w:rPr>
          <w:rFonts w:hint="eastAsia"/>
        </w:rPr>
        <w:t>uring the resonant in the tank circuit</w:t>
      </w:r>
      <w:r w:rsidR="00D04C8D">
        <w:t>, if</w:t>
      </w:r>
      <w:r w:rsidR="00A840B8">
        <w:rPr>
          <w:rFonts w:hint="eastAsia"/>
        </w:rPr>
        <w:t xml:space="preserve"> the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d>
          <m:dPr>
            <m:ctrlPr>
              <w:rPr>
                <w:rFonts w:ascii="Cambria Math" w:hAnsi="Cambria Math"/>
                <w:i/>
              </w:rPr>
            </m:ctrlPr>
          </m:dPr>
          <m:e>
            <m:r>
              <w:rPr>
                <w:rFonts w:ascii="Cambria Math" w:hAnsi="Cambria Math"/>
              </w:rPr>
              <m:t>t</m:t>
            </m:r>
          </m:e>
        </m:d>
      </m:oMath>
      <w:r w:rsidR="00A840B8">
        <w:rPr>
          <w:rFonts w:hint="eastAsia"/>
        </w:rPr>
        <w:t xml:space="preserve"> is negative,</w:t>
      </w:r>
      <w:r w:rsidR="00417A7B">
        <w:rPr>
          <w:rFonts w:hint="eastAsia"/>
        </w:rPr>
        <w:t xml:space="preserve"> </w:t>
      </w:r>
      <m:oMath>
        <m:sSub>
          <m:sSubPr>
            <m:ctrlPr>
              <w:rPr>
                <w:rFonts w:ascii="Cambria Math" w:hAnsi="Cambria Math"/>
              </w:rPr>
            </m:ctrlPr>
          </m:sSubPr>
          <m:e>
            <m:r>
              <m:rPr>
                <m:sty m:val="p"/>
              </m:rPr>
              <w:rPr>
                <w:rFonts w:ascii="Cambria Math" w:hAnsi="Cambria Math"/>
              </w:rPr>
              <m:t>SW</m:t>
            </m:r>
          </m:e>
          <m:sub>
            <m:r>
              <m:rPr>
                <m:sty m:val="p"/>
              </m:rPr>
              <w:rPr>
                <w:rFonts w:ascii="Cambria Math" w:hAnsi="Cambria Math"/>
              </w:rPr>
              <m:t>1</m:t>
            </m:r>
          </m:sub>
        </m:sSub>
      </m:oMath>
      <w:r w:rsidR="00417A7B">
        <w:rPr>
          <w:rFonts w:hint="eastAsia"/>
        </w:rPr>
        <w:t xml:space="preserve"> is on and </w:t>
      </w:r>
      <m:oMath>
        <m:sSub>
          <m:sSubPr>
            <m:ctrlPr>
              <w:rPr>
                <w:rFonts w:ascii="Cambria Math" w:hAnsi="Cambria Math"/>
              </w:rPr>
            </m:ctrlPr>
          </m:sSubPr>
          <m:e>
            <m:r>
              <m:rPr>
                <m:sty m:val="p"/>
              </m:rPr>
              <w:rPr>
                <w:rFonts w:ascii="Cambria Math" w:hAnsi="Cambria Math"/>
              </w:rPr>
              <m:t>SW</m:t>
            </m:r>
          </m:e>
          <m:sub>
            <m:r>
              <m:rPr>
                <m:sty m:val="p"/>
              </m:rPr>
              <w:rPr>
                <w:rFonts w:ascii="Cambria Math" w:hAnsi="Cambria Math"/>
              </w:rPr>
              <m:t>2</m:t>
            </m:r>
          </m:sub>
        </m:sSub>
      </m:oMath>
      <w:r w:rsidR="00D04C8D">
        <w:rPr>
          <w:rFonts w:hint="eastAsia"/>
        </w:rPr>
        <w:t xml:space="preserve"> is off, so that </w:t>
      </w:r>
      <w:r w:rsidR="00417A7B">
        <w:rPr>
          <w:rFonts w:hint="eastAsia"/>
        </w:rP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sidR="00D04C8D">
        <w:rPr>
          <w:rFonts w:hint="eastAsia"/>
        </w:rPr>
        <w:t xml:space="preserve"> is charg</w:t>
      </w:r>
      <w:r w:rsidR="00D04C8D">
        <w:t>ed</w:t>
      </w:r>
      <w:r w:rsidR="00417A7B">
        <w:rPr>
          <w:rFonts w:hint="eastAsia"/>
        </w:rPr>
        <w:t xml:space="preserve"> the</w:t>
      </w:r>
      <w:r w:rsidR="00D04C8D">
        <w:t xml:space="preserve"> electrical </w:t>
      </w:r>
      <w:r w:rsidR="00417A7B">
        <w:rPr>
          <w:rFonts w:hint="eastAsia"/>
        </w:rPr>
        <w:t>energy</w:t>
      </w:r>
      <w:r w:rsidR="00D04C8D">
        <w:t xml:space="preserve"> by the DC source and </w:t>
      </w:r>
      <w:r w:rsidR="00417A7B">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D04C8D">
        <w:t xml:space="preserve"> is discharged the energy to the tank circuit. If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r>
          <w:rPr>
            <w:rFonts w:ascii="Cambria Math" w:hAnsi="Cambria Math"/>
          </w:rPr>
          <m:t>(t)</m:t>
        </m:r>
      </m:oMath>
      <w:r w:rsidR="00D04C8D">
        <w:rPr>
          <w:rFonts w:hint="eastAsia"/>
        </w:rPr>
        <w:t xml:space="preserve"> </w:t>
      </w:r>
      <w:r w:rsidR="00D04C8D">
        <w:t xml:space="preserve">is positive, then charging and discharging by the inductor </w:t>
      </w:r>
      <w:r w:rsidR="00D7790A">
        <w:rPr>
          <w:rFonts w:hint="eastAsia"/>
        </w:rPr>
        <w:t xml:space="preserve">is happened </w:t>
      </w:r>
      <w:r w:rsidR="00D7790A">
        <w:t>alternatively</w:t>
      </w:r>
      <w:r w:rsidR="00D7790A">
        <w:rPr>
          <w:rFonts w:hint="eastAsia"/>
        </w:rPr>
        <w:t>. Hence by the polarity of the resonant voltage</w:t>
      </w:r>
      <w:r w:rsidR="00413E9E">
        <w:t xml:space="preserve"> </w:t>
      </w:r>
      <w:r w:rsidR="00D7790A">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r>
          <w:rPr>
            <w:rFonts w:ascii="Cambria Math" w:hAnsi="Cambria Math"/>
          </w:rPr>
          <m:t>(t)</m:t>
        </m:r>
      </m:oMath>
      <w:r w:rsidR="00D7790A">
        <w:rPr>
          <w:rFonts w:hint="eastAsia"/>
        </w:rPr>
        <w:t xml:space="preserve">  two switches are on and off, known as</w:t>
      </w:r>
      <w:r w:rsidR="00413E9E">
        <w:t xml:space="preserve"> </w:t>
      </w:r>
      <w:r w:rsidR="00D7790A">
        <w:rPr>
          <w:rFonts w:hint="eastAsia"/>
        </w:rPr>
        <w:t xml:space="preserve"> </w:t>
      </w:r>
      <w:r w:rsidR="00417A7B">
        <w:rPr>
          <w:rFonts w:hint="eastAsia"/>
        </w:rPr>
        <w:t xml:space="preserve"> Zero Voltage Switching</w:t>
      </w:r>
      <w:r w:rsidR="00D7790A">
        <w:rPr>
          <w:rFonts w:hint="eastAsia"/>
        </w:rPr>
        <w:t xml:space="preserve">, it </w:t>
      </w:r>
      <w:r w:rsidR="00417A7B">
        <w:rPr>
          <w:rFonts w:hint="eastAsia"/>
        </w:rPr>
        <w:t>is allowed the pow</w:t>
      </w:r>
      <w:r w:rsidR="00D7790A">
        <w:rPr>
          <w:rFonts w:hint="eastAsia"/>
        </w:rPr>
        <w:t xml:space="preserve">er supply to compensate the </w:t>
      </w:r>
      <w:r w:rsidR="00417A7B">
        <w:rPr>
          <w:rFonts w:hint="eastAsia"/>
        </w:rPr>
        <w:t xml:space="preserve">power </w:t>
      </w:r>
      <w:r w:rsidR="00D7790A">
        <w:rPr>
          <w:rFonts w:hint="eastAsia"/>
        </w:rPr>
        <w:t xml:space="preserve">loss </w:t>
      </w:r>
      <w:r w:rsidR="00417A7B">
        <w:rPr>
          <w:rFonts w:hint="eastAsia"/>
        </w:rPr>
        <w:t>due to the resist</w:t>
      </w:r>
      <w:r w:rsidR="00D7790A">
        <w:rPr>
          <w:rFonts w:hint="eastAsia"/>
        </w:rPr>
        <w:t>or</w:t>
      </w:r>
      <w:r w:rsidR="00417A7B">
        <w:rPr>
          <w:rFonts w:hint="eastAsia"/>
        </w:rPr>
        <w:t xml:space="preserve"> </w:t>
      </w:r>
      <m:oMath>
        <m:r>
          <m:rPr>
            <m:sty m:val="p"/>
          </m:rPr>
          <w:rPr>
            <w:rFonts w:ascii="Cambria Math" w:hAnsi="Cambria Math"/>
          </w:rPr>
          <m:t>R</m:t>
        </m:r>
      </m:oMath>
      <w:r w:rsidR="00D7790A">
        <w:rPr>
          <w:rFonts w:hint="eastAsia"/>
        </w:rPr>
        <w:t xml:space="preserve"> automatically</w:t>
      </w:r>
      <w:r w:rsidR="004D2CD1">
        <w:rPr>
          <w:rFonts w:hint="eastAsia"/>
        </w:rPr>
        <w:t xml:space="preserve">. Since </w:t>
      </w:r>
      <w:r w:rsidR="00051877">
        <w:rPr>
          <w:rFonts w:hint="eastAsia"/>
        </w:rPr>
        <w:t>t</w:t>
      </w:r>
      <w:r w:rsidR="00417A7B">
        <w:rPr>
          <w:rFonts w:hint="eastAsia"/>
        </w:rPr>
        <w:t xml:space="preserve">his resonant frequency is </w:t>
      </w:r>
      <w:r w:rsidR="00413E9E">
        <w:rPr>
          <w:rFonts w:hint="eastAsia"/>
        </w:rPr>
        <w:t xml:space="preserve">determined by the </w:t>
      </w:r>
    </w:p>
    <w:p w:rsidR="00417A7B" w:rsidRDefault="00413E9E" w:rsidP="00EB3F26">
      <w:pPr>
        <w:pStyle w:val="ListParagraph"/>
      </w:pPr>
      <w:proofErr w:type="gramStart"/>
      <w:r>
        <w:rPr>
          <w:rFonts w:hint="eastAsia"/>
        </w:rPr>
        <w:t>tank</w:t>
      </w:r>
      <w:proofErr w:type="gramEnd"/>
      <w:r>
        <w:t xml:space="preserve"> c</w:t>
      </w:r>
      <w:r>
        <w:rPr>
          <w:rFonts w:hint="eastAsia"/>
        </w:rPr>
        <w:t>ircuits</w:t>
      </w:r>
      <w:r>
        <w:t xml:space="preserve"> </w:t>
      </w:r>
      <w:r w:rsidR="00417A7B">
        <w:rPr>
          <w:rFonts w:hint="eastAsia"/>
        </w:rPr>
        <w:t xml:space="preserve">components, not by </w:t>
      </w:r>
      <w:r w:rsidR="00051877">
        <w:rPr>
          <w:rFonts w:hint="eastAsia"/>
        </w:rPr>
        <w:t>the external oscillating signal</w:t>
      </w:r>
      <w:r w:rsidR="00417A7B">
        <w:rPr>
          <w:rFonts w:hint="eastAsia"/>
        </w:rPr>
        <w:t>, it is a self</w:t>
      </w:r>
      <w:r w:rsidR="00051877">
        <w:rPr>
          <w:rFonts w:hint="eastAsia"/>
        </w:rPr>
        <w:t>-</w:t>
      </w:r>
      <w:r w:rsidR="00417A7B">
        <w:rPr>
          <w:rFonts w:hint="eastAsia"/>
        </w:rPr>
        <w:t xml:space="preserve">resonant circuit. </w:t>
      </w:r>
    </w:p>
    <w:p w:rsidR="00417A7B" w:rsidRDefault="00417A7B" w:rsidP="00EB3F26">
      <w:pPr>
        <w:pStyle w:val="ListParagraph"/>
      </w:pPr>
    </w:p>
    <w:p w:rsidR="00806E3F" w:rsidRDefault="00051877" w:rsidP="003B2665">
      <w:pPr>
        <w:pStyle w:val="ListParagraph"/>
      </w:pPr>
      <w:r>
        <w:t>U</w:t>
      </w:r>
      <w:r>
        <w:rPr>
          <w:rFonts w:hint="eastAsia"/>
        </w:rPr>
        <w:t xml:space="preserve">nder </w:t>
      </w:r>
      <w:r w:rsidR="00D757A9">
        <w:t>certain conditions, the</w:t>
      </w:r>
      <w:r>
        <w:rPr>
          <w:rFonts w:hint="eastAsia"/>
        </w:rPr>
        <w:t xml:space="preserve"> tank</w:t>
      </w:r>
      <w:r w:rsidR="00413E9E">
        <w:t xml:space="preserve"> current is oscillatory with an almost constant magnitude resonant with a c</w:t>
      </w:r>
      <w:r w:rsidR="00D757A9">
        <w:t>ertain angular frequency in Fig.2. </w:t>
      </w:r>
      <w:r w:rsidR="00806E3F">
        <w:rPr>
          <w:rFonts w:hint="eastAsia"/>
        </w:rPr>
        <w:t xml:space="preserve">     </w:t>
      </w:r>
    </w:p>
    <w:p w:rsidR="00413E9E" w:rsidRDefault="00413E9E" w:rsidP="003B2665">
      <w:pPr>
        <w:pStyle w:val="ListParagraph"/>
      </w:pPr>
      <w:r w:rsidRPr="0036008D">
        <w:drawing>
          <wp:anchor distT="0" distB="0" distL="114300" distR="114300" simplePos="0" relativeHeight="251679744" behindDoc="0" locked="0" layoutInCell="1" allowOverlap="1" wp14:anchorId="0B78A7E1" wp14:editId="2ECD1936">
            <wp:simplePos x="0" y="0"/>
            <wp:positionH relativeFrom="column">
              <wp:posOffset>605155</wp:posOffset>
            </wp:positionH>
            <wp:positionV relativeFrom="paragraph">
              <wp:posOffset>118745</wp:posOffset>
            </wp:positionV>
            <wp:extent cx="4063365"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3365" cy="1714500"/>
                    </a:xfrm>
                    <a:prstGeom prst="rect">
                      <a:avLst/>
                    </a:prstGeom>
                  </pic:spPr>
                </pic:pic>
              </a:graphicData>
            </a:graphic>
            <wp14:sizeRelH relativeFrom="page">
              <wp14:pctWidth>0</wp14:pctWidth>
            </wp14:sizeRelH>
            <wp14:sizeRelV relativeFrom="page">
              <wp14:pctHeight>0</wp14:pctHeight>
            </wp14:sizeRelV>
          </wp:anchor>
        </w:drawing>
      </w:r>
    </w:p>
    <w:p w:rsidR="00806E3F" w:rsidRDefault="00806E3F" w:rsidP="003B2665">
      <w:pPr>
        <w:pStyle w:val="ListParagraph"/>
      </w:pPr>
    </w:p>
    <w:p w:rsidR="005C143A" w:rsidRDefault="005C143A" w:rsidP="003B2665">
      <w:pPr>
        <w:pStyle w:val="ListParagraph"/>
      </w:pPr>
    </w:p>
    <w:p w:rsidR="005C143A" w:rsidRDefault="005C143A" w:rsidP="003B2665">
      <w:pPr>
        <w:pStyle w:val="ListParagraph"/>
      </w:pPr>
    </w:p>
    <w:p w:rsidR="005C143A" w:rsidRDefault="005C143A" w:rsidP="003B2665">
      <w:pPr>
        <w:pStyle w:val="ListParagraph"/>
      </w:pPr>
    </w:p>
    <w:p w:rsidR="005C143A" w:rsidRDefault="005C143A" w:rsidP="003B2665">
      <w:pPr>
        <w:pStyle w:val="ListParagraph"/>
      </w:pPr>
    </w:p>
    <w:p w:rsidR="005C143A" w:rsidRDefault="005C143A" w:rsidP="003B2665">
      <w:pPr>
        <w:pStyle w:val="ListParagraph"/>
      </w:pPr>
    </w:p>
    <w:p w:rsidR="00413E9E" w:rsidRDefault="00413E9E" w:rsidP="003B2665">
      <w:pPr>
        <w:pStyle w:val="ListParagraph"/>
      </w:pPr>
    </w:p>
    <w:p w:rsidR="005C143A" w:rsidRDefault="005C143A" w:rsidP="003B2665">
      <w:pPr>
        <w:pStyle w:val="ListParagraph"/>
      </w:pPr>
    </w:p>
    <w:p w:rsidR="005C143A" w:rsidRDefault="005C143A" w:rsidP="003B2665">
      <w:pPr>
        <w:pStyle w:val="ListParagraph"/>
      </w:pPr>
    </w:p>
    <w:p w:rsidR="00413E9E" w:rsidRDefault="009F58AD" w:rsidP="009F58AD">
      <w:pPr>
        <w:pStyle w:val="ListParagraph"/>
      </w:pPr>
      <w:r>
        <w:rPr>
          <w:rFonts w:hint="eastAsia"/>
        </w:rPr>
        <w:t xml:space="preserve">          &lt;Fig.2&gt; The resonant current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(t)</m:t>
        </m:r>
      </m:oMath>
      <w:r>
        <w:rPr>
          <w:rFonts w:hint="eastAsia"/>
        </w:rPr>
        <w:t xml:space="preserve"> </w:t>
      </w:r>
      <w:r w:rsidR="00AD19AF">
        <w:rPr>
          <w:rFonts w:hint="eastAsia"/>
        </w:rPr>
        <w:t xml:space="preserve"> </w:t>
      </w:r>
      <w:r w:rsidR="00CB6FDC">
        <w:t>in time axes</w:t>
      </w:r>
      <w:bookmarkStart w:id="0" w:name="_GoBack"/>
      <w:bookmarkEnd w:id="0"/>
    </w:p>
    <w:p w:rsidR="009F58AD" w:rsidRDefault="00413E9E" w:rsidP="009F58AD">
      <w:pPr>
        <w:pStyle w:val="ListParagraph"/>
      </w:pPr>
      <w:r>
        <w:t xml:space="preserve">                       </w:t>
      </w:r>
      <w:proofErr w:type="gramStart"/>
      <w:r w:rsidR="00AD19AF">
        <w:rPr>
          <w:rFonts w:hint="eastAsia"/>
        </w:rPr>
        <w:t>when</w:t>
      </w:r>
      <w:proofErr w:type="gramEnd"/>
      <w:r w:rsidR="00AD19AF">
        <w:rPr>
          <w:rFonts w:hint="eastAsia"/>
        </w:rPr>
        <w:t xml:space="preserve"> </w:t>
      </w:r>
      <w:r w:rsidR="009F58AD">
        <w:rPr>
          <w:rFonts w:hint="eastAsia"/>
        </w:rPr>
        <w:t xml:space="preserve">the input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r>
          <w:rPr>
            <w:rFonts w:ascii="Cambria Math" w:hAnsi="Cambria Math"/>
          </w:rPr>
          <m:t>=10 V DC</m:t>
        </m:r>
      </m:oMath>
    </w:p>
    <w:p w:rsidR="009F58AD" w:rsidRDefault="009F58AD" w:rsidP="003B2665">
      <w:pPr>
        <w:pStyle w:val="ListParagraph"/>
      </w:pPr>
    </w:p>
    <w:p w:rsidR="00166A26" w:rsidRDefault="00A72E09" w:rsidP="00166A26">
      <w:pPr>
        <w:pStyle w:val="ListParagraph"/>
      </w:pPr>
      <w:r>
        <w:t>In</w:t>
      </w:r>
      <w:r w:rsidR="00413E9E">
        <w:t xml:space="preserve"> this Figure.2, it </w:t>
      </w:r>
      <w:r>
        <w:t>clearly shows the periodic behavior. To sustain the resonant property, there are two side induct</w:t>
      </w:r>
      <w:r w:rsidR="00051877">
        <w:rPr>
          <w:rFonts w:hint="eastAsia"/>
        </w:rPr>
        <w:t>ors</w:t>
      </w:r>
      <w:r>
        <w:t xml:space="preserve"> to provide and compensate for the </w:t>
      </w:r>
      <w:r w:rsidR="004D2CD1">
        <w:rPr>
          <w:rFonts w:hint="eastAsia"/>
        </w:rPr>
        <w:t xml:space="preserve">power </w:t>
      </w:r>
      <w:r w:rsidR="004D2CD1">
        <w:t>loss</w:t>
      </w:r>
      <w:r w:rsidR="004D2CD1">
        <w:rPr>
          <w:rFonts w:hint="eastAsia"/>
        </w:rPr>
        <w:t xml:space="preserve"> thru the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(t)</m:t>
        </m:r>
      </m:oMath>
      <w:r w:rsidR="004D2CD1">
        <w:rPr>
          <w:rFonts w:hint="eastAsia"/>
        </w:rPr>
        <w:t xml:space="preserve"> and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w:rPr>
            <w:rFonts w:ascii="Cambria Math" w:hAnsi="Cambria Math"/>
          </w:rPr>
          <m:t>(t)</m:t>
        </m:r>
      </m:oMath>
      <w:r>
        <w:t xml:space="preserve"> to the </w:t>
      </w:r>
      <w:r w:rsidR="00051877">
        <w:t>tank</w:t>
      </w:r>
      <w:r w:rsidR="004D2CD1">
        <w:rPr>
          <w:rFonts w:hint="eastAsia"/>
        </w:rPr>
        <w:t xml:space="preserve"> circuit</w:t>
      </w:r>
      <w:r w:rsidR="00166A26">
        <w:t xml:space="preserve">. </w:t>
      </w:r>
      <w:r w:rsidR="00166A26">
        <w:t xml:space="preserve">The circuit governing differential equations in Fig.1 is dependent on two switches' conduction states. In addition, the coefficients of the differential equation are variables of  </w:t>
      </w:r>
      <m:oMath>
        <m:r>
          <w:rPr>
            <w:rFonts w:ascii="Cambria Math" w:hAnsi="Cambria Math"/>
          </w:rPr>
          <m:t>L,C</m:t>
        </m:r>
      </m:oMath>
      <w:r w:rsidR="00166A26">
        <w:t xml:space="preserve"> </w:t>
      </w:r>
      <w:proofErr w:type="gramStart"/>
      <w:r w:rsidR="00166A26">
        <w:t xml:space="preserve">and </w:t>
      </w:r>
      <m:oMath>
        <m:r>
          <w:rPr>
            <w:rFonts w:ascii="Cambria Math" w:hAnsi="Cambria Math"/>
          </w:rPr>
          <m:t/>
        </m:r>
        <w:proofErr w:type="gramEnd"/>
        <m:r>
          <w:rPr>
            <w:rFonts w:ascii="Cambria Math" w:hAnsi="Cambria Math"/>
          </w:rPr>
          <m:t/>
        </m:r>
      </m:oMath>
      <w:r w:rsidR="00166A26">
        <w:t xml:space="preserve"> , the solution to the differential equation is difficult and complicate to get analytically. For example, </w:t>
      </w:r>
      <w:proofErr w:type="gramStart"/>
      <w:r w:rsidR="00166A26">
        <w:t xml:space="preserve">when </w:t>
      </w:r>
      <w:proofErr w:type="gramEnd"/>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≥0</m:t>
        </m:r>
      </m:oMath>
      <w:r w:rsidR="00166A26">
        <w:t xml:space="preserve">, the differential equation for the </w:t>
      </w: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(t)</m:t>
        </m:r>
      </m:oMath>
      <w:r w:rsidR="00166A26">
        <w:t xml:space="preserve"> is </w:t>
      </w:r>
    </w:p>
    <w:p w:rsidR="00166A26" w:rsidRPr="00B2402E" w:rsidRDefault="00166A26" w:rsidP="00166A26">
      <w:pPr>
        <w:pStyle w:val="ListParagraph"/>
      </w:pPr>
    </w:p>
    <w:p w:rsidR="00166A26" w:rsidRPr="00166A26" w:rsidRDefault="00166A26" w:rsidP="00166A26">
      <w:pPr>
        <w:pStyle w:val="ListParagraph"/>
        <w:ind w:left="1080"/>
        <w:rPr>
          <w:color w:val="000000" w:themeColor="text1"/>
        </w:rPr>
      </w:pPr>
      <m:oMathPara>
        <m:oMath>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num>
            <m:den>
              <m:r>
                <w:rPr>
                  <w:rFonts w:ascii="Cambria Math" w:hAnsi="Cambria Math"/>
                  <w:color w:val="000000" w:themeColor="text1"/>
                </w:rPr>
                <m:t>d</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3</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R</m:t>
              </m:r>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den>
          </m:f>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num>
            <m:den>
              <m:r>
                <w:rPr>
                  <w:rFonts w:ascii="Cambria Math" w:hAnsi="Cambria Math"/>
                  <w:color w:val="000000" w:themeColor="text1"/>
                </w:rPr>
                <m:t>d</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den>
          </m:f>
          <m:r>
            <w:rPr>
              <w:rFonts w:ascii="Cambria Math" w:hAnsi="Cambria Math"/>
              <w:color w:val="000000" w:themeColor="text1"/>
            </w:rPr>
            <m:t>(1+</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num>
            <m:den>
              <m:r>
                <w:rPr>
                  <w:rFonts w:ascii="Cambria Math" w:hAnsi="Cambria Math"/>
                  <w:color w:val="000000" w:themeColor="text1"/>
                </w:rPr>
                <m:t>dt</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R</m:t>
              </m:r>
            </m:num>
            <m:den>
              <m:sSub>
                <m:sSubPr>
                  <m:ctrlPr>
                    <w:rPr>
                      <w:rFonts w:ascii="Cambria Math" w:hAnsi="Cambria Math"/>
                      <w:i/>
                      <w:color w:val="000000" w:themeColor="text1"/>
                    </w:rPr>
                  </m:ctrlPr>
                </m:sSubPr>
                <m:e>
                  <m:r>
                    <w:rPr>
                      <w:rFonts w:ascii="Cambria Math" w:hAnsi="Cambria Math"/>
                      <w:color w:val="000000" w:themeColor="text1"/>
                    </w:rPr>
                    <m:t>CL</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den>
          </m:f>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CL</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oMath>
      </m:oMathPara>
    </w:p>
    <w:p w:rsidR="00166A26" w:rsidRDefault="00166A26" w:rsidP="00C63A77">
      <w:pPr>
        <w:ind w:left="720"/>
      </w:pPr>
      <w:r>
        <w:t xml:space="preserve">This is a third-order differential equation with dependent coefficients of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C </m:t>
        </m:r>
      </m:oMath>
      <w:r>
        <w:t xml:space="preserve">and R. </w:t>
      </w:r>
      <w:r w:rsidR="00C63A77">
        <w:t xml:space="preserve">To get the analytic solution to this differential equation, it is complicate and difficult.  Hence to estimate the magnitude of </w:t>
      </w:r>
      <m:oMath>
        <m:sSub>
          <m:sSubPr>
            <m:ctrlPr>
              <w:rPr>
                <w:rFonts w:ascii="Cambria Math" w:hAnsi="Cambria Math"/>
                <w:i/>
              </w:rPr>
            </m:ctrlPr>
          </m:sSubPr>
          <m:e>
            <m:r>
              <w:rPr>
                <w:rFonts w:ascii="Cambria Math" w:hAnsi="Cambria Math"/>
              </w:rPr>
              <m:t>i</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(t)</m:t>
        </m:r>
      </m:oMath>
      <w:r w:rsidR="00C63A77">
        <w:t xml:space="preserve"> </w:t>
      </w:r>
      <w:proofErr w:type="gramStart"/>
      <w:r w:rsidR="00C63A77">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t</m:t>
            </m:r>
          </m:e>
        </m:d>
      </m:oMath>
      <w:r w:rsidR="00C63A77">
        <w:t>, we may assume certain conditions in the following.</w:t>
      </w:r>
    </w:p>
    <w:p w:rsidR="008E0DC4" w:rsidRDefault="008E0DC4" w:rsidP="008E0DC4">
      <w:pPr>
        <w:pStyle w:val="ListParagraph"/>
        <w:numPr>
          <w:ilvl w:val="1"/>
          <w:numId w:val="11"/>
        </w:numPr>
      </w:pPr>
      <w:r>
        <w:lastRenderedPageBreak/>
        <w:t xml:space="preserve">Assumptions  </w:t>
      </w:r>
    </w:p>
    <w:p w:rsidR="00896905" w:rsidRDefault="008E0DC4" w:rsidP="008E0DC4">
      <w:pPr>
        <w:pStyle w:val="ListParagraph"/>
        <w:rPr>
          <w:color w:val="000000" w:themeColor="text1"/>
        </w:rPr>
      </w:pPr>
      <w:r w:rsidRPr="008E0DC4">
        <w:rPr>
          <w:color w:val="000000" w:themeColor="text1"/>
        </w:rPr>
        <w:t>Du</w:t>
      </w:r>
      <w:r w:rsidRPr="008E0DC4">
        <w:rPr>
          <w:rFonts w:hint="eastAsia"/>
          <w:color w:val="000000" w:themeColor="text1"/>
        </w:rPr>
        <w:t>ring the resonant</w:t>
      </w:r>
      <w:r w:rsidRPr="008E0DC4">
        <w:rPr>
          <w:color w:val="000000" w:themeColor="text1"/>
        </w:rPr>
        <w:t xml:space="preserve"> in the tank circuit</w:t>
      </w:r>
      <w:r>
        <w:rPr>
          <w:color w:val="000000" w:themeColor="text1"/>
        </w:rPr>
        <w:t xml:space="preserve">, </w:t>
      </w:r>
      <w:r w:rsidR="00E22C07" w:rsidRPr="00C63A77">
        <w:rPr>
          <w:rFonts w:hint="eastAsia"/>
          <w:color w:val="000000" w:themeColor="text1"/>
        </w:rPr>
        <w:t>to estimate the values of the currents and voltage, we may assume</w:t>
      </w:r>
      <w:r w:rsidR="00472204" w:rsidRPr="00C63A77">
        <w:rPr>
          <w:color w:val="000000" w:themeColor="text1"/>
        </w:rPr>
        <w:t xml:space="preserve"> the following. </w:t>
      </w:r>
    </w:p>
    <w:p w:rsidR="008E0DC4" w:rsidRDefault="008E0DC4" w:rsidP="008E0DC4">
      <w:pPr>
        <w:pStyle w:val="ListParagraph"/>
        <w:rPr>
          <w:color w:val="000000" w:themeColor="text1"/>
        </w:rPr>
      </w:pPr>
    </w:p>
    <w:p w:rsidR="000B7370" w:rsidRDefault="00896905" w:rsidP="00B2402E">
      <w:pPr>
        <w:pStyle w:val="ListParagraph"/>
        <w:ind w:left="1080"/>
        <w:rPr>
          <w:color w:val="000000" w:themeColor="text1"/>
        </w:rPr>
      </w:pPr>
      <w:r>
        <w:rPr>
          <w:rFonts w:hint="eastAsia"/>
          <w:color w:val="000000" w:themeColor="text1"/>
        </w:rPr>
        <w:t>(Assumption 1)</w:t>
      </w:r>
    </w:p>
    <w:p w:rsidR="00896905" w:rsidRPr="00896905" w:rsidRDefault="000B7370" w:rsidP="00B2402E">
      <w:pPr>
        <w:pStyle w:val="ListParagraph"/>
        <w:ind w:left="1080"/>
        <w:rPr>
          <w:color w:val="000000" w:themeColor="text1"/>
        </w:rPr>
      </w:pPr>
      <m:oMathPara>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(ωt</m:t>
              </m:r>
            </m:e>
          </m:func>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r>
                    <w:rPr>
                      <w:rFonts w:ascii="Cambria Math" w:hAnsi="Cambria Math"/>
                      <w:color w:val="000000" w:themeColor="text1"/>
                    </w:rPr>
                    <m:t>ωt+ϕ</m:t>
                  </m:r>
                </m:e>
              </m:d>
            </m:e>
          </m:func>
          <m:r>
            <m:rPr>
              <m:sty m:val="p"/>
            </m:rPr>
            <w:rPr>
              <w:rFonts w:ascii="Cambria Math" w:hAnsi="Cambria Math"/>
              <w:color w:val="000000" w:themeColor="text1"/>
            </w:rPr>
            <m:t xml:space="preserve"> , </m:t>
          </m:r>
        </m:oMath>
      </m:oMathPara>
    </w:p>
    <w:p w:rsidR="004321ED" w:rsidRPr="00896905" w:rsidRDefault="006F7EF1" w:rsidP="00B2402E">
      <w:pPr>
        <w:pStyle w:val="ListParagraph"/>
        <w:ind w:left="1080"/>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r>
            <m:rPr>
              <m:sty m:val="p"/>
            </m:rPr>
            <w:rPr>
              <w:rFonts w:ascii="Cambria Math" w:hAnsi="Cambria Math"/>
              <w:color w:val="000000" w:themeColor="text1"/>
            </w:rPr>
            <m:t>:constant</m:t>
          </m:r>
        </m:oMath>
      </m:oMathPara>
    </w:p>
    <w:p w:rsidR="000B7370" w:rsidRPr="00F74B92" w:rsidRDefault="00494B09" w:rsidP="00B2402E">
      <w:pPr>
        <w:pStyle w:val="ListParagraph"/>
        <w:ind w:left="1080"/>
        <w:rPr>
          <w:color w:val="000000" w:themeColor="text1"/>
        </w:rPr>
      </w:pPr>
      <w:proofErr w:type="gramStart"/>
      <w:r>
        <w:rPr>
          <w:rFonts w:hint="eastAsia"/>
          <w:color w:val="000000" w:themeColor="text1"/>
        </w:rPr>
        <w:t>and</w:t>
      </w:r>
      <w:proofErr w:type="gramEnd"/>
      <w:r>
        <w:rPr>
          <w:rFonts w:hint="eastAsia"/>
          <w:color w:val="000000" w:themeColor="text1"/>
        </w:rPr>
        <w:t xml:space="preserve"> </w:t>
      </w:r>
      <w:r w:rsidR="00896905">
        <w:rPr>
          <w:rFonts w:hint="eastAsia"/>
          <w:color w:val="000000" w:themeColor="text1"/>
        </w:rPr>
        <w:t xml:space="preserve">the resonant </w:t>
      </w:r>
      <w:r>
        <w:rPr>
          <w:rFonts w:hint="eastAsia"/>
          <w:color w:val="000000" w:themeColor="text1"/>
        </w:rPr>
        <w:t xml:space="preserve">angular frequency </w:t>
      </w:r>
      <m:oMath>
        <m:r>
          <m:rPr>
            <m:sty m:val="p"/>
          </m:rPr>
          <w:rPr>
            <w:rFonts w:ascii="Cambria Math" w:hAnsi="Cambria Math"/>
            <w:color w:val="000000" w:themeColor="text1"/>
          </w:rPr>
          <m:t>ω</m:t>
        </m:r>
      </m:oMath>
    </w:p>
    <w:p w:rsidR="00D538DA" w:rsidRPr="00F74B92" w:rsidRDefault="000B7370" w:rsidP="00B2402E">
      <w:pPr>
        <w:pStyle w:val="ListParagraph"/>
        <w:ind w:left="1080"/>
        <w:rPr>
          <w:color w:val="000000" w:themeColor="text1"/>
        </w:rPr>
      </w:pPr>
      <m:oMathPara>
        <m:oMath>
          <m:r>
            <w:rPr>
              <w:rFonts w:ascii="Cambria Math" w:hAnsi="Cambria Math"/>
              <w:color w:val="000000" w:themeColor="text1"/>
            </w:rPr>
            <m:t>ω</m:t>
          </m:r>
          <m:r>
            <m:rPr>
              <m:sty m:val="p"/>
            </m:rPr>
            <w:rPr>
              <w:rFonts w:ascii="Cambria Math" w:hAnsi="Cambria Math"/>
              <w:color w:val="000000" w:themeColor="text1"/>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C</m:t>
                  </m:r>
                </m:den>
              </m:f>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num>
                <m:den>
                  <m:r>
                    <m:rPr>
                      <m:sty m:val="p"/>
                    </m:rPr>
                    <w:rPr>
                      <w:rFonts w:ascii="Cambria Math" w:hAnsi="Cambria Math"/>
                    </w:rPr>
                    <m:t>4</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den>
              </m:f>
            </m:e>
          </m:rad>
          <m:r>
            <m:rPr>
              <m:sty m:val="p"/>
            </m:rPr>
            <w:rPr>
              <w:rFonts w:ascii="Cambria Math" w:hAnsi="Cambria Math"/>
              <w:color w:val="000000" w:themeColor="text1"/>
            </w:rPr>
            <m:t xml:space="preserve">                                               </m:t>
          </m:r>
        </m:oMath>
      </m:oMathPara>
    </w:p>
    <w:p w:rsidR="00472204" w:rsidRDefault="00F74B92" w:rsidP="00305EA8">
      <w:pPr>
        <w:pStyle w:val="ListParagraph"/>
        <w:ind w:left="1080"/>
        <w:rPr>
          <w:color w:val="000000" w:themeColor="text1"/>
        </w:rPr>
      </w:pPr>
      <w:r>
        <w:rPr>
          <w:rFonts w:hint="eastAsia"/>
          <w:color w:val="000000" w:themeColor="text1"/>
        </w:rPr>
        <w:t>(Assumption 2</w:t>
      </w:r>
      <w:r w:rsidR="00896905">
        <w:rPr>
          <w:rFonts w:hint="eastAsia"/>
          <w:color w:val="000000" w:themeColor="text1"/>
        </w:rPr>
        <w:t xml:space="preserve">) </w:t>
      </w:r>
    </w:p>
    <w:p w:rsidR="00472204" w:rsidRDefault="00472204" w:rsidP="00305EA8">
      <w:pPr>
        <w:pStyle w:val="ListParagraph"/>
        <w:ind w:left="1080"/>
        <w:rPr>
          <w:color w:val="000000" w:themeColor="text1"/>
        </w:rPr>
      </w:pPr>
      <w:r>
        <w:rPr>
          <w:color w:val="000000" w:themeColor="text1"/>
        </w:rPr>
        <w:t xml:space="preserve">At the switching </w:t>
      </w:r>
      <w:proofErr w:type="gramStart"/>
      <w:r>
        <w:rPr>
          <w:color w:val="000000" w:themeColor="text1"/>
        </w:rPr>
        <w:t xml:space="preserve">time </w:t>
      </w:r>
      <w:proofErr w:type="gramEnd"/>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oMath>
      <w:r>
        <w:rPr>
          <w:color w:val="000000" w:themeColor="text1"/>
        </w:rPr>
        <w:t>, i</w:t>
      </w:r>
      <w:r w:rsidR="00305EA8">
        <w:rPr>
          <w:rFonts w:hint="eastAsia"/>
          <w:color w:val="000000" w:themeColor="text1"/>
        </w:rPr>
        <w:t xml:space="preserve">n the time interval </w:t>
      </w:r>
      <m:oMath>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0</m:t>
            </m:r>
          </m:sub>
        </m:sSub>
        <m:r>
          <w:rPr>
            <w:rFonts w:ascii="Cambria Math" w:hAnsi="Cambria Math"/>
            <w:color w:val="000000" w:themeColor="text1"/>
          </w:rPr>
          <m:t>&lt;t≤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r>
          <w:rPr>
            <w:rFonts w:ascii="Cambria Math" w:hAnsi="Cambria Math"/>
            <w:color w:val="000000" w:themeColor="text1"/>
          </w:rPr>
          <m:t xml:space="preserve"> </m:t>
        </m:r>
        <m:r>
          <w:rPr>
            <w:rFonts w:ascii="Cambria Math" w:hAnsi="Cambria Math"/>
            <w:color w:val="000000" w:themeColor="text1"/>
          </w:rPr>
          <m:t>,</m:t>
        </m:r>
      </m:oMath>
    </w:p>
    <w:p w:rsidR="00472204" w:rsidRPr="00472204" w:rsidRDefault="00472204" w:rsidP="00305EA8">
      <w:pPr>
        <w:pStyle w:val="ListParagraph"/>
        <w:ind w:left="1080"/>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(ωt)</m:t>
              </m:r>
            </m:e>
          </m:func>
        </m:oMath>
      </m:oMathPara>
    </w:p>
    <w:p w:rsidR="00BA1041" w:rsidRDefault="00BA1041" w:rsidP="00B2402E">
      <w:pPr>
        <w:pStyle w:val="ListParagraph"/>
        <w:ind w:left="1080"/>
        <w:rPr>
          <w:color w:val="000000" w:themeColor="text1"/>
        </w:rPr>
      </w:pPr>
      <w:proofErr w:type="gramStart"/>
      <w:r>
        <w:rPr>
          <w:rFonts w:hint="eastAsia"/>
          <w:color w:val="000000" w:themeColor="text1"/>
        </w:rPr>
        <w:t>which</w:t>
      </w:r>
      <w:proofErr w:type="gramEnd"/>
      <w:r>
        <w:rPr>
          <w:rFonts w:hint="eastAsia"/>
          <w:color w:val="000000" w:themeColor="text1"/>
        </w:rPr>
        <w:t xml:space="preserve"> leads to</w:t>
      </w:r>
    </w:p>
    <w:p w:rsidR="00BA1041" w:rsidRPr="00497AFD" w:rsidRDefault="006F7EF1" w:rsidP="00BA1041">
      <w:pPr>
        <w:pStyle w:val="ListParagraph"/>
        <w:ind w:left="1080"/>
        <w:rPr>
          <w:rFonts w:hint="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e>
              </m:d>
              <m:r>
                <w:rPr>
                  <w:rFonts w:ascii="Cambria Math" w:hAnsi="Cambria Math"/>
                  <w:color w:val="000000" w:themeColor="text1"/>
                </w:rPr>
                <m:t>=0</m:t>
              </m:r>
            </m:e>
          </m:func>
          <m:r>
            <m:rPr>
              <m:sty m:val="p"/>
            </m:rPr>
            <w:rPr>
              <w:rFonts w:ascii="Cambria Math" w:hAnsi="Cambria Math"/>
              <w:color w:val="000000" w:themeColor="text1"/>
            </w:rPr>
            <m:t>, T=</m:t>
          </m:r>
          <m:f>
            <m:fPr>
              <m:ctrlPr>
                <w:rPr>
                  <w:rFonts w:ascii="Cambria Math" w:hAnsi="Cambria Math"/>
                  <w:color w:val="000000" w:themeColor="text1"/>
                </w:rPr>
              </m:ctrlPr>
            </m:fPr>
            <m:num>
              <m:r>
                <m:rPr>
                  <m:sty m:val="p"/>
                </m:rPr>
                <w:rPr>
                  <w:rFonts w:ascii="Cambria Math" w:hAnsi="Cambria Math"/>
                  <w:color w:val="000000" w:themeColor="text1"/>
                </w:rPr>
                <m:t>2π</m:t>
              </m:r>
            </m:num>
            <m:den>
              <m:r>
                <m:rPr>
                  <m:sty m:val="p"/>
                </m:rPr>
                <w:rPr>
                  <w:rFonts w:ascii="Cambria Math" w:hAnsi="Cambria Math"/>
                  <w:color w:val="000000" w:themeColor="text1"/>
                </w:rPr>
                <m:t>ω</m:t>
              </m:r>
            </m:den>
          </m:f>
        </m:oMath>
      </m:oMathPara>
    </w:p>
    <w:p w:rsidR="00497AFD" w:rsidRPr="003647E1" w:rsidRDefault="00497AFD" w:rsidP="00BA1041">
      <w:pPr>
        <w:pStyle w:val="ListParagraph"/>
        <w:ind w:left="1080"/>
        <w:rPr>
          <w:color w:val="000000" w:themeColor="text1"/>
        </w:rPr>
      </w:pPr>
    </w:p>
    <w:p w:rsidR="00B95994" w:rsidRPr="004321ED" w:rsidRDefault="00472204" w:rsidP="00BA1041">
      <w:pPr>
        <w:pStyle w:val="ListParagraph"/>
        <w:ind w:left="1080"/>
        <w:rPr>
          <w:color w:val="000000" w:themeColor="text1"/>
        </w:rPr>
      </w:pPr>
      <w:r>
        <w:rPr>
          <w:color w:val="000000" w:themeColor="text1"/>
        </w:rPr>
        <w:t>Under t</w:t>
      </w:r>
      <w:r w:rsidR="00B95994">
        <w:rPr>
          <w:rFonts w:hint="eastAsia"/>
          <w:color w:val="000000" w:themeColor="text1"/>
        </w:rPr>
        <w:t>hese assumptions</w:t>
      </w:r>
      <w:r>
        <w:rPr>
          <w:color w:val="000000" w:themeColor="text1"/>
        </w:rPr>
        <w:t xml:space="preserve">, if in </w:t>
      </w:r>
      <w:r>
        <w:rPr>
          <w:rFonts w:hint="eastAsia"/>
          <w:color w:val="000000" w:themeColor="text1"/>
        </w:rPr>
        <w:t xml:space="preserve">the </w:t>
      </w:r>
      <w:r w:rsidR="008E0DC4">
        <w:rPr>
          <w:color w:val="000000" w:themeColor="text1"/>
        </w:rPr>
        <w:t xml:space="preserve">simulated </w:t>
      </w:r>
      <w:r>
        <w:rPr>
          <w:rFonts w:hint="eastAsia"/>
          <w:color w:val="000000" w:themeColor="text1"/>
        </w:rPr>
        <w:t xml:space="preserve">circuit </w:t>
      </w:r>
      <w:r>
        <w:rPr>
          <w:color w:val="000000" w:themeColor="text1"/>
        </w:rPr>
        <w:t>F</w:t>
      </w:r>
      <w:r w:rsidR="003647E1">
        <w:rPr>
          <w:rFonts w:hint="eastAsia"/>
          <w:color w:val="000000" w:themeColor="text1"/>
        </w:rPr>
        <w:t>ig.1</w:t>
      </w:r>
      <w:r w:rsidR="008E0DC4">
        <w:rPr>
          <w:color w:val="000000" w:themeColor="text1"/>
        </w:rPr>
        <w:t>,</w:t>
      </w:r>
      <w:r w:rsidR="003647E1">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t</m:t>
            </m:r>
          </m:e>
        </m:d>
      </m:oMath>
      <w:r w:rsidR="003647E1">
        <w:rPr>
          <w:rFonts w:hint="eastAsia"/>
          <w:color w:val="000000" w:themeColor="text1"/>
        </w:rPr>
        <w:t xml:space="preserve"> or </w:t>
      </w:r>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3</m:t>
            </m:r>
          </m:sub>
        </m:sSub>
        <m:r>
          <w:rPr>
            <w:rFonts w:ascii="Cambria Math" w:hAnsi="Cambria Math"/>
            <w:color w:val="000000" w:themeColor="text1"/>
          </w:rPr>
          <m:t>(t)</m:t>
        </m:r>
      </m:oMath>
      <w:r w:rsidR="003647E1">
        <w:rPr>
          <w:rFonts w:hint="eastAsia"/>
          <w:color w:val="000000" w:themeColor="text1"/>
        </w:rPr>
        <w:t xml:space="preserve">  are not </w:t>
      </w:r>
      <w:r w:rsidR="002E57AE">
        <w:rPr>
          <w:rFonts w:hint="eastAsia"/>
          <w:color w:val="000000" w:themeColor="text1"/>
        </w:rPr>
        <w:t xml:space="preserve">purely </w:t>
      </w:r>
      <w:r w:rsidR="003647E1">
        <w:rPr>
          <w:color w:val="000000" w:themeColor="text1"/>
        </w:rPr>
        <w:t>sinusoida</w:t>
      </w:r>
      <w:r w:rsidR="003647E1">
        <w:rPr>
          <w:rFonts w:hint="eastAsia"/>
          <w:color w:val="000000" w:themeColor="text1"/>
        </w:rPr>
        <w:t xml:space="preserve">l, </w:t>
      </w:r>
      <w:r>
        <w:rPr>
          <w:color w:val="000000" w:themeColor="text1"/>
        </w:rPr>
        <w:t>they</w:t>
      </w:r>
      <w:r w:rsidR="00B95994">
        <w:rPr>
          <w:rFonts w:hint="eastAsia"/>
          <w:color w:val="000000" w:themeColor="text1"/>
        </w:rPr>
        <w:t xml:space="preserve"> are </w:t>
      </w:r>
      <w:r>
        <w:rPr>
          <w:color w:val="000000" w:themeColor="text1"/>
        </w:rPr>
        <w:t xml:space="preserve">assumed pure </w:t>
      </w:r>
      <w:r w:rsidR="00B95994">
        <w:rPr>
          <w:rFonts w:hint="eastAsia"/>
          <w:color w:val="000000" w:themeColor="text1"/>
        </w:rPr>
        <w:t>sinusoid</w:t>
      </w:r>
      <w:r>
        <w:rPr>
          <w:color w:val="000000" w:themeColor="text1"/>
        </w:rPr>
        <w:t>s</w:t>
      </w:r>
      <w:r w:rsidR="00B95994">
        <w:rPr>
          <w:rFonts w:hint="eastAsia"/>
          <w:color w:val="000000" w:themeColor="text1"/>
        </w:rPr>
        <w:t xml:space="preserve"> with the constant ma</w:t>
      </w:r>
      <w:r w:rsidR="00F74B92">
        <w:rPr>
          <w:rFonts w:hint="eastAsia"/>
          <w:color w:val="000000" w:themeColor="text1"/>
        </w:rPr>
        <w:t>gnitude to sustain the resonant</w:t>
      </w:r>
      <w:r w:rsidR="008E0DC4">
        <w:rPr>
          <w:color w:val="000000" w:themeColor="text1"/>
        </w:rPr>
        <w:t>.</w:t>
      </w:r>
    </w:p>
    <w:p w:rsidR="006E4127" w:rsidRDefault="00BA21F6" w:rsidP="006E4127">
      <w:pPr>
        <w:pStyle w:val="ListParagraph"/>
        <w:numPr>
          <w:ilvl w:val="1"/>
          <w:numId w:val="11"/>
        </w:numPr>
      </w:pPr>
      <w:r>
        <w:rPr>
          <w:rFonts w:hint="eastAsia"/>
        </w:rPr>
        <w:t xml:space="preserve">Estimation </w:t>
      </w:r>
      <w:r w:rsidR="008E0DC4">
        <w:t xml:space="preserve">of </w:t>
      </w: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(t)</m:t>
        </m:r>
      </m:oMath>
      <w:r w:rsidR="008E0DC4">
        <w:t xml:space="preserve"> </w:t>
      </w:r>
    </w:p>
    <w:p w:rsidR="00BA1041" w:rsidRPr="00C370FB" w:rsidRDefault="001D02F7" w:rsidP="00BA1041">
      <w:pPr>
        <w:pStyle w:val="ListParagraph"/>
        <w:ind w:left="1080"/>
      </w:pPr>
      <w:r>
        <w:rPr>
          <w:rFonts w:hint="eastAsia"/>
        </w:rPr>
        <w:t xml:space="preserve">Under the </w:t>
      </w:r>
      <w:r w:rsidR="00F74B92">
        <w:rPr>
          <w:rFonts w:hint="eastAsia"/>
        </w:rPr>
        <w:t>A</w:t>
      </w:r>
      <w:r>
        <w:rPr>
          <w:rFonts w:hint="eastAsia"/>
        </w:rPr>
        <w:t>ssumption 1</w:t>
      </w:r>
      <w:r w:rsidR="00BA1041">
        <w:rPr>
          <w:rFonts w:hint="eastAsia"/>
        </w:rPr>
        <w:t xml:space="preserve">, </w:t>
      </w:r>
      <w:r w:rsidR="00896905">
        <w:rPr>
          <w:rFonts w:hint="eastAsia"/>
        </w:rPr>
        <w:t xml:space="preserve">in the tank circuit,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3</m:t>
            </m:r>
          </m:sub>
        </m:sSub>
        <m:r>
          <w:rPr>
            <w:rFonts w:ascii="Cambria Math" w:hAnsi="Cambria Math"/>
          </w:rPr>
          <m:t>(t)</m:t>
        </m:r>
      </m:oMath>
      <w:r w:rsidR="00896905">
        <w:rPr>
          <w:rFonts w:hint="eastAsia"/>
        </w:rPr>
        <w:t xml:space="preserve"> and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r>
          <w:rPr>
            <w:rFonts w:ascii="Cambria Math" w:hAnsi="Cambria Math"/>
          </w:rPr>
          <m:t>(t)</m:t>
        </m:r>
      </m:oMath>
      <w:r w:rsidR="00BA1041">
        <w:rPr>
          <w:rFonts w:hint="eastAsia"/>
        </w:rPr>
        <w:t xml:space="preserve"> are governed by the differential equation  </w:t>
      </w:r>
    </w:p>
    <w:p w:rsidR="00BA1041" w:rsidRPr="00B95994" w:rsidRDefault="006F7EF1" w:rsidP="00BA1041">
      <w:pPr>
        <w:pStyle w:val="ListParagraph"/>
        <w:ind w:left="1080"/>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3</m:t>
              </m:r>
            </m:sub>
          </m:sSub>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num>
            <m:den>
              <m:r>
                <w:rPr>
                  <w:rFonts w:ascii="Cambria Math" w:hAnsi="Cambria Math"/>
                  <w:color w:val="000000" w:themeColor="text1"/>
                </w:rPr>
                <m:t>dt</m:t>
              </m:r>
            </m:den>
          </m:f>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oMath>
      </m:oMathPara>
    </w:p>
    <w:p w:rsidR="00BA1041" w:rsidRDefault="006F7EF1" w:rsidP="00BA1041">
      <w:pPr>
        <w:pStyle w:val="ListParagraph"/>
        <w:ind w:left="1080"/>
        <w:rPr>
          <w:color w:val="000000" w:themeColor="text1"/>
        </w:rPr>
      </w:pPr>
      <m:oMath>
        <m:sSub>
          <m:sSubPr>
            <m:ctrlPr>
              <w:rPr>
                <w:rFonts w:ascii="Cambria Math" w:hAnsi="Cambria Math"/>
                <w:color w:val="000000" w:themeColor="text1"/>
              </w:rPr>
            </m:ctrlPr>
          </m:sSubPr>
          <m:e>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d>
              <m:dPr>
                <m:ctrlPr>
                  <w:rPr>
                    <w:rFonts w:ascii="Cambria Math" w:hAnsi="Cambria Math"/>
                    <w:color w:val="000000" w:themeColor="text1"/>
                  </w:rPr>
                </m:ctrlPr>
              </m:dPr>
              <m:e>
                <m:r>
                  <m:rPr>
                    <m:sty m:val="p"/>
                  </m:rPr>
                  <w:rPr>
                    <w:rFonts w:ascii="Cambria Math" w:hAnsi="Cambria Math"/>
                    <w:color w:val="000000" w:themeColor="text1"/>
                  </w:rPr>
                  <m:t>t</m:t>
                </m:r>
              </m:e>
            </m:d>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func>
              <m:funcPr>
                <m:ctrlPr>
                  <w:rPr>
                    <w:rFonts w:ascii="Cambria Math" w:hAnsi="Cambria Math"/>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(ωt)</m:t>
                </m:r>
              </m:e>
            </m:func>
            <m:r>
              <m:rPr>
                <m:sty m:val="p"/>
              </m:rPr>
              <w:rPr>
                <w:rFonts w:ascii="Cambria Math" w:hAnsi="Cambria Math"/>
                <w:color w:val="000000" w:themeColor="text1"/>
              </w:rPr>
              <m:t xml:space="preserve">, </m:t>
            </m:r>
            <m:r>
              <m:rPr>
                <m:sty m:val="p"/>
              </m:rPr>
              <w:rPr>
                <w:rFonts w:ascii="Cambria Math" w:hAnsi="Cambria Math"/>
                <w:color w:val="000000" w:themeColor="text1"/>
              </w:rPr>
              <m:t>i</m:t>
            </m:r>
          </m:e>
          <m:sub>
            <m:r>
              <m:rPr>
                <m:sty m:val="p"/>
              </m:rPr>
              <w:rPr>
                <w:rFonts w:ascii="Cambria Math" w:hAnsi="Cambria Math"/>
                <w:color w:val="000000" w:themeColor="text1"/>
              </w:rPr>
              <m:t>3</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(ωt+ϕ)</m:t>
            </m:r>
          </m:e>
        </m:func>
      </m:oMath>
      <w:r w:rsidR="008E0DC4">
        <w:rPr>
          <w:rFonts w:hint="eastAsia"/>
          <w:color w:val="000000" w:themeColor="text1"/>
        </w:rPr>
        <w:t xml:space="preserve"> </w:t>
      </w:r>
      <w:proofErr w:type="gramStart"/>
      <w:r w:rsidR="008E0DC4">
        <w:rPr>
          <w:color w:val="000000" w:themeColor="text1"/>
        </w:rPr>
        <w:t>are</w:t>
      </w:r>
      <w:proofErr w:type="gramEnd"/>
      <w:r w:rsidR="008E0DC4">
        <w:rPr>
          <w:color w:val="000000" w:themeColor="text1"/>
        </w:rPr>
        <w:t xml:space="preserve"> </w:t>
      </w:r>
      <w:r w:rsidR="004321ED">
        <w:rPr>
          <w:rFonts w:hint="eastAsia"/>
          <w:color w:val="000000" w:themeColor="text1"/>
        </w:rPr>
        <w:t xml:space="preserve">the solution of the equation, plugging </w:t>
      </w:r>
      <w:r w:rsidR="00B95994">
        <w:rPr>
          <w:rFonts w:hint="eastAsia"/>
          <w:color w:val="000000" w:themeColor="text1"/>
        </w:rPr>
        <w:t xml:space="preserve">it </w:t>
      </w:r>
      <w:r w:rsidR="004321ED">
        <w:rPr>
          <w:rFonts w:hint="eastAsia"/>
          <w:color w:val="000000" w:themeColor="text1"/>
        </w:rPr>
        <w:t xml:space="preserve">in the </w:t>
      </w:r>
      <w:r w:rsidR="004321ED">
        <w:rPr>
          <w:color w:val="000000" w:themeColor="text1"/>
        </w:rPr>
        <w:t>equation</w:t>
      </w:r>
      <w:r w:rsidR="004321ED">
        <w:rPr>
          <w:rFonts w:hint="eastAsia"/>
          <w:color w:val="000000" w:themeColor="text1"/>
        </w:rPr>
        <w:t xml:space="preserve"> results in</w:t>
      </w:r>
    </w:p>
    <w:p w:rsidR="00BA1041" w:rsidRPr="008E0DC4" w:rsidRDefault="006F7EF1" w:rsidP="00BA1041">
      <w:pPr>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3</m:t>
              </m:r>
            </m:sub>
          </m:sSub>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func>
            <m:funcPr>
              <m:ctrlPr>
                <w:rPr>
                  <w:rFonts w:ascii="Cambria Math" w:hAnsi="Cambria Math"/>
                  <w:i/>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ωt+ϕ</m:t>
                  </m:r>
                </m:e>
              </m:d>
            </m:e>
          </m:func>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(ωt</m:t>
              </m:r>
            </m:e>
          </m:func>
          <m:r>
            <w:rPr>
              <w:rFonts w:ascii="Cambria Math" w:hAnsi="Cambria Math"/>
              <w:color w:val="000000" w:themeColor="text1"/>
            </w:rPr>
            <m:t>+ϕ)=</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(ωt)</m:t>
              </m:r>
            </m:e>
          </m:func>
        </m:oMath>
      </m:oMathPara>
    </w:p>
    <w:p w:rsidR="00BA1041" w:rsidRDefault="008E0DC4" w:rsidP="008E0DC4">
      <w:pPr>
        <w:ind w:left="720"/>
        <w:rPr>
          <w:color w:val="000000" w:themeColor="text1"/>
        </w:rPr>
      </w:pPr>
      <w:r>
        <w:rPr>
          <w:color w:val="000000" w:themeColor="text1"/>
        </w:rPr>
        <w:t xml:space="preserve">    Then </w:t>
      </w:r>
      <w:r>
        <w:rPr>
          <w:color w:val="000000" w:themeColor="text1"/>
        </w:rPr>
        <w:tab/>
        <w:t>t</w:t>
      </w:r>
      <w:r w:rsidR="00BA1041">
        <w:rPr>
          <w:rFonts w:hint="eastAsia"/>
          <w:color w:val="000000" w:themeColor="text1"/>
        </w:rPr>
        <w:t xml:space="preserve">he magnitude between  </w:t>
      </w:r>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3</m:t>
            </m:r>
          </m:sub>
        </m:sSub>
      </m:oMath>
      <w:r w:rsidR="00BA1041">
        <w:rPr>
          <w:rFonts w:hint="eastAsia"/>
          <w:color w:val="000000" w:themeColor="text1"/>
        </w:rPr>
        <w:t xml:space="preserve"> and </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oMath>
      <w:r w:rsidR="00BA1041">
        <w:rPr>
          <w:rFonts w:hint="eastAsia"/>
          <w:color w:val="000000" w:themeColor="text1"/>
        </w:rPr>
        <w:t xml:space="preserve">  is related </w:t>
      </w:r>
    </w:p>
    <w:p w:rsidR="00BA1041" w:rsidRPr="00DF7B31" w:rsidRDefault="006F7EF1" w:rsidP="00BA1041">
      <w:pPr>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3</m:t>
              </m:r>
            </m:sub>
          </m:sSub>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e>
          </m:rad>
          <m:r>
            <w:rPr>
              <w:rFonts w:ascii="Cambria Math" w:hAnsi="Cambria Math"/>
              <w:color w:val="000000" w:themeColor="text1"/>
            </w:rPr>
            <m:t xml:space="preserve">                      </m:t>
          </m:r>
          <m:r>
            <w:rPr>
              <w:rFonts w:ascii="Cambria Math" w:hAnsi="Cambria Math"/>
              <w:color w:val="000000" w:themeColor="text1"/>
            </w:rPr>
            <m:t xml:space="preserve">        </m:t>
          </m:r>
          <m:r>
            <w:rPr>
              <w:rFonts w:ascii="Cambria Math" w:hAnsi="Cambria Math"/>
              <w:color w:val="000000" w:themeColor="text1"/>
            </w:rPr>
            <m:t xml:space="preserve">      (2.1)</m:t>
          </m:r>
        </m:oMath>
      </m:oMathPara>
    </w:p>
    <w:p w:rsidR="00BA1041" w:rsidRDefault="008E0DC4" w:rsidP="00BA1041">
      <w:pPr>
        <w:ind w:firstLine="720"/>
        <w:rPr>
          <w:color w:val="000000" w:themeColor="text1"/>
        </w:rPr>
      </w:pPr>
      <w:r>
        <w:rPr>
          <w:color w:val="000000" w:themeColor="text1"/>
        </w:rPr>
        <w:t xml:space="preserve">   </w:t>
      </w:r>
      <w:r w:rsidR="00BA1041">
        <w:rPr>
          <w:color w:val="000000" w:themeColor="text1"/>
        </w:rPr>
        <w:t>A</w:t>
      </w:r>
      <w:r w:rsidR="00BA1041">
        <w:rPr>
          <w:rFonts w:hint="eastAsia"/>
          <w:color w:val="000000" w:themeColor="text1"/>
        </w:rPr>
        <w:t xml:space="preserve">nd its phase </w:t>
      </w:r>
    </w:p>
    <w:p w:rsidR="00BA1041" w:rsidRPr="00987071" w:rsidRDefault="006F7EF1" w:rsidP="00BA1041">
      <w:pPr>
        <w:rPr>
          <w:color w:val="000000" w:themeColor="text1"/>
        </w:rPr>
      </w:pPr>
      <m:oMathPara>
        <m:oMath>
          <m:func>
            <m:funcPr>
              <m:ctrlPr>
                <w:rPr>
                  <w:rFonts w:ascii="Cambria Math" w:hAnsi="Cambria Math"/>
                  <w:color w:val="000000" w:themeColor="text1"/>
                </w:rPr>
              </m:ctrlPr>
            </m:funcPr>
            <m:fName>
              <m:r>
                <m:rPr>
                  <m:sty m:val="p"/>
                </m:rPr>
                <w:rPr>
                  <w:rFonts w:ascii="Cambria Math" w:hAnsi="Cambria Math"/>
                  <w:color w:val="000000" w:themeColor="text1"/>
                </w:rPr>
                <m:t>atan</m:t>
              </m:r>
            </m:fName>
            <m:e>
              <m:r>
                <w:rPr>
                  <w:rFonts w:ascii="Cambria Math" w:hAnsi="Cambria Math"/>
                  <w:color w:val="000000" w:themeColor="text1"/>
                </w:rPr>
                <m:t>(ϕ)</m:t>
              </m:r>
            </m:e>
          </m:func>
          <m:r>
            <w:rPr>
              <w:rFonts w:ascii="Cambria Math" w:hAnsi="Cambria Math"/>
              <w:color w:val="000000" w:themeColor="text1"/>
            </w:rPr>
            <m:t xml:space="preserve">= - </m:t>
          </m:r>
          <m:f>
            <m:fPr>
              <m:ctrlPr>
                <w:rPr>
                  <w:rFonts w:ascii="Cambria Math" w:hAnsi="Cambria Math"/>
                  <w:i/>
                  <w:color w:val="000000" w:themeColor="text1"/>
                </w:rPr>
              </m:ctrlPr>
            </m:fPr>
            <m:num>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num>
            <m:den>
              <m:r>
                <w:rPr>
                  <w:rFonts w:ascii="Cambria Math" w:hAnsi="Cambria Math"/>
                  <w:color w:val="000000" w:themeColor="text1"/>
                </w:rPr>
                <m:t>R</m:t>
              </m:r>
            </m:den>
          </m:f>
        </m:oMath>
      </m:oMathPara>
    </w:p>
    <w:p w:rsidR="006E4127" w:rsidRDefault="006E4127" w:rsidP="006E4127">
      <w:pPr>
        <w:pStyle w:val="ListParagraph"/>
        <w:rPr>
          <w:color w:val="000000" w:themeColor="text1"/>
        </w:rPr>
      </w:pPr>
      <w:r>
        <w:rPr>
          <w:rFonts w:hint="eastAsia"/>
          <w:color w:val="000000" w:themeColor="text1"/>
        </w:rPr>
        <w:t>Now</w:t>
      </w:r>
      <w:r w:rsidR="00896905">
        <w:rPr>
          <w:rFonts w:hint="eastAsia"/>
          <w:color w:val="000000" w:themeColor="text1"/>
        </w:rPr>
        <w:t xml:space="preserve"> </w:t>
      </w:r>
      <w:r w:rsidR="00DB0459">
        <w:rPr>
          <w:rFonts w:hint="eastAsia"/>
          <w:color w:val="000000" w:themeColor="text1"/>
        </w:rPr>
        <w:t xml:space="preserve">consider time </w:t>
      </w:r>
      <w:r w:rsidR="00896905">
        <w:rPr>
          <w:rFonts w:hint="eastAsia"/>
          <w:color w:val="000000" w:themeColor="text1"/>
        </w:rPr>
        <w:t xml:space="preserve">in the time interval  </w:t>
      </w:r>
      <m:oMath>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0</m:t>
            </m:r>
          </m:sub>
        </m:sSub>
        <m:r>
          <w:rPr>
            <w:rFonts w:ascii="Cambria Math" w:hAnsi="Cambria Math"/>
            <w:color w:val="000000" w:themeColor="text1"/>
          </w:rPr>
          <m:t>&lt;t≤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oMath>
      <w:r w:rsidR="00896905">
        <w:rPr>
          <w:rFonts w:hint="eastAsia"/>
          <w:color w:val="000000" w:themeColor="text1"/>
        </w:rPr>
        <w:t xml:space="preserve"> , </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r>
                  <w:rPr>
                    <w:rFonts w:ascii="Cambria Math" w:hAnsi="Cambria Math"/>
                    <w:color w:val="000000" w:themeColor="text1"/>
                  </w:rPr>
                  <m:t>ωt</m:t>
                </m:r>
              </m:e>
            </m:d>
            <m:r>
              <w:rPr>
                <w:rFonts w:ascii="Cambria Math" w:hAnsi="Cambria Math"/>
                <w:color w:val="000000" w:themeColor="text1"/>
              </w:rPr>
              <m:t xml:space="preserve"> ≥0 </m:t>
            </m:r>
          </m:e>
        </m:func>
        <m:r>
          <w:rPr>
            <w:rFonts w:ascii="Cambria Math" w:hAnsi="Cambria Math"/>
            <w:color w:val="000000" w:themeColor="text1"/>
          </w:rPr>
          <m:t>,</m:t>
        </m:r>
      </m:oMath>
      <w:r w:rsidR="00896905">
        <w:rPr>
          <w:rFonts w:hint="eastAsia"/>
          <w:color w:val="000000" w:themeColor="text1"/>
        </w:rPr>
        <w:t xml:space="preserve"> the threshold of </w:t>
      </w:r>
      <w:r w:rsidR="00F74B92">
        <w:rPr>
          <w:rFonts w:hint="eastAsia"/>
          <w:color w:val="000000" w:themeColor="text1"/>
        </w:rPr>
        <w:t xml:space="preserve">two switches </w:t>
      </w:r>
      <w:r w:rsidR="00E57DAD">
        <w:rPr>
          <w:rFonts w:hint="eastAsia"/>
          <w:color w:val="000000" w:themeColor="text1"/>
        </w:rPr>
        <w:t xml:space="preserve">is zero voltage, </w:t>
      </w:r>
      <w:r w:rsidR="00896905">
        <w:rPr>
          <w:rFonts w:hint="eastAsia"/>
          <w:color w:val="000000" w:themeColor="text1"/>
        </w:rPr>
        <w:t xml:space="preserve">the </w:t>
      </w:r>
      <w:r w:rsidR="00B95994">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SW</m:t>
            </m:r>
          </m:e>
          <m:sub>
            <m:r>
              <m:rPr>
                <m:sty m:val="p"/>
              </m:rPr>
              <w:rPr>
                <w:rFonts w:ascii="Cambria Math" w:hAnsi="Cambria Math"/>
                <w:color w:val="000000" w:themeColor="text1"/>
              </w:rPr>
              <m:t>1</m:t>
            </m:r>
          </m:sub>
        </m:sSub>
      </m:oMath>
      <w:r>
        <w:rPr>
          <w:rFonts w:hint="eastAsia"/>
          <w:color w:val="000000" w:themeColor="text1"/>
        </w:rPr>
        <w:t xml:space="preserve"> is open </w:t>
      </w:r>
      <w:r>
        <w:rPr>
          <w:color w:val="000000" w:themeColor="text1"/>
        </w:rPr>
        <w:t>and</w:t>
      </w:r>
      <w:r>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SW</m:t>
            </m:r>
          </m:e>
          <m:sub>
            <m:r>
              <m:rPr>
                <m:sty m:val="p"/>
              </m:rPr>
              <w:rPr>
                <w:rFonts w:ascii="Cambria Math" w:hAnsi="Cambria Math"/>
                <w:color w:val="000000" w:themeColor="text1"/>
              </w:rPr>
              <m:t>2</m:t>
            </m:r>
          </m:sub>
        </m:sSub>
      </m:oMath>
      <w:r>
        <w:rPr>
          <w:rFonts w:hint="eastAsia"/>
          <w:color w:val="000000" w:themeColor="text1"/>
        </w:rPr>
        <w:t xml:space="preserve"> is closed,</w:t>
      </w:r>
      <w:r w:rsidR="00DB0459">
        <w:rPr>
          <w:rFonts w:hint="eastAsia"/>
          <w:color w:val="000000" w:themeColor="text1"/>
        </w:rPr>
        <w:t xml:space="preserve"> then </w:t>
      </w:r>
      <w:r>
        <w:rPr>
          <w:rFonts w:hint="eastAsia"/>
          <w:color w:val="000000" w:themeColor="text1"/>
        </w:rPr>
        <w:t xml:space="preserve">the current </w:t>
      </w:r>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r>
          <w:rPr>
            <w:rFonts w:ascii="Cambria Math" w:hAnsi="Cambria Math"/>
            <w:color w:val="000000" w:themeColor="text1"/>
          </w:rPr>
          <m:t>(t)</m:t>
        </m:r>
      </m:oMath>
      <w:r>
        <w:rPr>
          <w:rFonts w:hint="eastAsia"/>
          <w:color w:val="000000" w:themeColor="text1"/>
        </w:rPr>
        <w:t xml:space="preserve"> of </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1</m:t>
            </m:r>
          </m:sub>
        </m:sSub>
      </m:oMath>
      <w:r w:rsidR="00DB0459">
        <w:rPr>
          <w:rFonts w:hint="eastAsia"/>
          <w:color w:val="000000" w:themeColor="text1"/>
        </w:rPr>
        <w:t xml:space="preserve"> is the solution to the differential equation </w:t>
      </w:r>
    </w:p>
    <w:p w:rsidR="006E4127" w:rsidRDefault="006E4127" w:rsidP="006E4127">
      <w:pPr>
        <w:pStyle w:val="ListParagraph"/>
        <w:rPr>
          <w:color w:val="000000" w:themeColor="text1"/>
        </w:rPr>
      </w:pPr>
    </w:p>
    <w:p w:rsidR="006E4127" w:rsidRPr="00E57DAD" w:rsidRDefault="006F7EF1" w:rsidP="006E4127">
      <w:pPr>
        <w:pStyle w:val="ListParagraph"/>
        <w:ind w:left="1080"/>
        <w:rPr>
          <w:color w:val="000000" w:themeColor="text1"/>
        </w:rPr>
      </w:pPr>
      <m:oMathPara>
        <m:oMath>
          <m:f>
            <m:fPr>
              <m:ctrlPr>
                <w:rPr>
                  <w:rFonts w:ascii="Cambria Math" w:hAnsi="Cambria Math"/>
                  <w:i/>
                  <w:color w:val="000000" w:themeColor="text1"/>
                </w:rPr>
              </m:ctrlPr>
            </m:fPr>
            <m:num>
              <m:r>
                <m:rPr>
                  <m:sty m:val="p"/>
                </m:rPr>
                <w:rPr>
                  <w:rFonts w:ascii="Cambria Math" w:hAnsi="Cambria Math"/>
                  <w:color w:val="000000" w:themeColor="text1"/>
                </w:rPr>
                <m:t>d</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num>
            <m:den>
              <m:r>
                <w:rPr>
                  <w:rFonts w:ascii="Cambria Math" w:hAnsi="Cambria Math"/>
                  <w:color w:val="000000" w:themeColor="text1"/>
                </w:rPr>
                <m:t>dt</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e>
          </m:d>
          <m:r>
            <w:rPr>
              <w:rFonts w:ascii="Cambria Math" w:hAnsi="Cambria Math"/>
              <w:color w:val="000000" w:themeColor="text1"/>
            </w:rPr>
            <m:t xml:space="preserve">         (1)</m:t>
          </m:r>
        </m:oMath>
      </m:oMathPara>
    </w:p>
    <w:p w:rsidR="006E4127" w:rsidRDefault="006E4127" w:rsidP="006E4127">
      <w:pPr>
        <w:ind w:firstLine="720"/>
        <w:rPr>
          <w:color w:val="000000" w:themeColor="text1"/>
        </w:rPr>
      </w:pPr>
      <w:proofErr w:type="gramStart"/>
      <w:r w:rsidRPr="006E4127">
        <w:rPr>
          <w:rFonts w:hint="eastAsia"/>
          <w:color w:val="000000" w:themeColor="text1"/>
        </w:rPr>
        <w:t>S</w:t>
      </w:r>
      <w:r w:rsidRPr="006E4127">
        <w:rPr>
          <w:color w:val="000000" w:themeColor="text1"/>
        </w:rPr>
        <w:t>i</w:t>
      </w:r>
      <w:r w:rsidRPr="006E4127">
        <w:rPr>
          <w:rFonts w:hint="eastAsia"/>
          <w:color w:val="000000" w:themeColor="text1"/>
        </w:rPr>
        <w:t xml:space="preserve">nce </w:t>
      </w:r>
      <w:proofErr w:type="gramEnd"/>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(ωt</m:t>
            </m:r>
          </m:e>
        </m:func>
        <m:r>
          <w:rPr>
            <w:rFonts w:ascii="Cambria Math" w:hAnsi="Cambria Math"/>
            <w:color w:val="000000" w:themeColor="text1"/>
          </w:rPr>
          <m:t>)</m:t>
        </m:r>
      </m:oMath>
      <w:r w:rsidR="00F74B92">
        <w:rPr>
          <w:rFonts w:hint="eastAsia"/>
          <w:color w:val="000000" w:themeColor="text1"/>
        </w:rPr>
        <w:t xml:space="preserve">, the current </w:t>
      </w:r>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r>
          <w:rPr>
            <w:rFonts w:ascii="Cambria Math" w:hAnsi="Cambria Math"/>
            <w:color w:val="000000" w:themeColor="text1"/>
          </w:rPr>
          <m:t>(t)</m:t>
        </m:r>
      </m:oMath>
      <w:r w:rsidR="00F74B92">
        <w:rPr>
          <w:rFonts w:hint="eastAsia"/>
          <w:color w:val="000000" w:themeColor="text1"/>
        </w:rPr>
        <w:t xml:space="preserve"> is </w:t>
      </w:r>
    </w:p>
    <w:p w:rsidR="00DB0459" w:rsidRPr="00BA48FB" w:rsidRDefault="006F7EF1" w:rsidP="006E4127">
      <w:pPr>
        <w:pStyle w:val="ListParagraph"/>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m:rPr>
              <m:aln/>
            </m:rP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nary>
            <m:naryPr>
              <m:limLoc m:val="subSup"/>
              <m:ctrlPr>
                <w:rPr>
                  <w:rFonts w:ascii="Cambria Math" w:hAnsi="Cambria Math"/>
                  <w:i/>
                  <w:color w:val="000000" w:themeColor="text1"/>
                </w:rPr>
              </m:ctrlPr>
            </m:naryPr>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sub>
            <m:sup>
              <m:r>
                <w:rPr>
                  <w:rFonts w:ascii="Cambria Math" w:hAnsi="Cambria Math"/>
                  <w:color w:val="000000" w:themeColor="text1"/>
                </w:rPr>
                <m:t>t</m:t>
              </m:r>
            </m:sup>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r>
                        <w:rPr>
                          <w:rFonts w:ascii="Cambria Math" w:hAnsi="Cambria Math"/>
                          <w:color w:val="000000" w:themeColor="text1"/>
                        </w:rPr>
                        <m:t>ωτ</m:t>
                      </m:r>
                    </m:e>
                  </m:d>
                  <m:r>
                    <w:rPr>
                      <w:rFonts w:ascii="Cambria Math" w:hAnsi="Cambria Math"/>
                      <w:color w:val="000000" w:themeColor="text1"/>
                    </w:rPr>
                    <m:t>dτ</m:t>
                  </m:r>
                </m:e>
              </m:func>
            </m:e>
          </m:nary>
          <m:r>
            <m:rPr>
              <m:sty m:val="p"/>
            </m:rPr>
            <w:rPr>
              <w:color w:val="000000" w:themeColor="text1"/>
            </w:rPr>
            <w:br/>
          </m:r>
        </m:oMath>
        <m:oMath>
          <m:r>
            <m:rPr>
              <m:sty m:val="p"/>
              <m:aln/>
            </m:rP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num>
            <m:den>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ωt</m:t>
                      </m:r>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e>
                  </m:func>
                </m:e>
              </m:func>
            </m:e>
          </m:d>
          <m:r>
            <w:rPr>
              <w:rFonts w:ascii="Cambria Math" w:hAnsi="Cambria Math"/>
              <w:color w:val="000000" w:themeColor="text1"/>
            </w:rPr>
            <m:t xml:space="preserve">  </m:t>
          </m:r>
        </m:oMath>
      </m:oMathPara>
    </w:p>
    <w:p w:rsidR="006E4127" w:rsidRDefault="006E4127" w:rsidP="006E4127">
      <w:pPr>
        <w:pStyle w:val="ListParagraph"/>
        <w:rPr>
          <w:color w:val="000000" w:themeColor="text1"/>
        </w:rPr>
      </w:pPr>
      <w:r>
        <w:rPr>
          <w:color w:val="000000" w:themeColor="text1"/>
        </w:rPr>
        <w:t>A</w:t>
      </w:r>
      <w:r>
        <w:rPr>
          <w:rFonts w:hint="eastAsia"/>
          <w:color w:val="000000" w:themeColor="text1"/>
        </w:rPr>
        <w:t xml:space="preserve">t the right boundary time </w:t>
      </w:r>
      <m:oMath>
        <m:r>
          <m:rPr>
            <m:sty m:val="p"/>
          </m:rPr>
          <w:rPr>
            <w:rFonts w:ascii="Cambria Math" w:hAnsi="Cambria Math"/>
            <w:color w:val="000000" w:themeColor="text1"/>
          </w:rPr>
          <m:t>t=</m:t>
        </m:r>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oMath>
    </w:p>
    <w:p w:rsidR="006E4127" w:rsidRPr="00BA48FB" w:rsidRDefault="006F7EF1" w:rsidP="006E4127">
      <w:pPr>
        <w:pStyle w:val="ListParagraph"/>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num>
            <m:den>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ω</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e>
                      </m:d>
                    </m:e>
                  </m:d>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e>
                  </m:func>
                </m:e>
              </m:func>
            </m:e>
          </m:d>
        </m:oMath>
      </m:oMathPara>
    </w:p>
    <w:p w:rsidR="006E4127" w:rsidRPr="00BA48FB" w:rsidRDefault="006E4127" w:rsidP="006E4127">
      <w:pPr>
        <w:pStyle w:val="ListParagraph"/>
        <w:rPr>
          <w:color w:val="000000" w:themeColor="text1"/>
        </w:rPr>
      </w:pPr>
      <w:r>
        <w:rPr>
          <w:rFonts w:hint="eastAsia"/>
          <w:color w:val="000000" w:themeColor="text1"/>
        </w:rPr>
        <w:t>S</w:t>
      </w:r>
      <w:r>
        <w:rPr>
          <w:color w:val="000000" w:themeColor="text1"/>
        </w:rPr>
        <w:t>i</w:t>
      </w:r>
      <w:r>
        <w:rPr>
          <w:rFonts w:hint="eastAsia"/>
          <w:color w:val="000000" w:themeColor="text1"/>
        </w:rPr>
        <w:t xml:space="preserve">nce </w:t>
      </w:r>
      <m:oMath>
        <m:func>
          <m:funcPr>
            <m:ctrlPr>
              <w:rPr>
                <w:rFonts w:ascii="Cambria Math" w:hAnsi="Cambria Math"/>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e>
        </m:func>
      </m:oMath>
      <w:r>
        <w:rPr>
          <w:rFonts w:hint="eastAsia"/>
          <w:color w:val="000000" w:themeColor="text1"/>
        </w:rPr>
        <w:t xml:space="preserve"> </w:t>
      </w:r>
      <w:proofErr w:type="gramStart"/>
      <w:r>
        <w:rPr>
          <w:rFonts w:hint="eastAsia"/>
          <w:color w:val="000000" w:themeColor="text1"/>
        </w:rPr>
        <w:t xml:space="preserve">and </w:t>
      </w:r>
      <w:proofErr w:type="gramEnd"/>
      <m:oMath>
        <m:func>
          <m:funcPr>
            <m:ctrlPr>
              <w:rPr>
                <w:rFonts w:ascii="Cambria Math" w:hAnsi="Cambria Math"/>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r>
                  <w:rPr>
                    <w:rFonts w:ascii="Cambria Math" w:hAnsi="Cambria Math"/>
                    <w:color w:val="000000" w:themeColor="text1"/>
                  </w:rPr>
                  <m:t xml:space="preserve">ωt </m:t>
                </m:r>
              </m:e>
            </m:d>
            <m:r>
              <w:rPr>
                <w:rFonts w:ascii="Cambria Math" w:hAnsi="Cambria Math"/>
                <w:color w:val="000000" w:themeColor="text1"/>
              </w:rPr>
              <m:t xml:space="preserve">≥0 </m:t>
            </m:r>
          </m:e>
        </m:func>
      </m:oMath>
      <w:r>
        <w:rPr>
          <w:rFonts w:hint="eastAsia"/>
          <w:color w:val="000000" w:themeColor="text1"/>
        </w:rPr>
        <w:t xml:space="preserve">, </w:t>
      </w:r>
      <m:oMath>
        <m:func>
          <m:funcPr>
            <m:ctrlPr>
              <w:rPr>
                <w:rFonts w:ascii="Cambria Math" w:hAnsi="Cambria Math"/>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 xml:space="preserve"> </m:t>
            </m:r>
          </m:e>
        </m:func>
        <m:r>
          <w:rPr>
            <w:rFonts w:ascii="Cambria Math" w:hAnsi="Cambria Math"/>
            <w:color w:val="000000" w:themeColor="text1"/>
          </w:rPr>
          <m:t>=1</m:t>
        </m:r>
      </m:oMath>
      <w:r w:rsidR="00F74B92">
        <w:rPr>
          <w:rFonts w:hint="eastAsia"/>
          <w:color w:val="000000" w:themeColor="text1"/>
        </w:rPr>
        <w:t xml:space="preserve">, </w:t>
      </w:r>
      <w:r w:rsidR="00DB0459">
        <w:rPr>
          <w:rFonts w:hint="eastAsia"/>
          <w:color w:val="000000" w:themeColor="text1"/>
        </w:rPr>
        <w:t xml:space="preserve">the difference magnitude between </w:t>
      </w:r>
      <w:r>
        <w:rPr>
          <w:rFonts w:hint="eastAsia"/>
          <w:color w:val="000000" w:themeColor="text1"/>
        </w:rPr>
        <w:t xml:space="preserve"> </w:t>
      </w:r>
      <w:r w:rsidR="00DF7B31">
        <w:rPr>
          <w:rFonts w:hint="eastAsia"/>
          <w:color w:val="000000" w:themeColor="text1"/>
        </w:rPr>
        <w:t xml:space="preserve">the left and right boundary time is </w:t>
      </w:r>
    </w:p>
    <w:p w:rsidR="006E4127" w:rsidRDefault="006E4127" w:rsidP="006E4127">
      <w:pPr>
        <w:ind w:left="2160" w:firstLine="720"/>
        <w:rPr>
          <w:color w:val="000000" w:themeColor="text1"/>
        </w:rPr>
      </w:pPr>
      <w:r w:rsidRPr="00D13C68">
        <w:rPr>
          <w:rFonts w:hint="eastAsia"/>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num>
          <m:den>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func>
          <m:funcPr>
            <m:ctrlPr>
              <w:rPr>
                <w:rFonts w:ascii="Cambria Math" w:hAnsi="Cambria Math"/>
                <w:i/>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ω</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e>
                </m:d>
              </m:e>
            </m:d>
            <m:r>
              <w:rPr>
                <w:rFonts w:ascii="Cambria Math" w:hAnsi="Cambria Math"/>
                <w:color w:val="000000" w:themeColor="text1"/>
              </w:rPr>
              <m:t>-1</m:t>
            </m:r>
          </m:e>
        </m:func>
        <m:r>
          <w:rPr>
            <w:rFonts w:ascii="Cambria Math" w:hAnsi="Cambria Math"/>
            <w:color w:val="000000" w:themeColor="text1"/>
          </w:rPr>
          <m:t xml:space="preserve">) </m:t>
        </m:r>
      </m:oMath>
      <w:r>
        <w:rPr>
          <w:rFonts w:hint="eastAsia"/>
          <w:color w:val="000000" w:themeColor="text1"/>
        </w:rPr>
        <w:t xml:space="preserve"> </w:t>
      </w:r>
    </w:p>
    <w:p w:rsidR="006E4127" w:rsidRPr="00D13C68" w:rsidRDefault="00DC6806" w:rsidP="006E4127">
      <w:pPr>
        <w:rPr>
          <w:color w:val="000000" w:themeColor="text1"/>
        </w:rPr>
      </w:pPr>
      <w:r>
        <w:rPr>
          <w:rFonts w:hint="eastAsia"/>
          <w:color w:val="000000" w:themeColor="text1"/>
        </w:rPr>
        <w:tab/>
      </w:r>
      <w:r w:rsidR="00DF7B31">
        <w:rPr>
          <w:rFonts w:hint="eastAsia"/>
          <w:color w:val="000000" w:themeColor="text1"/>
        </w:rPr>
        <w:t xml:space="preserve">The resonant period </w:t>
      </w:r>
      <m:oMath>
        <m:r>
          <m:rPr>
            <m:sty m:val="p"/>
          </m:rPr>
          <w:rPr>
            <w:rFonts w:ascii="Cambria Math" w:hAnsi="Cambria Math"/>
            <w:color w:val="000000" w:themeColor="text1"/>
          </w:rPr>
          <m:t>T</m:t>
        </m:r>
      </m:oMath>
      <w:r w:rsidR="00DF7B31">
        <w:rPr>
          <w:rFonts w:hint="eastAsia"/>
          <w:color w:val="000000" w:themeColor="text1"/>
        </w:rPr>
        <w:t xml:space="preserve"> </w:t>
      </w:r>
      <w:proofErr w:type="gramStart"/>
      <w:r w:rsidR="00DF7B31">
        <w:rPr>
          <w:rFonts w:hint="eastAsia"/>
          <w:color w:val="000000" w:themeColor="text1"/>
        </w:rPr>
        <w:t xml:space="preserve">is </w:t>
      </w:r>
      <w:r w:rsidR="006E4127">
        <w:rPr>
          <w:rFonts w:hint="eastAsia"/>
          <w:color w:val="000000" w:themeColor="text1"/>
        </w:rPr>
        <w:t xml:space="preserve"> </w:t>
      </w:r>
      <w:proofErr w:type="gramEnd"/>
      <m:oMath>
        <m:f>
          <m:fPr>
            <m:ctrlPr>
              <w:rPr>
                <w:rFonts w:ascii="Cambria Math" w:hAnsi="Cambria Math"/>
                <w:color w:val="000000" w:themeColor="text1"/>
              </w:rPr>
            </m:ctrlPr>
          </m:fPr>
          <m:num>
            <m:r>
              <m:rPr>
                <m:sty m:val="p"/>
              </m:rPr>
              <w:rPr>
                <w:rFonts w:ascii="Cambria Math" w:hAnsi="Cambria Math"/>
                <w:color w:val="000000" w:themeColor="text1"/>
              </w:rPr>
              <m:t>ωT</m:t>
            </m:r>
          </m:num>
          <m:den>
            <m:r>
              <m:rPr>
                <m:sty m:val="p"/>
              </m:rPr>
              <w:rPr>
                <w:rFonts w:ascii="Cambria Math" w:hAnsi="Cambria Math"/>
                <w:color w:val="000000" w:themeColor="text1"/>
              </w:rPr>
              <m:t>2</m:t>
            </m:r>
          </m:den>
        </m:f>
        <m:r>
          <w:rPr>
            <w:rFonts w:ascii="Cambria Math" w:hAnsi="Cambria Math"/>
            <w:color w:val="000000" w:themeColor="text1"/>
          </w:rPr>
          <m:t>=π</m:t>
        </m:r>
      </m:oMath>
      <w:r w:rsidR="006E4127">
        <w:rPr>
          <w:rFonts w:hint="eastAsia"/>
          <w:color w:val="000000" w:themeColor="text1"/>
        </w:rPr>
        <w:t>,</w:t>
      </w:r>
      <w:r w:rsidR="00DF7B31">
        <w:rPr>
          <w:rFonts w:hint="eastAsia"/>
          <w:color w:val="000000" w:themeColor="text1"/>
        </w:rPr>
        <w:t xml:space="preserve"> and </w:t>
      </w:r>
      <w:r w:rsidR="006E4127">
        <w:rPr>
          <w:rFonts w:hint="eastAsia"/>
          <w:color w:val="000000" w:themeColor="text1"/>
        </w:rPr>
        <w:t xml:space="preserve"> </w:t>
      </w:r>
      <m:oMath>
        <m:func>
          <m:funcPr>
            <m:ctrlPr>
              <w:rPr>
                <w:rFonts w:ascii="Cambria Math" w:hAnsi="Cambria Math"/>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+π</m:t>
                </m:r>
              </m:e>
            </m:d>
            <m:r>
              <w:rPr>
                <w:rFonts w:ascii="Cambria Math" w:hAnsi="Cambria Math"/>
                <w:color w:val="000000" w:themeColor="text1"/>
              </w:rPr>
              <m:t xml:space="preserve"> </m:t>
            </m:r>
          </m:e>
        </m:func>
        <m:r>
          <w:rPr>
            <w:rFonts w:ascii="Cambria Math" w:hAnsi="Cambria Math"/>
            <w:color w:val="000000" w:themeColor="text1"/>
          </w:rPr>
          <m:t>= -</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 xml:space="preserve">= -1 </m:t>
            </m:r>
          </m:e>
        </m:func>
      </m:oMath>
      <w:r w:rsidR="00DF7B31">
        <w:rPr>
          <w:rFonts w:hint="eastAsia"/>
          <w:color w:val="000000" w:themeColor="text1"/>
        </w:rPr>
        <w:t xml:space="preserve">, </w:t>
      </w:r>
    </w:p>
    <w:p w:rsidR="006E4127" w:rsidRDefault="006E4127" w:rsidP="006E4127">
      <w:pPr>
        <w:ind w:left="2160" w:firstLine="720"/>
        <w:rPr>
          <w:color w:val="000000" w:themeColor="text1"/>
        </w:rPr>
      </w:pPr>
      <w:r>
        <w:rPr>
          <w:rFonts w:hint="eastAsia"/>
          <w:color w:val="000000" w:themeColor="text1"/>
        </w:rPr>
        <w:tab/>
      </w:r>
      <w:r w:rsidRPr="00D13C68">
        <w:rPr>
          <w:rFonts w:hint="eastAsia"/>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2V</m:t>
                </m:r>
              </m:e>
              <m:sub>
                <m:r>
                  <w:rPr>
                    <w:rFonts w:ascii="Cambria Math" w:hAnsi="Cambria Math"/>
                    <w:color w:val="000000" w:themeColor="text1"/>
                  </w:rPr>
                  <m:t>a</m:t>
                </m:r>
              </m:sub>
            </m:sSub>
          </m:num>
          <m:den>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oMath>
      <w:r>
        <w:rPr>
          <w:rFonts w:hint="eastAsia"/>
          <w:color w:val="000000" w:themeColor="text1"/>
        </w:rPr>
        <w:t xml:space="preserve"> </w:t>
      </w:r>
    </w:p>
    <w:p w:rsidR="00DC6806" w:rsidRPr="00DF7B31" w:rsidRDefault="00DF7B31" w:rsidP="00DC6806">
      <w:pPr>
        <w:pStyle w:val="ListParagraph"/>
        <w:rPr>
          <w:color w:val="000000" w:themeColor="text1"/>
        </w:rPr>
      </w:pPr>
      <w:r>
        <w:rPr>
          <w:rFonts w:hint="eastAsia"/>
          <w:color w:val="000000" w:themeColor="text1"/>
        </w:rPr>
        <w:t>Consider t</w:t>
      </w:r>
      <w:r w:rsidR="006E4127">
        <w:rPr>
          <w:rFonts w:hint="eastAsia"/>
          <w:color w:val="000000" w:themeColor="text1"/>
        </w:rPr>
        <w:t>he pre</w:t>
      </w:r>
      <w:r>
        <w:rPr>
          <w:rFonts w:hint="eastAsia"/>
          <w:color w:val="000000" w:themeColor="text1"/>
        </w:rPr>
        <w:t>vious half period time interval</w:t>
      </w:r>
      <w:proofErr w:type="gramStart"/>
      <w:r w:rsidR="006E4127">
        <w:rPr>
          <w:rFonts w:hint="eastAsia"/>
          <w:color w:val="000000" w:themeColor="text1"/>
        </w:rPr>
        <w:t xml:space="preserve">, </w:t>
      </w:r>
      <w:proofErr w:type="gramEnd"/>
      <m:oMath>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oMath>
      <w:r>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0 </m:t>
        </m:r>
      </m:oMath>
      <w:r>
        <w:rPr>
          <w:rFonts w:hint="eastAsia"/>
          <w:color w:val="000000" w:themeColor="text1"/>
        </w:rPr>
        <w:t xml:space="preserve"> when  the </w:t>
      </w:r>
      <m:oMath>
        <m:sSub>
          <m:sSubPr>
            <m:ctrlPr>
              <w:rPr>
                <w:rFonts w:ascii="Cambria Math" w:hAnsi="Cambria Math"/>
                <w:color w:val="000000" w:themeColor="text1"/>
              </w:rPr>
            </m:ctrlPr>
          </m:sSubPr>
          <m:e>
            <m:r>
              <m:rPr>
                <m:sty m:val="p"/>
              </m:rPr>
              <w:rPr>
                <w:rFonts w:ascii="Cambria Math" w:hAnsi="Cambria Math"/>
                <w:color w:val="000000" w:themeColor="text1"/>
              </w:rPr>
              <m:t>SW</m:t>
            </m:r>
          </m:e>
          <m:sub>
            <m:r>
              <m:rPr>
                <m:sty m:val="p"/>
              </m:rPr>
              <w:rPr>
                <w:rFonts w:ascii="Cambria Math" w:hAnsi="Cambria Math"/>
                <w:color w:val="000000" w:themeColor="text1"/>
              </w:rPr>
              <m:t>1</m:t>
            </m:r>
          </m:sub>
        </m:sSub>
      </m:oMath>
      <w:r>
        <w:rPr>
          <w:rFonts w:hint="eastAsia"/>
          <w:color w:val="000000" w:themeColor="text1"/>
        </w:rPr>
        <w:t xml:space="preserve"> is closed and</w:t>
      </w:r>
      <w:r w:rsidR="00F74B92">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SW</m:t>
            </m:r>
          </m:e>
          <m:sub>
            <m:r>
              <m:rPr>
                <m:sty m:val="p"/>
              </m:rPr>
              <w:rPr>
                <w:rFonts w:ascii="Cambria Math" w:hAnsi="Cambria Math"/>
                <w:color w:val="000000" w:themeColor="text1"/>
              </w:rPr>
              <m:t>2</m:t>
            </m:r>
          </m:sub>
        </m:sSub>
      </m:oMath>
      <w:r>
        <w:rPr>
          <w:rFonts w:hint="eastAsia"/>
          <w:color w:val="000000" w:themeColor="text1"/>
        </w:rPr>
        <w:t xml:space="preserve"> is </w:t>
      </w:r>
      <w:r>
        <w:rPr>
          <w:color w:val="000000" w:themeColor="text1"/>
        </w:rPr>
        <w:t>open</w:t>
      </w:r>
      <w:r>
        <w:rPr>
          <w:rFonts w:hint="eastAsia"/>
          <w:color w:val="000000" w:themeColor="text1"/>
        </w:rPr>
        <w:t xml:space="preserve">, </w:t>
      </w:r>
      <w:r w:rsidR="006E4127">
        <w:rPr>
          <w:rFonts w:hint="eastAsia"/>
          <w:color w:val="000000" w:themeColor="text1"/>
        </w:rPr>
        <w:t xml:space="preserve"> the current of </w:t>
      </w:r>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r>
          <w:rPr>
            <w:rFonts w:ascii="Cambria Math" w:hAnsi="Cambria Math"/>
            <w:color w:val="000000" w:themeColor="text1"/>
          </w:rPr>
          <m:t>(t)</m:t>
        </m:r>
      </m:oMath>
      <w:r>
        <w:rPr>
          <w:rFonts w:hint="eastAsia"/>
          <w:color w:val="000000" w:themeColor="text1"/>
        </w:rPr>
        <w:t xml:space="preserve"> satisfies </w:t>
      </w:r>
    </w:p>
    <w:p w:rsidR="006E4127" w:rsidRPr="00DC6806" w:rsidRDefault="006F7EF1" w:rsidP="00DC6806">
      <w:pPr>
        <w:pStyle w:val="ListParagraph"/>
        <w:rPr>
          <w:color w:val="000000" w:themeColor="text1"/>
        </w:rPr>
      </w:pPr>
      <m:oMathPara>
        <m:oMath>
          <m:f>
            <m:fPr>
              <m:ctrlPr>
                <w:rPr>
                  <w:rFonts w:ascii="Cambria Math" w:hAnsi="Cambria Math"/>
                  <w:i/>
                  <w:color w:val="000000" w:themeColor="text1"/>
                </w:rPr>
              </m:ctrlPr>
            </m:fPr>
            <m:num>
              <m:sSub>
                <m:sSubPr>
                  <m:ctrlPr>
                    <w:rPr>
                      <w:rFonts w:ascii="Cambria Math" w:hAnsi="Cambria Math"/>
                      <w:color w:val="000000" w:themeColor="text1"/>
                    </w:rPr>
                  </m:ctrlPr>
                </m:sSubPr>
                <m:e>
                  <m:r>
                    <m:rPr>
                      <m:sty m:val="p"/>
                    </m:rPr>
                    <w:rPr>
                      <w:rFonts w:ascii="Cambria Math" w:hAnsi="Cambria Math"/>
                      <w:color w:val="000000" w:themeColor="text1"/>
                    </w:rPr>
                    <m:t>di</m:t>
                  </m:r>
                </m:e>
                <m:sub>
                  <m:r>
                    <m:rPr>
                      <m:sty m:val="p"/>
                    </m:rPr>
                    <w:rPr>
                      <w:rFonts w:ascii="Cambria Math" w:hAnsi="Cambria Math"/>
                      <w:color w:val="000000" w:themeColor="text1"/>
                    </w:rPr>
                    <m:t>1</m:t>
                  </m:r>
                </m:sub>
              </m:sSub>
            </m:num>
            <m:den>
              <m:r>
                <w:rPr>
                  <w:rFonts w:ascii="Cambria Math" w:hAnsi="Cambria Math"/>
                  <w:color w:val="000000" w:themeColor="text1"/>
                </w:rPr>
                <m:t>dt</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oMath>
      </m:oMathPara>
    </w:p>
    <w:p w:rsidR="006E4127" w:rsidRDefault="00DF7B31" w:rsidP="006E4127">
      <w:pPr>
        <w:pStyle w:val="ListParagraph"/>
        <w:rPr>
          <w:color w:val="000000" w:themeColor="text1"/>
        </w:rPr>
      </w:pPr>
      <w:r>
        <w:rPr>
          <w:rFonts w:hint="eastAsia"/>
          <w:color w:val="000000" w:themeColor="text1"/>
        </w:rPr>
        <w:t xml:space="preserve">The solution to </w:t>
      </w:r>
      <w:r>
        <w:rPr>
          <w:color w:val="000000" w:themeColor="text1"/>
        </w:rPr>
        <w:t>this</w:t>
      </w:r>
      <w:r>
        <w:rPr>
          <w:rFonts w:hint="eastAsia"/>
          <w:color w:val="000000" w:themeColor="text1"/>
        </w:rPr>
        <w:t xml:space="preserve"> is at </w:t>
      </w:r>
      <w:proofErr w:type="gramStart"/>
      <w:r>
        <w:rPr>
          <w:rFonts w:hint="eastAsia"/>
          <w:color w:val="000000" w:themeColor="text1"/>
        </w:rPr>
        <w:t xml:space="preserve">time </w:t>
      </w:r>
      <m:oMath>
        <m:r>
          <m:rPr>
            <m:sty m:val="p"/>
          </m:rPr>
          <w:rPr>
            <w:rFonts w:ascii="Cambria Math" w:hAnsi="Cambria Math"/>
            <w:color w:val="000000" w:themeColor="text1"/>
          </w:rPr>
          <m:t>t</m:t>
        </m:r>
        <w:proofErr w:type="gramEnd"/>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0</m:t>
            </m:r>
          </m:sub>
        </m:sSub>
      </m:oMath>
      <w:r w:rsidR="006E4127">
        <w:rPr>
          <w:rFonts w:hint="eastAsia"/>
          <w:color w:val="000000" w:themeColor="text1"/>
        </w:rPr>
        <w:t xml:space="preserve"> </w:t>
      </w:r>
      <w:r>
        <w:rPr>
          <w:rFonts w:hint="eastAsia"/>
          <w:color w:val="000000" w:themeColor="text1"/>
        </w:rPr>
        <w:t xml:space="preserve">, </w:t>
      </w:r>
    </w:p>
    <w:p w:rsidR="006E4127" w:rsidRPr="00D13C68" w:rsidRDefault="006F7EF1" w:rsidP="006E4127">
      <w:pPr>
        <w:pStyle w:val="ListParagraph"/>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r>
            <w:rPr>
              <w:rFonts w:ascii="Cambria Math" w:hAnsi="Cambria Math"/>
              <w:color w:val="000000" w:themeColor="text1"/>
            </w:rPr>
            <m:t>)</m:t>
          </m:r>
        </m:oMath>
      </m:oMathPara>
    </w:p>
    <w:p w:rsidR="00DF7B31" w:rsidRDefault="00DF7B31" w:rsidP="006E4127">
      <w:pPr>
        <w:pStyle w:val="ListParagraph"/>
        <w:rPr>
          <w:color w:val="000000" w:themeColor="text1"/>
        </w:rPr>
      </w:pPr>
      <w:r>
        <w:rPr>
          <w:rFonts w:hint="eastAsia"/>
          <w:color w:val="000000" w:themeColor="text1"/>
        </w:rPr>
        <w:t>And the periodicity property of the current</w:t>
      </w:r>
    </w:p>
    <w:p w:rsidR="00DF7B31" w:rsidRPr="00DF7B31" w:rsidRDefault="006F7EF1" w:rsidP="006E4127">
      <w:pPr>
        <w:pStyle w:val="ListParagraph"/>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-T/2</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+T/2)</m:t>
          </m:r>
        </m:oMath>
      </m:oMathPara>
    </w:p>
    <w:p w:rsidR="006E4127" w:rsidRDefault="006E4127" w:rsidP="006E4127">
      <w:pPr>
        <w:pStyle w:val="ListParagraph"/>
        <w:rPr>
          <w:color w:val="000000" w:themeColor="text1"/>
        </w:rPr>
      </w:pPr>
      <w:r>
        <w:rPr>
          <w:color w:val="000000" w:themeColor="text1"/>
        </w:rPr>
        <w:t>S</w:t>
      </w:r>
      <w:r>
        <w:rPr>
          <w:rFonts w:hint="eastAsia"/>
          <w:color w:val="000000" w:themeColor="text1"/>
        </w:rPr>
        <w:t xml:space="preserve">ubstituting this into the above </w:t>
      </w:r>
    </w:p>
    <w:p w:rsidR="006E4127" w:rsidRDefault="006E4127" w:rsidP="006E4127">
      <w:pPr>
        <w:pStyle w:val="ListParagraph"/>
        <w:ind w:left="1080"/>
        <w:rPr>
          <w:color w:val="000000" w:themeColor="text1"/>
        </w:rPr>
      </w:pPr>
      <w:r>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e>
        </m:d>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num>
          <m:den>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f>
          <m:fPr>
            <m:ctrlPr>
              <w:rPr>
                <w:rFonts w:ascii="Cambria Math" w:hAnsi="Cambria Math"/>
                <w:i/>
                <w:color w:val="000000" w:themeColor="text1"/>
              </w:rPr>
            </m:ctrlPr>
          </m:fPr>
          <m:num>
            <m:r>
              <w:rPr>
                <w:rFonts w:ascii="Cambria Math" w:hAnsi="Cambria Math"/>
                <w:color w:val="000000" w:themeColor="text1"/>
              </w:rPr>
              <m:t>T</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num>
          <m:den>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den>
        </m:f>
        <m:r>
          <w:rPr>
            <w:rFonts w:ascii="Cambria Math" w:hAnsi="Cambria Math"/>
            <w:color w:val="000000" w:themeColor="text1"/>
          </w:rPr>
          <m:t xml:space="preserve"> </m:t>
        </m:r>
      </m:oMath>
    </w:p>
    <w:p w:rsidR="006E4127" w:rsidRDefault="00F74B92" w:rsidP="006E4127">
      <w:pPr>
        <w:rPr>
          <w:color w:val="000000" w:themeColor="text1"/>
        </w:rPr>
      </w:pPr>
      <w:r>
        <w:rPr>
          <w:rFonts w:hint="eastAsia"/>
          <w:color w:val="000000" w:themeColor="text1"/>
        </w:rPr>
        <w:t xml:space="preserve">   </w:t>
      </w:r>
      <w:r w:rsidR="006E4127">
        <w:rPr>
          <w:rFonts w:hint="eastAsia"/>
          <w:color w:val="000000" w:themeColor="text1"/>
        </w:rPr>
        <w:t xml:space="preserve">           </w:t>
      </w:r>
      <w:r w:rsidR="00DF7B31">
        <w:rPr>
          <w:rFonts w:hint="eastAsia"/>
          <w:color w:val="000000" w:themeColor="text1"/>
        </w:rPr>
        <w:t>Simplifying this equation, t</w:t>
      </w:r>
      <w:r w:rsidR="006E4127">
        <w:rPr>
          <w:rFonts w:hint="eastAsia"/>
          <w:color w:val="000000" w:themeColor="text1"/>
        </w:rPr>
        <w:t xml:space="preserve">he magnitude of the </w:t>
      </w:r>
      <w:r w:rsidR="006E4127">
        <w:rPr>
          <w:color w:val="000000" w:themeColor="text1"/>
        </w:rPr>
        <w:t>resonant</w:t>
      </w:r>
      <w:r w:rsidR="006E4127">
        <w:rPr>
          <w:rFonts w:hint="eastAsia"/>
          <w:color w:val="000000" w:themeColor="text1"/>
        </w:rPr>
        <w:t xml:space="preserve"> voltage </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oMath>
      <w:r w:rsidR="006E4127">
        <w:rPr>
          <w:rFonts w:hint="eastAsia"/>
          <w:color w:val="000000" w:themeColor="text1"/>
        </w:rPr>
        <w:t xml:space="preserve"> is </w:t>
      </w:r>
    </w:p>
    <w:p w:rsidR="006E4127" w:rsidRPr="00D13C68" w:rsidRDefault="006F7EF1" w:rsidP="006E4127">
      <w:pPr>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r>
            <w:rPr>
              <w:rFonts w:ascii="Cambria Math" w:hAnsi="Cambria Math"/>
              <w:color w:val="000000" w:themeColor="text1"/>
            </w:rPr>
            <m:t>=π</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oMath>
      </m:oMathPara>
    </w:p>
    <w:p w:rsidR="006E4127" w:rsidRDefault="006E4127" w:rsidP="006E4127">
      <w:pPr>
        <w:rPr>
          <w:color w:val="000000" w:themeColor="text1"/>
        </w:rPr>
      </w:pPr>
      <w:r>
        <w:rPr>
          <w:rFonts w:hint="eastAsia"/>
          <w:color w:val="000000" w:themeColor="text1"/>
        </w:rPr>
        <w:t xml:space="preserve">     </w:t>
      </w:r>
      <w:r w:rsidR="00F74B92">
        <w:rPr>
          <w:rFonts w:hint="eastAsia"/>
          <w:color w:val="000000" w:themeColor="text1"/>
        </w:rPr>
        <w:t xml:space="preserve">    </w:t>
      </w:r>
      <w:r>
        <w:rPr>
          <w:rFonts w:hint="eastAsia"/>
          <w:color w:val="000000" w:themeColor="text1"/>
        </w:rPr>
        <w:t xml:space="preserve">    </w:t>
      </w:r>
      <w:r w:rsidR="00DF7B31">
        <w:rPr>
          <w:rFonts w:hint="eastAsia"/>
          <w:color w:val="000000" w:themeColor="text1"/>
        </w:rPr>
        <w:t xml:space="preserve"> And </w:t>
      </w:r>
      <w:r w:rsidR="00DF7B31">
        <w:rPr>
          <w:color w:val="000000" w:themeColor="text1"/>
        </w:rPr>
        <w:t>substituting</w:t>
      </w:r>
      <w:r w:rsidR="00DF7B31">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m:rPr>
                <m:sty m:val="p"/>
              </m:rPr>
              <w:rPr>
                <w:rFonts w:ascii="Cambria Math" w:hAnsi="Cambria Math"/>
                <w:color w:val="000000" w:themeColor="text1"/>
              </w:rPr>
              <m:t>a</m:t>
            </m:r>
          </m:sub>
        </m:sSub>
      </m:oMath>
      <w:r w:rsidR="00DF7B31">
        <w:rPr>
          <w:rFonts w:hint="eastAsia"/>
          <w:color w:val="000000" w:themeColor="text1"/>
        </w:rPr>
        <w:t xml:space="preserve"> into the (2.1)</w:t>
      </w:r>
    </w:p>
    <w:p w:rsidR="006E4127" w:rsidRPr="00987071" w:rsidRDefault="006F7EF1" w:rsidP="006E4127">
      <w:pPr>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3</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r>
                    <w:rPr>
                      <w:rFonts w:ascii="Cambria Math" w:hAnsi="Cambria Math"/>
                      <w:color w:val="000000" w:themeColor="text1"/>
                    </w:rPr>
                    <m:t>ωt+ϕ</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π</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in</m:t>
                      </m:r>
                    </m:sub>
                  </m:sSub>
                </m:num>
                <m:den>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3</m:t>
                                  </m:r>
                                </m:sub>
                              </m:sSub>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e>
                  </m:rad>
                </m:den>
              </m:f>
              <m:func>
                <m:funcPr>
                  <m:ctrlPr>
                    <w:rPr>
                      <w:rFonts w:ascii="Cambria Math" w:hAnsi="Cambria Math"/>
                      <w:i/>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(ωt+ϕ)</m:t>
                  </m:r>
                </m:e>
              </m:func>
              <m:r>
                <w:rPr>
                  <w:rFonts w:ascii="Cambria Math" w:hAnsi="Cambria Math"/>
                  <w:color w:val="000000" w:themeColor="text1"/>
                </w:rPr>
                <m:t xml:space="preserve"> </m:t>
              </m:r>
            </m:e>
          </m:func>
        </m:oMath>
      </m:oMathPara>
    </w:p>
    <w:p w:rsidR="00BA1041" w:rsidRDefault="00DC6806" w:rsidP="003B2665">
      <w:pPr>
        <w:pStyle w:val="ListParagraph"/>
        <w:numPr>
          <w:ilvl w:val="1"/>
          <w:numId w:val="11"/>
        </w:numPr>
      </w:pPr>
      <w:r>
        <w:rPr>
          <w:rFonts w:hint="eastAsia"/>
        </w:rPr>
        <w:t xml:space="preserve">Estimation the current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d>
          <m:dPr>
            <m:ctrlPr>
              <w:rPr>
                <w:rFonts w:ascii="Cambria Math" w:hAnsi="Cambria Math"/>
                <w:i/>
              </w:rPr>
            </m:ctrlPr>
          </m:dPr>
          <m:e>
            <m:r>
              <w:rPr>
                <w:rFonts w:ascii="Cambria Math" w:hAnsi="Cambria Math"/>
              </w:rPr>
              <m:t>t</m:t>
            </m:r>
          </m:e>
        </m:d>
      </m:oMath>
    </w:p>
    <w:p w:rsidR="00EE21A5" w:rsidRDefault="00EE21A5" w:rsidP="00131B08">
      <w:pPr>
        <w:pStyle w:val="ListParagraph"/>
        <w:ind w:left="1080"/>
      </w:pPr>
    </w:p>
    <w:p w:rsidR="009C5E5B" w:rsidRDefault="00DC6806" w:rsidP="009C5E5B">
      <w:pPr>
        <w:pStyle w:val="ListParagraph"/>
        <w:ind w:left="1080"/>
      </w:pPr>
      <w:r>
        <w:rPr>
          <w:rFonts w:hint="eastAsia"/>
        </w:rPr>
        <w:t>In the tank circuit, due to resist</w:t>
      </w:r>
      <w:r w:rsidR="00DC6BC0">
        <w:rPr>
          <w:rFonts w:hint="eastAsia"/>
        </w:rPr>
        <w:t xml:space="preserve">ance, there is the </w:t>
      </w:r>
      <w:r w:rsidR="00131B08">
        <w:rPr>
          <w:rFonts w:hint="eastAsia"/>
        </w:rPr>
        <w:t>power</w:t>
      </w:r>
      <w:r>
        <w:rPr>
          <w:rFonts w:hint="eastAsia"/>
        </w:rPr>
        <w:t xml:space="preserve"> loss, </w:t>
      </w:r>
      <w:r w:rsidR="00DC6BC0">
        <w:rPr>
          <w:rFonts w:hint="eastAsia"/>
        </w:rPr>
        <w:t>i.e., in the half period</w:t>
      </w:r>
      <w:r w:rsidR="00727006">
        <w:rPr>
          <w:rFonts w:hint="eastAsia"/>
        </w:rPr>
        <w:t xml:space="preserve"> </w:t>
      </w:r>
      <w:r w:rsidR="00931AC2">
        <w:rPr>
          <w:rFonts w:hint="eastAsia"/>
        </w:rPr>
        <w:t xml:space="preserve">the </w:t>
      </w:r>
      <w:r w:rsidR="00131B08">
        <w:rPr>
          <w:rFonts w:hint="eastAsia"/>
        </w:rPr>
        <w:t>average power loss in the tank, APL</w:t>
      </w:r>
      <w:r w:rsidR="00AD160B">
        <w:t>, is</w:t>
      </w:r>
    </w:p>
    <w:p w:rsidR="009C5E5B" w:rsidRDefault="00131B08" w:rsidP="00DC6806">
      <w:pPr>
        <w:pStyle w:val="ListParagraph"/>
        <w:ind w:left="1080"/>
      </w:pPr>
      <m:oMathPara>
        <m:oMath>
          <m:r>
            <m:rPr>
              <m:sty m:val="p"/>
            </m:rPr>
            <w:rPr>
              <w:rFonts w:ascii="Cambria Math" w:hAnsi="Cambria Math"/>
            </w:rPr>
            <m:t>APL</m:t>
          </m:r>
          <m:r>
            <m:rPr>
              <m:sty m:val="p"/>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R</m:t>
              </m:r>
            </m:e>
          </m:nary>
          <m:r>
            <w:rPr>
              <w:rFonts w:ascii="Cambria Math" w:hAnsi="Cambria Math"/>
            </w:rPr>
            <m:t>dt</m:t>
          </m:r>
          <m:r>
            <m:rPr>
              <m:sty m:val="p"/>
            </m:rPr>
            <w:rPr>
              <w:rFonts w:ascii="Cambria Math" w:hAnsi="Cambria Math" w:hint="eastAsia"/>
            </w:rPr>
            <m:t xml:space="preserve">          </m:t>
          </m:r>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num>
            <m:den>
              <m:r>
                <w:rPr>
                  <w:rFonts w:ascii="Cambria Math" w:hAnsi="Cambria Math"/>
                </w:rPr>
                <m:t>2</m:t>
              </m:r>
            </m:den>
          </m:f>
        </m:oMath>
      </m:oMathPara>
    </w:p>
    <w:p w:rsidR="00131B08" w:rsidRDefault="00A72E09" w:rsidP="00DC6806">
      <w:pPr>
        <w:pStyle w:val="ListParagraph"/>
        <w:ind w:left="1080"/>
      </w:pPr>
      <w:r>
        <w:t xml:space="preserve">To sustain the resonant, the external </w:t>
      </w:r>
      <w:r w:rsidR="00131B08">
        <w:rPr>
          <w:rFonts w:hint="eastAsia"/>
        </w:rPr>
        <w:t>power</w:t>
      </w:r>
      <w:r>
        <w:t xml:space="preserve"> to the tank circuit should be su</w:t>
      </w:r>
      <w:r w:rsidR="00EA68F3">
        <w:t xml:space="preserve">pplied to the tank circuit and </w:t>
      </w:r>
      <w:r w:rsidR="00EA68F3">
        <w:rPr>
          <w:rFonts w:hint="eastAsia"/>
        </w:rPr>
        <w:t>its</w:t>
      </w:r>
      <w:r>
        <w:t xml:space="preserve"> magnitude is equivalent to the </w:t>
      </w:r>
      <w:r w:rsidR="00131B08">
        <w:rPr>
          <w:rFonts w:hint="eastAsia"/>
        </w:rPr>
        <w:t>power</w:t>
      </w:r>
      <w:r w:rsidR="00131B08">
        <w:t xml:space="preserve"> loss.</w:t>
      </w:r>
      <w:r w:rsidR="00131B08">
        <w:rPr>
          <w:rFonts w:hint="eastAsia"/>
        </w:rPr>
        <w:t xml:space="preserve"> The average powe</w:t>
      </w:r>
      <w:r w:rsidR="00AD160B">
        <w:rPr>
          <w:rFonts w:hint="eastAsia"/>
        </w:rPr>
        <w:t xml:space="preserve">r supply by the external </w:t>
      </w:r>
      <w:proofErr w:type="gramStart"/>
      <w:r w:rsidR="00AD160B">
        <w:rPr>
          <w:rFonts w:hint="eastAsia"/>
        </w:rPr>
        <w:t>source</w:t>
      </w:r>
      <w:r w:rsidR="00AD160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proofErr w:type="gramEnd"/>
      <w:r w:rsidR="00EA68F3">
        <w:rPr>
          <w:rFonts w:hint="eastAsia"/>
        </w:rPr>
        <w:t xml:space="preserve"> and its current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d>
          <m:dPr>
            <m:ctrlPr>
              <w:rPr>
                <w:rFonts w:ascii="Cambria Math" w:hAnsi="Cambria Math"/>
                <w:i/>
              </w:rPr>
            </m:ctrlPr>
          </m:dPr>
          <m:e>
            <m:r>
              <w:rPr>
                <w:rFonts w:ascii="Cambria Math" w:hAnsi="Cambria Math"/>
              </w:rPr>
              <m:t>t</m:t>
            </m:r>
          </m:e>
        </m:d>
      </m:oMath>
      <w:r w:rsidR="00EA68F3">
        <w:rPr>
          <w:rFonts w:hint="eastAsia"/>
        </w:rPr>
        <w:t xml:space="preserve"> is </w:t>
      </w:r>
    </w:p>
    <w:p w:rsidR="00131B08" w:rsidRPr="00131B08" w:rsidRDefault="00131B08" w:rsidP="00DC6806">
      <w:pPr>
        <w:pStyle w:val="ListParagraph"/>
        <w:ind w:left="1080"/>
      </w:pPr>
      <m:oMathPara>
        <m:oMath>
          <m:r>
            <m:rPr>
              <m:sty m:val="p"/>
            </m:rPr>
            <w:rPr>
              <w:rFonts w:ascii="Cambria Math" w:hAnsi="Cambria Math"/>
            </w:rPr>
            <m:t>APS=</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r>
                    <w:rPr>
                      <w:rFonts w:ascii="Cambria Math" w:hAnsi="Cambria Math"/>
                    </w:rPr>
                    <m:t>t</m:t>
                  </m:r>
                </m:e>
              </m:d>
            </m:e>
          </m:nary>
          <m:r>
            <w:rPr>
              <w:rFonts w:ascii="Cambria Math" w:hAnsi="Cambria Math"/>
            </w:rPr>
            <m:t>)dt=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(t)</m:t>
              </m:r>
            </m:e>
          </m:nary>
          <m:r>
            <w:rPr>
              <w:rFonts w:ascii="Cambria Math" w:hAnsi="Cambria Math"/>
            </w:rPr>
            <m:t>)dt</m:t>
          </m:r>
        </m:oMath>
      </m:oMathPara>
    </w:p>
    <w:p w:rsidR="00131B08" w:rsidRDefault="00EA68F3" w:rsidP="00DC6806">
      <w:pPr>
        <w:pStyle w:val="ListParagraph"/>
        <w:ind w:left="1080"/>
      </w:pPr>
      <w:r>
        <w:rPr>
          <w:rFonts w:hint="eastAsia"/>
        </w:rPr>
        <w:t xml:space="preserve">The external current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d>
          <m:dPr>
            <m:ctrlPr>
              <w:rPr>
                <w:rFonts w:ascii="Cambria Math" w:hAnsi="Cambria Math"/>
                <w:i/>
              </w:rPr>
            </m:ctrlPr>
          </m:dPr>
          <m:e>
            <m:r>
              <w:rPr>
                <w:rFonts w:ascii="Cambria Math" w:hAnsi="Cambria Math"/>
              </w:rPr>
              <m:t>t</m:t>
            </m:r>
          </m:e>
        </m:d>
      </m:oMath>
      <w:r>
        <w:rPr>
          <w:rFonts w:hint="eastAsia"/>
        </w:rPr>
        <w:t xml:space="preserve"> are supplied to the two side </w:t>
      </w:r>
      <w:r>
        <w:t>induct</w:t>
      </w:r>
      <w:r>
        <w:rPr>
          <w:rFonts w:hint="eastAsia"/>
        </w:rPr>
        <w:t xml:space="preserve">ors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Pr>
          <w:rFonts w:hint="eastAsia"/>
        </w:rPr>
        <w:t xml:space="preserve"> and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Pr>
          <w:rFonts w:hint="eastAsia"/>
        </w:rPr>
        <w:t xml:space="preserve"> so that </w:t>
      </w:r>
    </w:p>
    <w:p w:rsidR="00131B08" w:rsidRDefault="00984E31" w:rsidP="00DC6806">
      <w:pPr>
        <w:pStyle w:val="ListParagraph"/>
        <w:ind w:left="1080"/>
      </w:pPr>
      <w:r>
        <w:rPr>
          <w:rFonts w:hint="eastAsia"/>
        </w:rPr>
        <w:t xml:space="preserve">The current thru the side inductance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sidR="00305EA8">
        <w:rPr>
          <w:rFonts w:hint="eastAsia"/>
        </w:rPr>
        <w:t xml:space="preserve"> and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w:rPr>
            <w:rFonts w:ascii="Cambria Math" w:hAnsi="Cambria Math"/>
          </w:rPr>
          <m:t xml:space="preserve"> </m:t>
        </m:r>
      </m:oMath>
      <w:r w:rsidR="00BF6BD9">
        <w:rPr>
          <w:rFonts w:hint="eastAsia"/>
        </w:rPr>
        <w:t xml:space="preserve"> </w:t>
      </w:r>
      <w:r>
        <w:rPr>
          <w:rFonts w:hint="eastAsia"/>
        </w:rPr>
        <w:t>under the assumption of</w:t>
      </w:r>
      <w:r w:rsidR="00305EA8">
        <w:rPr>
          <w:rFonts w:hint="eastAsia"/>
        </w:rPr>
        <w:t xml:space="preserve"> </w:t>
      </w:r>
      <m:oMath>
        <m:sSub>
          <m:sSubPr>
            <m:ctrlPr>
              <w:rPr>
                <w:rFonts w:ascii="Cambria Math" w:hAnsi="Cambria Math"/>
              </w:rPr>
            </m:ctrlPr>
          </m:sSubPr>
          <m:e>
            <m:r>
              <m:rPr>
                <m:sty m:val="p"/>
              </m:rPr>
              <w:rPr>
                <w:rFonts w:ascii="Cambria Math" w:hAnsi="Cambria Math"/>
              </w:rPr>
              <m:t>SW</m:t>
            </m:r>
          </m:e>
          <m:sub>
            <m:r>
              <m:rPr>
                <m:sty m:val="p"/>
              </m:rPr>
              <w:rPr>
                <w:rFonts w:ascii="Cambria Math" w:hAnsi="Cambria Math"/>
              </w:rPr>
              <m:t>1</m:t>
            </m:r>
          </m:sub>
        </m:sSub>
      </m:oMath>
      <w:r w:rsidR="00305EA8">
        <w:rPr>
          <w:rFonts w:hint="eastAsia"/>
        </w:rPr>
        <w:t xml:space="preserve"> and </w:t>
      </w:r>
      <m:oMath>
        <m:sSub>
          <m:sSubPr>
            <m:ctrlPr>
              <w:rPr>
                <w:rFonts w:ascii="Cambria Math" w:hAnsi="Cambria Math"/>
              </w:rPr>
            </m:ctrlPr>
          </m:sSubPr>
          <m:e>
            <m:r>
              <m:rPr>
                <m:sty m:val="p"/>
              </m:rPr>
              <w:rPr>
                <w:rFonts w:ascii="Cambria Math" w:hAnsi="Cambria Math"/>
              </w:rPr>
              <m:t>SW</m:t>
            </m:r>
          </m:e>
          <m:sub>
            <m:r>
              <m:rPr>
                <m:sty m:val="p"/>
              </m:rPr>
              <w:rPr>
                <w:rFonts w:ascii="Cambria Math" w:hAnsi="Cambria Math"/>
              </w:rPr>
              <m:t>2</m:t>
            </m:r>
          </m:sub>
        </m:sSub>
      </m:oMath>
      <w:r w:rsidR="00305EA8">
        <w:rPr>
          <w:rFonts w:hint="eastAsia"/>
        </w:rPr>
        <w:t xml:space="preserve"> are off and on respectively</w:t>
      </w:r>
      <w:proofErr w:type="gramStart"/>
      <w:r w:rsidR="00305EA8">
        <w:rPr>
          <w:rFonts w:hint="eastAsia"/>
        </w:rPr>
        <w:t xml:space="preserve">, </w:t>
      </w:r>
      <w:r>
        <w:rPr>
          <w:rFonts w:hint="eastAsia"/>
        </w:rPr>
        <w:t xml:space="preserve"> </w:t>
      </w:r>
      <w:proofErr w:type="gramEnd"/>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 xml:space="preserve">.≥0 ,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oMath>
      <w:r>
        <w:rPr>
          <w:rFonts w:hint="eastAsia"/>
        </w:rPr>
        <w:t xml:space="preserve">, </w:t>
      </w:r>
      <w:r w:rsidR="00E57DAD">
        <w:rPr>
          <w:rFonts w:hint="eastAsia"/>
        </w:rPr>
        <w:t xml:space="preserve">from equation (1), </w:t>
      </w:r>
    </w:p>
    <w:p w:rsidR="00BF6BD9" w:rsidRPr="00BF6BD9" w:rsidRDefault="006F7EF1" w:rsidP="00DC6806">
      <w:pPr>
        <w:pStyle w:val="ListParagraph"/>
        <w:ind w:left="1080"/>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den>
          </m:f>
          <m:d>
            <m:dPr>
              <m:ctrlPr>
                <w:rPr>
                  <w:rFonts w:ascii="Cambria Math" w:hAnsi="Cambria Math"/>
                  <w:i/>
                </w:rPr>
              </m:ctrlPr>
            </m:d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-1</m:t>
                  </m:r>
                </m:e>
              </m:d>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131B08" w:rsidRDefault="00BF6BD9" w:rsidP="00DC6806">
      <w:pPr>
        <w:pStyle w:val="ListParagraph"/>
        <w:ind w:left="1080"/>
      </w:pPr>
      <w:r>
        <w:t>A</w:t>
      </w:r>
      <w:r>
        <w:rPr>
          <w:rFonts w:hint="eastAsia"/>
        </w:rPr>
        <w:t xml:space="preserve">nd </w:t>
      </w:r>
    </w:p>
    <w:p w:rsidR="00BF6BD9" w:rsidRDefault="006F7EF1" w:rsidP="00DC6806">
      <w:pPr>
        <w:pStyle w:val="ListParagraph"/>
        <w:ind w:left="1080"/>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oMath>
      </m:oMathPara>
    </w:p>
    <w:p w:rsidR="00C66B4D" w:rsidRDefault="00C66B4D" w:rsidP="00C66B4D">
      <w:r>
        <w:rPr>
          <w:rFonts w:hint="eastAsia"/>
        </w:rPr>
        <w:tab/>
        <w:t xml:space="preserve">  Hence </w:t>
      </w:r>
    </w:p>
    <w:p w:rsidR="00C66B4D" w:rsidRPr="008F1694" w:rsidRDefault="00C66B4D" w:rsidP="00C66B4D">
      <w:pPr>
        <w:pStyle w:val="ListParagraph"/>
        <w:ind w:left="1080"/>
      </w:pPr>
      <m:oMathPara>
        <m:oMath>
          <m:r>
            <m:rPr>
              <m:sty m:val="p"/>
            </m:rPr>
            <w:rPr>
              <w:rFonts w:ascii="Cambria Math" w:hAnsi="Cambria Math"/>
            </w:rPr>
            <m:t>APS=</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num>
            <m:den>
              <m:r>
                <m:rPr>
                  <m:sty m:val="p"/>
                </m:rPr>
                <w:rPr>
                  <w:rFonts w:ascii="Cambria Math" w:hAnsi="Cambria Math"/>
                </w:rPr>
                <m:t>T</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den>
              </m:f>
              <m:d>
                <m:dPr>
                  <m:ctrlPr>
                    <w:rPr>
                      <w:rFonts w:ascii="Cambria Math" w:hAnsi="Cambria Math"/>
                      <w:i/>
                    </w:rPr>
                  </m:ctrlPr>
                </m:d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-1</m:t>
                      </m:r>
                    </m:e>
                  </m:d>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e>
          </m:nary>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)dt</m:t>
          </m:r>
          <m:r>
            <m:rPr>
              <m:sty m:val="p"/>
            </m:rPr>
            <w:rPr>
              <w:rFonts w:ascii="Cambria Math" w:hAnsi="Cambria Math"/>
            </w:rPr>
            <m:t xml:space="preserve"> </m:t>
          </m:r>
        </m:oMath>
      </m:oMathPara>
    </w:p>
    <w:p w:rsidR="00C66B4D" w:rsidRDefault="008F1694" w:rsidP="00C66B4D">
      <w:r>
        <w:rPr>
          <w:rFonts w:hint="eastAsia"/>
        </w:rPr>
        <w:t xml:space="preserve">     </w:t>
      </w:r>
      <w:r w:rsidR="00C66B4D">
        <w:rPr>
          <w:rFonts w:hint="eastAsia"/>
        </w:rPr>
        <w:t xml:space="preserve">         </w:t>
      </w:r>
      <w:r w:rsidR="00C66B4D">
        <w:rPr>
          <w:rFonts w:hint="eastAsia"/>
        </w:rPr>
        <w:tab/>
      </w:r>
      <w:r w:rsidR="00DA44B8">
        <w:rPr>
          <w:rFonts w:hint="eastAsia"/>
        </w:rPr>
        <w:t xml:space="preserve">Selecting </w:t>
      </w:r>
      <w:r w:rsidR="00AD160B">
        <w:t xml:space="preserve">the </w:t>
      </w:r>
      <w:proofErr w:type="gramStart"/>
      <w:r w:rsidR="00C66B4D">
        <w:rPr>
          <w:rFonts w:hint="eastAsia"/>
        </w:rPr>
        <w:t xml:space="preserve">inductance </w:t>
      </w:r>
      <m:oMath>
        <m:sSub>
          <m:sSubPr>
            <m:ctrlPr>
              <w:rPr>
                <w:rFonts w:ascii="Cambria Math" w:hAnsi="Cambria Math"/>
              </w:rPr>
            </m:ctrlPr>
          </m:sSubPr>
          <m:e>
            <w:proofErr w:type="gramEnd"/>
            <m:r>
              <m:rPr>
                <m:sty m:val="p"/>
              </m:rP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C66B4D">
        <w:rPr>
          <w:rFonts w:hint="eastAsia"/>
        </w:rPr>
        <w:t xml:space="preserve"> </w:t>
      </w:r>
      <w:r w:rsidR="00DA44B8">
        <w:rPr>
          <w:rFonts w:hint="eastAsia"/>
        </w:rPr>
        <w:t xml:space="preserve">, </w:t>
      </w:r>
    </w:p>
    <w:p w:rsidR="006E7E87" w:rsidRPr="006E7E87" w:rsidRDefault="00C66B4D" w:rsidP="006E7E87">
      <w:pPr>
        <w:pStyle w:val="ListParagraph"/>
        <w:ind w:left="1080"/>
      </w:pPr>
      <m:oMathPara>
        <m:oMath>
          <m:r>
            <m:rPr>
              <m:sty m:val="p"/>
            </m:rPr>
            <w:rPr>
              <w:rFonts w:ascii="Cambria Math" w:hAnsi="Cambria Math"/>
            </w:rPr>
            <m:t>APS</m:t>
          </m:r>
          <m:r>
            <m:rPr>
              <m:sty m:val="p"/>
              <m:aln/>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num>
            <m:den>
              <m:r>
                <m:rPr>
                  <m:sty m:val="p"/>
                </m:rPr>
                <w:rPr>
                  <w:rFonts w:ascii="Cambria Math" w:hAnsi="Cambria Math"/>
                </w:rPr>
                <m:t>T</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2V</m:t>
                      </m:r>
                    </m:e>
                    <m:sub>
                      <m:r>
                        <m:rPr>
                          <m:sty m:val="p"/>
                        </m:rPr>
                        <w:rPr>
                          <w:rFonts w:ascii="Cambria Math" w:hAnsi="Cambria Math"/>
                        </w:rPr>
                        <m:t>in</m:t>
                      </m:r>
                    </m:sub>
                  </m:sSub>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den>
              </m:f>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-1</m:t>
                  </m:r>
                </m:e>
              </m:d>
            </m:e>
          </m:nary>
          <m:r>
            <w:rPr>
              <w:rFonts w:ascii="Cambria Math" w:hAnsi="Cambria Math"/>
            </w:rPr>
            <m:t>) dt+</m:t>
          </m:r>
          <m:sSub>
            <m:sSubPr>
              <m:ctrlPr>
                <w:rPr>
                  <w:rFonts w:ascii="Cambria Math" w:hAnsi="Cambria Math"/>
                  <w:i/>
                </w:rPr>
              </m:ctrlPr>
            </m:sSubPr>
            <m:e>
              <m:r>
                <w:rPr>
                  <w:rFonts w:ascii="Cambria Math" w:hAnsi="Cambria Math"/>
                </w:rPr>
                <m:t>V</m:t>
              </m:r>
            </m:e>
            <m:sub>
              <m:r>
                <w:rPr>
                  <w:rFonts w:ascii="Cambria Math" w:hAnsi="Cambria Math"/>
                </w:rPr>
                <m:t>in</m:t>
              </m:r>
            </m:sub>
          </m:sSub>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w:br/>
          </m:r>
        </m:oMath>
        <m:oMath>
          <m:r>
            <m:rPr>
              <m:sty m:val="p"/>
              <m:aln/>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rsidR="006E7E87" w:rsidRDefault="00984E31" w:rsidP="00AD160B">
      <w:pPr>
        <w:ind w:firstLine="720"/>
      </w:pPr>
      <w:r>
        <w:rPr>
          <w:rFonts w:hint="eastAsia"/>
        </w:rPr>
        <w:t>Since t</w:t>
      </w:r>
      <w:r w:rsidR="00CD27F5">
        <w:rPr>
          <w:rFonts w:hint="eastAsia"/>
        </w:rPr>
        <w:t>he average power supply</w:t>
      </w:r>
      <w:r w:rsidR="00AD160B">
        <w:t xml:space="preserve"> APS </w:t>
      </w:r>
      <w:r w:rsidR="00CD27F5">
        <w:rPr>
          <w:rFonts w:hint="eastAsia"/>
        </w:rPr>
        <w:t xml:space="preserve">is </w:t>
      </w:r>
      <w:r w:rsidR="00CD27F5">
        <w:t>equal</w:t>
      </w:r>
      <w:r w:rsidR="00CD27F5">
        <w:rPr>
          <w:rFonts w:hint="eastAsia"/>
        </w:rPr>
        <w:t xml:space="preserve"> to </w:t>
      </w:r>
      <w:r w:rsidR="006E7E87">
        <w:rPr>
          <w:rFonts w:hint="eastAsia"/>
        </w:rPr>
        <w:t xml:space="preserve">the </w:t>
      </w:r>
      <w:r w:rsidR="00AD160B">
        <w:rPr>
          <w:rFonts w:hint="eastAsia"/>
        </w:rPr>
        <w:t>average power loss</w:t>
      </w:r>
      <w:r w:rsidR="00AD160B">
        <w:t xml:space="preserve"> APL</w:t>
      </w:r>
    </w:p>
    <w:p w:rsidR="006E7E87" w:rsidRPr="00984E31" w:rsidRDefault="006F7EF1" w:rsidP="006E7E87">
      <w:pPr>
        <w:pStyle w:val="ListParagraph"/>
        <w:ind w:left="1080"/>
      </w:pPr>
      <m:oMathPara>
        <m:oMath>
          <m:f>
            <m:fPr>
              <m:ctrlPr>
                <w:rPr>
                  <w:rFonts w:ascii="Cambria Math" w:hAnsi="Cambria Math"/>
                  <w:i/>
                </w:rPr>
              </m:ctrlPr>
            </m:fPr>
            <m:num>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rsidR="00984E31" w:rsidRPr="00984E31" w:rsidRDefault="006F7EF1" w:rsidP="006E7E87">
      <w:pPr>
        <w:pStyle w:val="ListParagraph"/>
        <w:ind w:left="1080"/>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V</m:t>
                      </m:r>
                    </m:e>
                    <m:sub>
                      <m:r>
                        <w:rPr>
                          <w:rFonts w:ascii="Cambria Math" w:hAnsi="Cambria Math"/>
                        </w:rPr>
                        <m:t>in</m:t>
                      </m:r>
                    </m:sub>
                  </m:sSub>
                </m:den>
              </m:f>
            </m:e>
          </m:d>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e>
          </m:d>
          <m:r>
            <w:rPr>
              <w:rFonts w:ascii="Cambria Math" w:hAnsi="Cambria Math"/>
            </w:rPr>
            <m:t xml:space="preserve"> </m:t>
          </m:r>
        </m:oMath>
      </m:oMathPara>
    </w:p>
    <w:p w:rsidR="00CD27F5" w:rsidRPr="00CD27F5" w:rsidRDefault="00CD27F5" w:rsidP="00AD160B">
      <w:pPr>
        <w:ind w:firstLine="720"/>
      </w:pPr>
      <w:r>
        <w:rPr>
          <w:rFonts w:hint="eastAsia"/>
        </w:rPr>
        <w:t xml:space="preserve">From the equation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3</m:t>
            </m:r>
          </m:sub>
        </m:sSub>
      </m:oMath>
    </w:p>
    <w:p w:rsidR="00C66B4D" w:rsidRPr="00EA68F3" w:rsidRDefault="006F7EF1" w:rsidP="00C66B4D">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L</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oMath>
      </m:oMathPara>
    </w:p>
    <w:p w:rsidR="00EA68F3" w:rsidRDefault="00EA68F3" w:rsidP="00C66B4D">
      <w:r>
        <w:rPr>
          <w:rFonts w:hint="eastAsia"/>
        </w:rPr>
        <w:lastRenderedPageBreak/>
        <w:t xml:space="preserve">                   </w:t>
      </w:r>
      <w:r w:rsidR="00DA44B8">
        <w:t>I</w:t>
      </w:r>
      <w:r w:rsidR="00DA44B8">
        <w:rPr>
          <w:rFonts w:hint="eastAsia"/>
        </w:rPr>
        <w:t xml:space="preserve">n summary the </w:t>
      </w:r>
      <w:r w:rsidR="00DA44B8">
        <w:t>supplied</w:t>
      </w:r>
      <w:r w:rsidR="00DA44B8">
        <w:rPr>
          <w:rFonts w:hint="eastAsia"/>
        </w:rPr>
        <w:t xml:space="preserve"> current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d>
          <m:dPr>
            <m:ctrlPr>
              <w:rPr>
                <w:rFonts w:ascii="Cambria Math" w:hAnsi="Cambria Math"/>
                <w:i/>
              </w:rPr>
            </m:ctrlPr>
          </m:dPr>
          <m:e>
            <m:r>
              <w:rPr>
                <w:rFonts w:ascii="Cambria Math" w:hAnsi="Cambria Math"/>
              </w:rPr>
              <m:t>t</m:t>
            </m:r>
          </m:e>
        </m:d>
      </m:oMath>
      <w:r w:rsidR="00DA44B8">
        <w:rPr>
          <w:rFonts w:hint="eastAsia"/>
        </w:rPr>
        <w:t xml:space="preserve"> is </w:t>
      </w:r>
    </w:p>
    <w:p w:rsidR="00DA44B8" w:rsidRPr="00AD160B" w:rsidRDefault="006F7EF1" w:rsidP="00C66B4D">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2V</m:t>
                  </m:r>
                </m:e>
                <m:sub>
                  <m:r>
                    <m:rPr>
                      <m:sty m:val="p"/>
                    </m:rPr>
                    <w:rPr>
                      <w:rFonts w:ascii="Cambria Math" w:hAnsi="Cambria Math"/>
                    </w:rPr>
                    <m:t>in</m:t>
                  </m:r>
                </m:sub>
              </m:sSub>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den>
          </m:f>
          <m:d>
            <m:dPr>
              <m:ctrlPr>
                <w:rPr>
                  <w:rFonts w:ascii="Cambria Math" w:hAnsi="Cambria Math"/>
                  <w:i/>
                </w:rPr>
              </m:ctrlPr>
            </m:d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-1</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in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L</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oMath>
      </m:oMathPara>
    </w:p>
    <w:p w:rsidR="00DA44B8" w:rsidRPr="00DA44B8" w:rsidRDefault="00DA44B8" w:rsidP="00AD160B">
      <w:pPr>
        <w:ind w:left="360"/>
      </w:pPr>
      <w:proofErr w:type="gramStart"/>
      <w:r>
        <w:rPr>
          <w:rFonts w:hint="eastAsia"/>
        </w:rPr>
        <w:t>which</w:t>
      </w:r>
      <w:proofErr w:type="gramEnd"/>
      <w:r>
        <w:rPr>
          <w:rFonts w:hint="eastAsia"/>
        </w:rPr>
        <w:t xml:space="preserve"> is the sum of the sinusoidal with the tank resonant </w:t>
      </w:r>
      <w:r>
        <w:t>frequency</w:t>
      </w:r>
      <w:r>
        <w:rPr>
          <w:rFonts w:hint="eastAsia"/>
        </w:rPr>
        <w:t xml:space="preserve"> and the linear function of time and the bias as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Pr>
          <w:rFonts w:hint="eastAsia"/>
        </w:rPr>
        <w:t xml:space="preserve">.  This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r>
          <w:rPr>
            <w:rFonts w:ascii="Cambria Math" w:hAnsi="Cambria Math"/>
          </w:rPr>
          <m:t>(t)</m:t>
        </m:r>
      </m:oMath>
      <w:r>
        <w:rPr>
          <w:rFonts w:hint="eastAsia"/>
        </w:rPr>
        <w:t xml:space="preserve"> is not </w:t>
      </w:r>
      <w:r w:rsidR="00AD160B">
        <w:t xml:space="preserve">a </w:t>
      </w:r>
      <w:r>
        <w:rPr>
          <w:rFonts w:hint="eastAsia"/>
        </w:rPr>
        <w:t>sinusoi</w:t>
      </w:r>
      <w:r w:rsidR="00AD160B">
        <w:t>d</w:t>
      </w:r>
      <w:r>
        <w:rPr>
          <w:rFonts w:hint="eastAsia"/>
        </w:rPr>
        <w:t xml:space="preserve"> even if the current in the tank is sinusoidal. </w:t>
      </w:r>
    </w:p>
    <w:p w:rsidR="00977800" w:rsidRDefault="00AD19AF" w:rsidP="00AD19AF">
      <w:pPr>
        <w:pStyle w:val="ListParagraph"/>
        <w:numPr>
          <w:ilvl w:val="0"/>
          <w:numId w:val="11"/>
        </w:numPr>
      </w:pPr>
      <w:r>
        <w:rPr>
          <w:rFonts w:hint="eastAsia"/>
        </w:rPr>
        <w:t>Comparison between the simulation and the estimated values</w:t>
      </w:r>
    </w:p>
    <w:p w:rsidR="00AD19AF" w:rsidRDefault="00AD19AF" w:rsidP="00AD19AF">
      <w:pPr>
        <w:pStyle w:val="ListParagraph"/>
      </w:pPr>
      <w:r>
        <w:rPr>
          <w:rFonts w:hint="eastAsia"/>
        </w:rPr>
        <w:t>To check the estimated value compare</w:t>
      </w:r>
      <w:r w:rsidR="004B62F4">
        <w:rPr>
          <w:rFonts w:hint="eastAsia"/>
        </w:rPr>
        <w:t xml:space="preserve">d to the </w:t>
      </w:r>
      <w:proofErr w:type="spellStart"/>
      <w:r w:rsidR="004B62F4">
        <w:rPr>
          <w:rFonts w:hint="eastAsia"/>
        </w:rPr>
        <w:t>M</w:t>
      </w:r>
      <w:r>
        <w:rPr>
          <w:rFonts w:hint="eastAsia"/>
        </w:rPr>
        <w:t>atlab</w:t>
      </w:r>
      <w:proofErr w:type="spellEnd"/>
      <w:r>
        <w:rPr>
          <w:rFonts w:hint="eastAsia"/>
        </w:rPr>
        <w:t xml:space="preserve"> simulation, the values of the component are assumed as</w:t>
      </w:r>
    </w:p>
    <w:p w:rsidR="00AD19AF" w:rsidRPr="009E3F13" w:rsidRDefault="006F7EF1" w:rsidP="00AD19AF">
      <w:pPr>
        <w:pStyle w:val="ListParagraph"/>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r>
            <m:rPr>
              <m:sty m:val="p"/>
            </m:rPr>
            <w:rPr>
              <w:rFonts w:ascii="Cambria Math" w:hAnsi="Cambria Math"/>
            </w:rPr>
            <m:t xml:space="preserve"> :10 VDC, the inductance </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=100μH,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=10μH, C=4μF</m:t>
          </m:r>
        </m:oMath>
      </m:oMathPara>
    </w:p>
    <w:p w:rsidR="009E3F13" w:rsidRPr="009E3F13" w:rsidRDefault="009E3F13" w:rsidP="00AD19AF">
      <w:pPr>
        <w:pStyle w:val="ListParagraph"/>
      </w:pPr>
      <w:r>
        <w:t>A</w:t>
      </w:r>
      <w:r>
        <w:rPr>
          <w:rFonts w:hint="eastAsia"/>
        </w:rPr>
        <w:t xml:space="preserve">nd the </w:t>
      </w:r>
      <w:r>
        <w:t>initial</w:t>
      </w:r>
      <w:r>
        <w:rPr>
          <w:rFonts w:hint="eastAsia"/>
        </w:rPr>
        <w:t xml:space="preserve"> capacitance voltage is 10VDC. </w:t>
      </w:r>
    </w:p>
    <w:p w:rsidR="00C35E02" w:rsidRDefault="00C35E02" w:rsidP="00AD19AF">
      <w:pPr>
        <w:pStyle w:val="ListParagraph"/>
      </w:pPr>
      <w:r>
        <w:rPr>
          <w:rFonts w:hint="eastAsia"/>
        </w:rPr>
        <w:t>In the Table.1, v</w:t>
      </w:r>
      <w:r w:rsidR="00712548">
        <w:rPr>
          <w:rFonts w:hint="eastAsia"/>
        </w:rPr>
        <w:t xml:space="preserve">arying the resistance </w:t>
      </w:r>
      <w:proofErr w:type="gramStart"/>
      <w:r w:rsidR="00712548">
        <w:rPr>
          <w:rFonts w:hint="eastAsia"/>
        </w:rPr>
        <w:t xml:space="preserve">from </w:t>
      </w:r>
      <w:proofErr w:type="gramEnd"/>
      <m:oMath>
        <m:r>
          <m:rPr>
            <m:sty m:val="p"/>
          </m:rPr>
          <w:rPr>
            <w:rFonts w:ascii="Cambria Math" w:hAnsi="Cambria Math"/>
          </w:rPr>
          <m:t>0.1 to 0.7Ω</m:t>
        </m:r>
      </m:oMath>
      <w:r w:rsidR="00191E2D">
        <w:rPr>
          <w:rFonts w:hint="eastAsia"/>
        </w:rPr>
        <w:t xml:space="preserve">, </w:t>
      </w:r>
      <w:r>
        <w:rPr>
          <w:rFonts w:hint="eastAsia"/>
        </w:rPr>
        <w:t xml:space="preserve">the estimated vales are within </w:t>
      </w:r>
      <w:r w:rsidR="00AD160B">
        <w:rPr>
          <w:rFonts w:hint="eastAsia"/>
        </w:rPr>
        <w:t>10%</w:t>
      </w:r>
      <w:r w:rsidR="00AA256C">
        <w:t xml:space="preserve"> of the simulated values</w:t>
      </w:r>
      <w:r w:rsidR="00AD160B">
        <w:rPr>
          <w:rFonts w:hint="eastAsia"/>
        </w:rPr>
        <w:t>,</w:t>
      </w:r>
      <w:r w:rsidR="00AA256C">
        <w:t xml:space="preserve"> </w:t>
      </w:r>
      <w:r w:rsidR="00AD160B">
        <w:rPr>
          <w:rFonts w:hint="eastAsia"/>
        </w:rPr>
        <w:t xml:space="preserve">which may be acceptable to </w:t>
      </w:r>
      <w:r w:rsidR="00AD160B">
        <w:t xml:space="preserve">design </w:t>
      </w:r>
      <w:r>
        <w:rPr>
          <w:rFonts w:hint="eastAsia"/>
        </w:rPr>
        <w:t xml:space="preserve">the specification on the hardware components to be realized. However, the resistance is increased, the error of the resonant </w:t>
      </w:r>
      <w:r>
        <w:t>frequency</w:t>
      </w:r>
      <w:r>
        <w:rPr>
          <w:rFonts w:hint="eastAsia"/>
        </w:rPr>
        <w:t xml:space="preserve"> is also increased, it may be due to the dependency of the inductance of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sidR="009E3F13">
        <w:rPr>
          <w:rFonts w:hint="eastAsia"/>
        </w:rPr>
        <w:t xml:space="preserve">and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Pr>
          <w:rFonts w:hint="eastAsia"/>
        </w:rPr>
        <w:t xml:space="preserve"> which is not variable to the assumed resonant frequency </w:t>
      </w:r>
      <m:oMath>
        <m:r>
          <m:rPr>
            <m:sty m:val="p"/>
          </m:rPr>
          <w:rPr>
            <w:rFonts w:ascii="Cambria Math" w:hAnsi="Cambria Math"/>
          </w:rPr>
          <m:t>ω</m:t>
        </m:r>
      </m:oMath>
      <w:r>
        <w:rPr>
          <w:rFonts w:hint="eastAsia"/>
        </w:rPr>
        <w:t xml:space="preserve"> </w:t>
      </w:r>
    </w:p>
    <w:p w:rsidR="009D48E6" w:rsidRDefault="00C35E02" w:rsidP="00C35E02">
      <w:pPr>
        <w:pStyle w:val="ListParagraph"/>
        <w:ind w:left="1080"/>
      </w:pPr>
      <m:oMathPara>
        <m:oMath>
          <m:r>
            <w:rPr>
              <w:rFonts w:ascii="Cambria Math" w:hAnsi="Cambria Math"/>
              <w:color w:val="000000" w:themeColor="text1"/>
            </w:rPr>
            <m:t>ω</m:t>
          </m:r>
          <m:r>
            <m:rPr>
              <m:sty m:val="p"/>
            </m:rPr>
            <w:rPr>
              <w:rFonts w:ascii="Cambria Math" w:hAnsi="Cambria Math"/>
              <w:color w:val="000000" w:themeColor="text1"/>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C</m:t>
                  </m:r>
                </m:den>
              </m:f>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num>
                <m:den>
                  <m:r>
                    <m:rPr>
                      <m:sty m:val="p"/>
                    </m:rPr>
                    <w:rPr>
                      <w:rFonts w:ascii="Cambria Math" w:hAnsi="Cambria Math"/>
                    </w:rPr>
                    <m:t>4</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den>
              </m:f>
            </m:e>
          </m:rad>
          <m:r>
            <m:rPr>
              <m:sty m:val="p"/>
            </m:rPr>
            <w:rPr>
              <w:rFonts w:ascii="Cambria Math" w:hAnsi="Cambria Math"/>
              <w:color w:val="000000" w:themeColor="text1"/>
            </w:rPr>
            <m:t xml:space="preserve">                                               </m:t>
          </m:r>
        </m:oMath>
      </m:oMathPara>
    </w:p>
    <w:tbl>
      <w:tblPr>
        <w:tblStyle w:val="TableGrid"/>
        <w:tblpPr w:leftFromText="180" w:rightFromText="180" w:vertAnchor="text" w:horzAnchor="margin" w:tblpY="15"/>
        <w:tblW w:w="0" w:type="auto"/>
        <w:tblLook w:val="04A0" w:firstRow="1" w:lastRow="0" w:firstColumn="1" w:lastColumn="0" w:noHBand="0" w:noVBand="1"/>
      </w:tblPr>
      <w:tblGrid>
        <w:gridCol w:w="1182"/>
        <w:gridCol w:w="645"/>
        <w:gridCol w:w="753"/>
        <w:gridCol w:w="506"/>
        <w:gridCol w:w="670"/>
        <w:gridCol w:w="677"/>
        <w:gridCol w:w="528"/>
        <w:gridCol w:w="834"/>
        <w:gridCol w:w="607"/>
        <w:gridCol w:w="570"/>
        <w:gridCol w:w="670"/>
        <w:gridCol w:w="849"/>
        <w:gridCol w:w="693"/>
      </w:tblGrid>
      <w:tr w:rsidR="006F7EF1" w:rsidTr="006F7EF1">
        <w:trPr>
          <w:trHeight w:val="274"/>
        </w:trPr>
        <w:tc>
          <w:tcPr>
            <w:tcW w:w="1182" w:type="dxa"/>
            <w:vMerge w:val="restart"/>
          </w:tcPr>
          <w:p w:rsidR="006F7EF1" w:rsidRDefault="006F7EF1" w:rsidP="006F7EF1"/>
        </w:tc>
        <w:tc>
          <w:tcPr>
            <w:tcW w:w="1904" w:type="dxa"/>
            <w:gridSpan w:val="3"/>
          </w:tcPr>
          <w:p w:rsidR="006F7EF1" w:rsidRDefault="006F7EF1" w:rsidP="006F7EF1">
            <w:r>
              <w:rPr>
                <w:rFonts w:hint="eastAsia"/>
              </w:rPr>
              <w:t>R = 0.1</w:t>
            </w:r>
            <m:oMath>
              <m:r>
                <m:rPr>
                  <m:sty m:val="p"/>
                </m:rPr>
                <w:rPr>
                  <w:rFonts w:ascii="Cambria Math" w:hAnsi="Cambria Math"/>
                </w:rPr>
                <m:t>(Ω)</m:t>
              </m:r>
            </m:oMath>
          </w:p>
        </w:tc>
        <w:tc>
          <w:tcPr>
            <w:tcW w:w="1875" w:type="dxa"/>
            <w:gridSpan w:val="3"/>
          </w:tcPr>
          <w:p w:rsidR="006F7EF1" w:rsidRDefault="006F7EF1" w:rsidP="006F7EF1">
            <w:r>
              <w:rPr>
                <w:rFonts w:hint="eastAsia"/>
              </w:rPr>
              <w:t>R=0.3</w:t>
            </w:r>
            <m:oMath>
              <m:r>
                <m:rPr>
                  <m:sty m:val="p"/>
                </m:rPr>
                <w:rPr>
                  <w:rFonts w:ascii="Cambria Math" w:hAnsi="Cambria Math"/>
                </w:rPr>
                <m:t>(Ω)</m:t>
              </m:r>
            </m:oMath>
          </w:p>
        </w:tc>
        <w:tc>
          <w:tcPr>
            <w:tcW w:w="2011" w:type="dxa"/>
            <w:gridSpan w:val="3"/>
          </w:tcPr>
          <w:p w:rsidR="006F7EF1" w:rsidRDefault="006F7EF1" w:rsidP="006F7EF1">
            <w:r>
              <w:rPr>
                <w:rFonts w:hint="eastAsia"/>
              </w:rPr>
              <w:t>R = 0.5</w:t>
            </w:r>
            <m:oMath>
              <m:r>
                <m:rPr>
                  <m:sty m:val="p"/>
                </m:rPr>
                <w:rPr>
                  <w:rFonts w:ascii="Cambria Math" w:hAnsi="Cambria Math"/>
                </w:rPr>
                <m:t>(Ω)</m:t>
              </m:r>
            </m:oMath>
          </w:p>
        </w:tc>
        <w:tc>
          <w:tcPr>
            <w:tcW w:w="2212" w:type="dxa"/>
            <w:gridSpan w:val="3"/>
          </w:tcPr>
          <w:p w:rsidR="006F7EF1" w:rsidRDefault="006F7EF1" w:rsidP="006F7EF1">
            <w:r>
              <w:rPr>
                <w:rFonts w:hint="eastAsia"/>
              </w:rPr>
              <w:t>R=0.7</w:t>
            </w:r>
            <m:oMath>
              <m:r>
                <m:rPr>
                  <m:sty m:val="p"/>
                </m:rPr>
                <w:rPr>
                  <w:rFonts w:ascii="Cambria Math" w:hAnsi="Cambria Math"/>
                </w:rPr>
                <m:t>(Ω)</m:t>
              </m:r>
            </m:oMath>
          </w:p>
        </w:tc>
      </w:tr>
      <w:tr w:rsidR="006F7EF1" w:rsidTr="006F7EF1">
        <w:trPr>
          <w:trHeight w:val="327"/>
        </w:trPr>
        <w:tc>
          <w:tcPr>
            <w:tcW w:w="1182" w:type="dxa"/>
            <w:vMerge/>
          </w:tcPr>
          <w:p w:rsidR="006F7EF1" w:rsidRDefault="006F7EF1" w:rsidP="006F7EF1"/>
        </w:tc>
        <w:tc>
          <w:tcPr>
            <w:tcW w:w="645" w:type="dxa"/>
          </w:tcPr>
          <w:p w:rsidR="006F7EF1" w:rsidRDefault="006F7EF1" w:rsidP="006F7EF1">
            <w:proofErr w:type="spellStart"/>
            <w:r>
              <w:rPr>
                <w:rFonts w:hint="eastAsia"/>
              </w:rPr>
              <w:t>Sim</w:t>
            </w:r>
            <w:proofErr w:type="spellEnd"/>
          </w:p>
        </w:tc>
        <w:tc>
          <w:tcPr>
            <w:tcW w:w="753" w:type="dxa"/>
          </w:tcPr>
          <w:p w:rsidR="006F7EF1" w:rsidRDefault="006F7EF1" w:rsidP="006F7EF1">
            <w:proofErr w:type="spellStart"/>
            <w:r>
              <w:rPr>
                <w:rFonts w:hint="eastAsia"/>
              </w:rPr>
              <w:t>Est</w:t>
            </w:r>
            <w:proofErr w:type="spellEnd"/>
          </w:p>
        </w:tc>
        <w:tc>
          <w:tcPr>
            <w:tcW w:w="506" w:type="dxa"/>
          </w:tcPr>
          <w:p w:rsidR="006F7EF1" w:rsidRDefault="006F7EF1" w:rsidP="006F7EF1">
            <w:r>
              <w:rPr>
                <w:rFonts w:hint="eastAsia"/>
              </w:rPr>
              <w:t>Err</w:t>
            </w:r>
          </w:p>
        </w:tc>
        <w:tc>
          <w:tcPr>
            <w:tcW w:w="670" w:type="dxa"/>
          </w:tcPr>
          <w:p w:rsidR="006F7EF1" w:rsidRDefault="006F7EF1" w:rsidP="006F7EF1">
            <w:proofErr w:type="spellStart"/>
            <w:r>
              <w:rPr>
                <w:rFonts w:hint="eastAsia"/>
              </w:rPr>
              <w:t>Sim</w:t>
            </w:r>
            <w:proofErr w:type="spellEnd"/>
          </w:p>
        </w:tc>
        <w:tc>
          <w:tcPr>
            <w:tcW w:w="677" w:type="dxa"/>
          </w:tcPr>
          <w:p w:rsidR="006F7EF1" w:rsidRDefault="006F7EF1" w:rsidP="006F7EF1">
            <w:proofErr w:type="spellStart"/>
            <w:r>
              <w:rPr>
                <w:rFonts w:hint="eastAsia"/>
              </w:rPr>
              <w:t>Est</w:t>
            </w:r>
            <w:proofErr w:type="spellEnd"/>
          </w:p>
        </w:tc>
        <w:tc>
          <w:tcPr>
            <w:tcW w:w="528" w:type="dxa"/>
          </w:tcPr>
          <w:p w:rsidR="006F7EF1" w:rsidRDefault="006F7EF1" w:rsidP="006F7EF1">
            <w:r>
              <w:rPr>
                <w:rFonts w:hint="eastAsia"/>
              </w:rPr>
              <w:t>Err</w:t>
            </w:r>
          </w:p>
        </w:tc>
        <w:tc>
          <w:tcPr>
            <w:tcW w:w="834" w:type="dxa"/>
          </w:tcPr>
          <w:p w:rsidR="006F7EF1" w:rsidRDefault="006F7EF1" w:rsidP="006F7EF1">
            <w:proofErr w:type="spellStart"/>
            <w:r>
              <w:rPr>
                <w:rFonts w:hint="eastAsia"/>
              </w:rPr>
              <w:t>Sim</w:t>
            </w:r>
            <w:proofErr w:type="spellEnd"/>
          </w:p>
        </w:tc>
        <w:tc>
          <w:tcPr>
            <w:tcW w:w="607" w:type="dxa"/>
          </w:tcPr>
          <w:p w:rsidR="006F7EF1" w:rsidRDefault="006F7EF1" w:rsidP="006F7EF1">
            <w:proofErr w:type="spellStart"/>
            <w:r>
              <w:rPr>
                <w:rFonts w:hint="eastAsia"/>
              </w:rPr>
              <w:t>Est</w:t>
            </w:r>
            <w:proofErr w:type="spellEnd"/>
          </w:p>
        </w:tc>
        <w:tc>
          <w:tcPr>
            <w:tcW w:w="570" w:type="dxa"/>
          </w:tcPr>
          <w:p w:rsidR="006F7EF1" w:rsidRDefault="006F7EF1" w:rsidP="006F7EF1">
            <w:r>
              <w:rPr>
                <w:rFonts w:hint="eastAsia"/>
              </w:rPr>
              <w:t>Err</w:t>
            </w:r>
          </w:p>
        </w:tc>
        <w:tc>
          <w:tcPr>
            <w:tcW w:w="670" w:type="dxa"/>
          </w:tcPr>
          <w:p w:rsidR="006F7EF1" w:rsidRDefault="006F7EF1" w:rsidP="006F7EF1">
            <w:proofErr w:type="spellStart"/>
            <w:r>
              <w:rPr>
                <w:rFonts w:hint="eastAsia"/>
              </w:rPr>
              <w:t>Sim</w:t>
            </w:r>
            <w:proofErr w:type="spellEnd"/>
          </w:p>
        </w:tc>
        <w:tc>
          <w:tcPr>
            <w:tcW w:w="849" w:type="dxa"/>
          </w:tcPr>
          <w:p w:rsidR="006F7EF1" w:rsidRDefault="006F7EF1" w:rsidP="006F7EF1">
            <w:proofErr w:type="spellStart"/>
            <w:r>
              <w:rPr>
                <w:rFonts w:hint="eastAsia"/>
              </w:rPr>
              <w:t>Est</w:t>
            </w:r>
            <w:proofErr w:type="spellEnd"/>
          </w:p>
        </w:tc>
        <w:tc>
          <w:tcPr>
            <w:tcW w:w="693" w:type="dxa"/>
          </w:tcPr>
          <w:p w:rsidR="006F7EF1" w:rsidRDefault="006F7EF1" w:rsidP="006F7EF1">
            <w:r>
              <w:rPr>
                <w:rFonts w:hint="eastAsia"/>
              </w:rPr>
              <w:t>Err</w:t>
            </w:r>
          </w:p>
        </w:tc>
      </w:tr>
      <w:tr w:rsidR="006F7EF1" w:rsidTr="006F7EF1">
        <w:tc>
          <w:tcPr>
            <w:tcW w:w="1182" w:type="dxa"/>
          </w:tcPr>
          <w:p w:rsidR="006F7EF1" w:rsidRDefault="006F7EF1" w:rsidP="006F7EF1">
            <w:proofErr w:type="spellStart"/>
            <w:r>
              <w:rPr>
                <w:rFonts w:hint="eastAsia"/>
              </w:rPr>
              <w:t>Freq</w:t>
            </w:r>
            <w:proofErr w:type="spellEnd"/>
            <w:r>
              <w:rPr>
                <w:rFonts w:hint="eastAsia"/>
              </w:rPr>
              <w:t>(kHz)</w:t>
            </w:r>
          </w:p>
        </w:tc>
        <w:tc>
          <w:tcPr>
            <w:tcW w:w="645" w:type="dxa"/>
          </w:tcPr>
          <w:p w:rsidR="006F7EF1" w:rsidRDefault="006F7EF1" w:rsidP="006F7EF1">
            <w:r>
              <w:rPr>
                <w:rFonts w:hint="eastAsia"/>
              </w:rPr>
              <w:t>25.7</w:t>
            </w:r>
          </w:p>
        </w:tc>
        <w:tc>
          <w:tcPr>
            <w:tcW w:w="753" w:type="dxa"/>
          </w:tcPr>
          <w:p w:rsidR="006F7EF1" w:rsidRDefault="006F7EF1" w:rsidP="006F7EF1">
            <w:r>
              <w:rPr>
                <w:rFonts w:hint="eastAsia"/>
              </w:rPr>
              <w:t>25.2</w:t>
            </w:r>
          </w:p>
        </w:tc>
        <w:tc>
          <w:tcPr>
            <w:tcW w:w="506" w:type="dxa"/>
          </w:tcPr>
          <w:p w:rsidR="006F7EF1" w:rsidRDefault="006F7EF1" w:rsidP="006F7EF1">
            <w:r>
              <w:rPr>
                <w:rFonts w:hint="eastAsia"/>
              </w:rPr>
              <w:t>2</w:t>
            </w:r>
          </w:p>
        </w:tc>
        <w:tc>
          <w:tcPr>
            <w:tcW w:w="670" w:type="dxa"/>
          </w:tcPr>
          <w:p w:rsidR="006F7EF1" w:rsidRDefault="006F7EF1" w:rsidP="006F7EF1">
            <w:r>
              <w:rPr>
                <w:rFonts w:hint="eastAsia"/>
              </w:rPr>
              <w:t>25.3</w:t>
            </w:r>
          </w:p>
        </w:tc>
        <w:tc>
          <w:tcPr>
            <w:tcW w:w="677" w:type="dxa"/>
          </w:tcPr>
          <w:p w:rsidR="006F7EF1" w:rsidRDefault="006F7EF1" w:rsidP="006F7EF1">
            <w:r>
              <w:rPr>
                <w:rFonts w:hint="eastAsia"/>
              </w:rPr>
              <w:t>25.2</w:t>
            </w:r>
          </w:p>
        </w:tc>
        <w:tc>
          <w:tcPr>
            <w:tcW w:w="528" w:type="dxa"/>
          </w:tcPr>
          <w:p w:rsidR="006F7EF1" w:rsidRDefault="006F7EF1" w:rsidP="006F7EF1">
            <w:r>
              <w:rPr>
                <w:rFonts w:hint="eastAsia"/>
              </w:rPr>
              <w:t>0</w:t>
            </w:r>
          </w:p>
        </w:tc>
        <w:tc>
          <w:tcPr>
            <w:tcW w:w="834" w:type="dxa"/>
          </w:tcPr>
          <w:p w:rsidR="006F7EF1" w:rsidRDefault="006F7EF1" w:rsidP="006F7EF1">
            <w:r>
              <w:rPr>
                <w:rFonts w:hint="eastAsia"/>
              </w:rPr>
              <w:t>24.2</w:t>
            </w:r>
          </w:p>
        </w:tc>
        <w:tc>
          <w:tcPr>
            <w:tcW w:w="607" w:type="dxa"/>
          </w:tcPr>
          <w:p w:rsidR="006F7EF1" w:rsidRDefault="006F7EF1" w:rsidP="006F7EF1">
            <w:r>
              <w:rPr>
                <w:rFonts w:hint="eastAsia"/>
              </w:rPr>
              <w:t>25.2</w:t>
            </w:r>
          </w:p>
        </w:tc>
        <w:tc>
          <w:tcPr>
            <w:tcW w:w="570" w:type="dxa"/>
          </w:tcPr>
          <w:p w:rsidR="006F7EF1" w:rsidRDefault="006F7EF1" w:rsidP="006F7EF1">
            <w:r>
              <w:rPr>
                <w:rFonts w:hint="eastAsia"/>
              </w:rPr>
              <w:t>-4</w:t>
            </w:r>
          </w:p>
        </w:tc>
        <w:tc>
          <w:tcPr>
            <w:tcW w:w="670" w:type="dxa"/>
          </w:tcPr>
          <w:p w:rsidR="006F7EF1" w:rsidRDefault="006F7EF1" w:rsidP="006F7EF1">
            <w:r>
              <w:rPr>
                <w:rFonts w:hint="eastAsia"/>
              </w:rPr>
              <w:t>22.6</w:t>
            </w:r>
          </w:p>
        </w:tc>
        <w:tc>
          <w:tcPr>
            <w:tcW w:w="849" w:type="dxa"/>
          </w:tcPr>
          <w:p w:rsidR="006F7EF1" w:rsidRDefault="006F7EF1" w:rsidP="006F7EF1">
            <w:r>
              <w:rPr>
                <w:rFonts w:hint="eastAsia"/>
              </w:rPr>
              <w:t>25.2</w:t>
            </w:r>
          </w:p>
        </w:tc>
        <w:tc>
          <w:tcPr>
            <w:tcW w:w="693" w:type="dxa"/>
          </w:tcPr>
          <w:p w:rsidR="006F7EF1" w:rsidRDefault="006F7EF1" w:rsidP="006F7EF1">
            <w:r>
              <w:rPr>
                <w:rFonts w:hint="eastAsia"/>
              </w:rPr>
              <w:t>-10</w:t>
            </w:r>
          </w:p>
        </w:tc>
      </w:tr>
      <w:tr w:rsidR="006F7EF1" w:rsidTr="006F7EF1">
        <w:tc>
          <w:tcPr>
            <w:tcW w:w="1182" w:type="dxa"/>
          </w:tcPr>
          <w:p w:rsidR="006F7EF1" w:rsidRPr="00873ADD" w:rsidRDefault="006F7EF1" w:rsidP="006F7EF1">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oMath>
            <w:r>
              <w:rPr>
                <w:rFonts w:hint="eastAsia"/>
              </w:rPr>
              <w:t>(V)</w:t>
            </w:r>
          </w:p>
        </w:tc>
        <w:tc>
          <w:tcPr>
            <w:tcW w:w="645" w:type="dxa"/>
          </w:tcPr>
          <w:p w:rsidR="006F7EF1" w:rsidRDefault="006F7EF1" w:rsidP="006F7EF1">
            <w:r>
              <w:rPr>
                <w:rFonts w:hint="eastAsia"/>
              </w:rPr>
              <w:t>31.6</w:t>
            </w:r>
          </w:p>
        </w:tc>
        <w:tc>
          <w:tcPr>
            <w:tcW w:w="753" w:type="dxa"/>
          </w:tcPr>
          <w:p w:rsidR="006F7EF1" w:rsidRDefault="006F7EF1" w:rsidP="006F7EF1">
            <w:r>
              <w:rPr>
                <w:rFonts w:hint="eastAsia"/>
              </w:rPr>
              <w:t>31.4</w:t>
            </w:r>
          </w:p>
        </w:tc>
        <w:tc>
          <w:tcPr>
            <w:tcW w:w="506" w:type="dxa"/>
          </w:tcPr>
          <w:p w:rsidR="006F7EF1" w:rsidRDefault="006F7EF1" w:rsidP="006F7EF1">
            <w:r>
              <w:rPr>
                <w:rFonts w:hint="eastAsia"/>
              </w:rPr>
              <w:t>1</w:t>
            </w:r>
          </w:p>
        </w:tc>
        <w:tc>
          <w:tcPr>
            <w:tcW w:w="670" w:type="dxa"/>
          </w:tcPr>
          <w:p w:rsidR="006F7EF1" w:rsidRDefault="006F7EF1" w:rsidP="006F7EF1">
            <w:r>
              <w:rPr>
                <w:rFonts w:hint="eastAsia"/>
              </w:rPr>
              <w:t>32.0</w:t>
            </w:r>
          </w:p>
        </w:tc>
        <w:tc>
          <w:tcPr>
            <w:tcW w:w="677" w:type="dxa"/>
          </w:tcPr>
          <w:p w:rsidR="006F7EF1" w:rsidRDefault="006F7EF1" w:rsidP="006F7EF1">
            <w:r>
              <w:rPr>
                <w:rFonts w:hint="eastAsia"/>
              </w:rPr>
              <w:t>31.4</w:t>
            </w:r>
          </w:p>
        </w:tc>
        <w:tc>
          <w:tcPr>
            <w:tcW w:w="528" w:type="dxa"/>
          </w:tcPr>
          <w:p w:rsidR="006F7EF1" w:rsidRDefault="006F7EF1" w:rsidP="006F7EF1">
            <w:r>
              <w:rPr>
                <w:rFonts w:hint="eastAsia"/>
              </w:rPr>
              <w:t>2</w:t>
            </w:r>
          </w:p>
        </w:tc>
        <w:tc>
          <w:tcPr>
            <w:tcW w:w="834" w:type="dxa"/>
          </w:tcPr>
          <w:p w:rsidR="006F7EF1" w:rsidRDefault="006F7EF1" w:rsidP="006F7EF1">
            <w:r>
              <w:rPr>
                <w:rFonts w:hint="eastAsia"/>
              </w:rPr>
              <w:t>32.2</w:t>
            </w:r>
          </w:p>
        </w:tc>
        <w:tc>
          <w:tcPr>
            <w:tcW w:w="607" w:type="dxa"/>
          </w:tcPr>
          <w:p w:rsidR="006F7EF1" w:rsidRDefault="006F7EF1" w:rsidP="006F7EF1">
            <w:r>
              <w:rPr>
                <w:rFonts w:hint="eastAsia"/>
              </w:rPr>
              <w:t>31.4</w:t>
            </w:r>
          </w:p>
        </w:tc>
        <w:tc>
          <w:tcPr>
            <w:tcW w:w="570" w:type="dxa"/>
          </w:tcPr>
          <w:p w:rsidR="006F7EF1" w:rsidRDefault="006F7EF1" w:rsidP="006F7EF1">
            <w:r>
              <w:rPr>
                <w:rFonts w:hint="eastAsia"/>
              </w:rPr>
              <w:t>2</w:t>
            </w:r>
          </w:p>
        </w:tc>
        <w:tc>
          <w:tcPr>
            <w:tcW w:w="670" w:type="dxa"/>
          </w:tcPr>
          <w:p w:rsidR="006F7EF1" w:rsidRDefault="006F7EF1" w:rsidP="006F7EF1">
            <w:r>
              <w:rPr>
                <w:rFonts w:hint="eastAsia"/>
              </w:rPr>
              <w:t>32.9</w:t>
            </w:r>
          </w:p>
        </w:tc>
        <w:tc>
          <w:tcPr>
            <w:tcW w:w="849" w:type="dxa"/>
          </w:tcPr>
          <w:p w:rsidR="006F7EF1" w:rsidRDefault="006F7EF1" w:rsidP="006F7EF1">
            <w:r>
              <w:rPr>
                <w:rFonts w:hint="eastAsia"/>
              </w:rPr>
              <w:t>31.4</w:t>
            </w:r>
          </w:p>
        </w:tc>
        <w:tc>
          <w:tcPr>
            <w:tcW w:w="693" w:type="dxa"/>
          </w:tcPr>
          <w:p w:rsidR="006F7EF1" w:rsidRDefault="006F7EF1" w:rsidP="006F7EF1">
            <w:r>
              <w:rPr>
                <w:rFonts w:hint="eastAsia"/>
              </w:rPr>
              <w:t>5</w:t>
            </w:r>
          </w:p>
        </w:tc>
      </w:tr>
      <w:tr w:rsidR="006F7EF1" w:rsidTr="006F7EF1">
        <w:tc>
          <w:tcPr>
            <w:tcW w:w="1182" w:type="dxa"/>
          </w:tcPr>
          <w:p w:rsidR="006F7EF1" w:rsidRPr="00873ADD" w:rsidRDefault="006F7EF1" w:rsidP="006F7EF1">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3</m:t>
                  </m:r>
                </m:sub>
              </m:sSub>
            </m:oMath>
            <w:r>
              <w:rPr>
                <w:rFonts w:hint="eastAsia"/>
              </w:rPr>
              <w:t>(A)</w:t>
            </w:r>
          </w:p>
        </w:tc>
        <w:tc>
          <w:tcPr>
            <w:tcW w:w="645" w:type="dxa"/>
          </w:tcPr>
          <w:p w:rsidR="006F7EF1" w:rsidRDefault="006F7EF1" w:rsidP="006F7EF1">
            <w:r>
              <w:rPr>
                <w:rFonts w:hint="eastAsia"/>
              </w:rPr>
              <w:t>19.5</w:t>
            </w:r>
          </w:p>
        </w:tc>
        <w:tc>
          <w:tcPr>
            <w:tcW w:w="753" w:type="dxa"/>
          </w:tcPr>
          <w:p w:rsidR="006F7EF1" w:rsidRDefault="006F7EF1" w:rsidP="006F7EF1">
            <w:r>
              <w:rPr>
                <w:rFonts w:hint="eastAsia"/>
              </w:rPr>
              <w:t>19.8</w:t>
            </w:r>
          </w:p>
        </w:tc>
        <w:tc>
          <w:tcPr>
            <w:tcW w:w="506" w:type="dxa"/>
          </w:tcPr>
          <w:p w:rsidR="006F7EF1" w:rsidRDefault="006F7EF1" w:rsidP="006F7EF1">
            <w:r>
              <w:rPr>
                <w:rFonts w:hint="eastAsia"/>
              </w:rPr>
              <w:t>-2</w:t>
            </w:r>
          </w:p>
        </w:tc>
        <w:tc>
          <w:tcPr>
            <w:tcW w:w="670" w:type="dxa"/>
          </w:tcPr>
          <w:p w:rsidR="006F7EF1" w:rsidRDefault="006F7EF1" w:rsidP="006F7EF1">
            <w:r>
              <w:rPr>
                <w:rFonts w:hint="eastAsia"/>
              </w:rPr>
              <w:t>19.5</w:t>
            </w:r>
          </w:p>
        </w:tc>
        <w:tc>
          <w:tcPr>
            <w:tcW w:w="677" w:type="dxa"/>
          </w:tcPr>
          <w:p w:rsidR="006F7EF1" w:rsidRDefault="006F7EF1" w:rsidP="006F7EF1">
            <w:r>
              <w:rPr>
                <w:rFonts w:hint="eastAsia"/>
              </w:rPr>
              <w:t>19.5</w:t>
            </w:r>
          </w:p>
        </w:tc>
        <w:tc>
          <w:tcPr>
            <w:tcW w:w="528" w:type="dxa"/>
          </w:tcPr>
          <w:p w:rsidR="006F7EF1" w:rsidRDefault="006F7EF1" w:rsidP="006F7EF1">
            <w:r>
              <w:rPr>
                <w:rFonts w:hint="eastAsia"/>
              </w:rPr>
              <w:t>0</w:t>
            </w:r>
          </w:p>
        </w:tc>
        <w:tc>
          <w:tcPr>
            <w:tcW w:w="834" w:type="dxa"/>
          </w:tcPr>
          <w:p w:rsidR="006F7EF1" w:rsidRDefault="006F7EF1" w:rsidP="006F7EF1">
            <w:r>
              <w:rPr>
                <w:rFonts w:hint="eastAsia"/>
              </w:rPr>
              <w:t>19.6</w:t>
            </w:r>
          </w:p>
        </w:tc>
        <w:tc>
          <w:tcPr>
            <w:tcW w:w="607" w:type="dxa"/>
          </w:tcPr>
          <w:p w:rsidR="006F7EF1" w:rsidRDefault="006F7EF1" w:rsidP="006F7EF1">
            <w:r>
              <w:rPr>
                <w:rFonts w:hint="eastAsia"/>
              </w:rPr>
              <w:t>18.9</w:t>
            </w:r>
          </w:p>
        </w:tc>
        <w:tc>
          <w:tcPr>
            <w:tcW w:w="570" w:type="dxa"/>
          </w:tcPr>
          <w:p w:rsidR="006F7EF1" w:rsidRDefault="006F7EF1" w:rsidP="006F7EF1">
            <w:r>
              <w:rPr>
                <w:rFonts w:hint="eastAsia"/>
              </w:rPr>
              <w:t>4</w:t>
            </w:r>
          </w:p>
        </w:tc>
        <w:tc>
          <w:tcPr>
            <w:tcW w:w="670" w:type="dxa"/>
          </w:tcPr>
          <w:p w:rsidR="006F7EF1" w:rsidRDefault="006F7EF1" w:rsidP="006F7EF1">
            <w:r>
              <w:rPr>
                <w:rFonts w:hint="eastAsia"/>
              </w:rPr>
              <w:t>19.8</w:t>
            </w:r>
          </w:p>
        </w:tc>
        <w:tc>
          <w:tcPr>
            <w:tcW w:w="849" w:type="dxa"/>
          </w:tcPr>
          <w:p w:rsidR="006F7EF1" w:rsidRDefault="006F7EF1" w:rsidP="006F7EF1">
            <w:r>
              <w:rPr>
                <w:rFonts w:hint="eastAsia"/>
              </w:rPr>
              <w:t>18.2</w:t>
            </w:r>
          </w:p>
        </w:tc>
        <w:tc>
          <w:tcPr>
            <w:tcW w:w="693" w:type="dxa"/>
          </w:tcPr>
          <w:p w:rsidR="006F7EF1" w:rsidRDefault="006F7EF1" w:rsidP="006F7EF1">
            <w:r>
              <w:rPr>
                <w:rFonts w:hint="eastAsia"/>
              </w:rPr>
              <w:t>3</w:t>
            </w:r>
          </w:p>
        </w:tc>
      </w:tr>
      <w:tr w:rsidR="006F7EF1" w:rsidTr="006F7EF1">
        <w:tc>
          <w:tcPr>
            <w:tcW w:w="1182" w:type="dxa"/>
          </w:tcPr>
          <w:p w:rsidR="006F7EF1" w:rsidRDefault="006F7EF1" w:rsidP="006F7EF1">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Pr>
                <w:rFonts w:hint="eastAsia"/>
              </w:rPr>
              <w:t>, (A)</w:t>
            </w:r>
          </w:p>
        </w:tc>
        <w:tc>
          <w:tcPr>
            <w:tcW w:w="645" w:type="dxa"/>
          </w:tcPr>
          <w:p w:rsidR="006F7EF1" w:rsidRDefault="006F7EF1" w:rsidP="006F7EF1">
            <w:r>
              <w:rPr>
                <w:rFonts w:hint="eastAsia"/>
              </w:rPr>
              <w:t>1.93</w:t>
            </w:r>
          </w:p>
        </w:tc>
        <w:tc>
          <w:tcPr>
            <w:tcW w:w="753" w:type="dxa"/>
          </w:tcPr>
          <w:p w:rsidR="006F7EF1" w:rsidRDefault="006F7EF1" w:rsidP="006F7EF1">
            <w:r>
              <w:rPr>
                <w:rFonts w:hint="eastAsia"/>
              </w:rPr>
              <w:t>1.97</w:t>
            </w:r>
          </w:p>
        </w:tc>
        <w:tc>
          <w:tcPr>
            <w:tcW w:w="506" w:type="dxa"/>
          </w:tcPr>
          <w:p w:rsidR="006F7EF1" w:rsidRDefault="006F7EF1" w:rsidP="006F7EF1">
            <w:r>
              <w:rPr>
                <w:rFonts w:hint="eastAsia"/>
              </w:rPr>
              <w:t>-2</w:t>
            </w:r>
          </w:p>
        </w:tc>
        <w:tc>
          <w:tcPr>
            <w:tcW w:w="670" w:type="dxa"/>
          </w:tcPr>
          <w:p w:rsidR="006F7EF1" w:rsidRDefault="006F7EF1" w:rsidP="006F7EF1">
            <w:r>
              <w:rPr>
                <w:rFonts w:hint="eastAsia"/>
              </w:rPr>
              <w:t>6.00</w:t>
            </w:r>
          </w:p>
        </w:tc>
        <w:tc>
          <w:tcPr>
            <w:tcW w:w="677" w:type="dxa"/>
          </w:tcPr>
          <w:p w:rsidR="006F7EF1" w:rsidRDefault="006F7EF1" w:rsidP="006F7EF1">
            <w:r>
              <w:rPr>
                <w:rFonts w:hint="eastAsia"/>
              </w:rPr>
              <w:t>5.92</w:t>
            </w:r>
          </w:p>
        </w:tc>
        <w:tc>
          <w:tcPr>
            <w:tcW w:w="528" w:type="dxa"/>
          </w:tcPr>
          <w:p w:rsidR="006F7EF1" w:rsidRDefault="006F7EF1" w:rsidP="006F7EF1">
            <w:r>
              <w:rPr>
                <w:rFonts w:hint="eastAsia"/>
              </w:rPr>
              <w:t>1</w:t>
            </w:r>
          </w:p>
        </w:tc>
        <w:tc>
          <w:tcPr>
            <w:tcW w:w="834" w:type="dxa"/>
          </w:tcPr>
          <w:p w:rsidR="006F7EF1" w:rsidRDefault="006F7EF1" w:rsidP="006F7EF1">
            <w:r>
              <w:rPr>
                <w:rFonts w:hint="eastAsia"/>
              </w:rPr>
              <w:t>10.1</w:t>
            </w:r>
          </w:p>
        </w:tc>
        <w:tc>
          <w:tcPr>
            <w:tcW w:w="607" w:type="dxa"/>
          </w:tcPr>
          <w:p w:rsidR="006F7EF1" w:rsidRDefault="006F7EF1" w:rsidP="006F7EF1">
            <w:r>
              <w:rPr>
                <w:rFonts w:hint="eastAsia"/>
              </w:rPr>
              <w:t>9.87</w:t>
            </w:r>
          </w:p>
        </w:tc>
        <w:tc>
          <w:tcPr>
            <w:tcW w:w="570" w:type="dxa"/>
          </w:tcPr>
          <w:p w:rsidR="006F7EF1" w:rsidRDefault="006F7EF1" w:rsidP="006F7EF1">
            <w:r>
              <w:rPr>
                <w:rFonts w:hint="eastAsia"/>
              </w:rPr>
              <w:t>2</w:t>
            </w:r>
          </w:p>
        </w:tc>
        <w:tc>
          <w:tcPr>
            <w:tcW w:w="670" w:type="dxa"/>
          </w:tcPr>
          <w:p w:rsidR="006F7EF1" w:rsidRDefault="006F7EF1" w:rsidP="006F7EF1">
            <w:r>
              <w:rPr>
                <w:rFonts w:hint="eastAsia"/>
              </w:rPr>
              <w:t>14.6</w:t>
            </w:r>
          </w:p>
        </w:tc>
        <w:tc>
          <w:tcPr>
            <w:tcW w:w="849" w:type="dxa"/>
          </w:tcPr>
          <w:p w:rsidR="006F7EF1" w:rsidRDefault="006F7EF1" w:rsidP="006F7EF1">
            <w:r>
              <w:rPr>
                <w:rFonts w:hint="eastAsia"/>
              </w:rPr>
              <w:t>13.8</w:t>
            </w:r>
          </w:p>
        </w:tc>
        <w:tc>
          <w:tcPr>
            <w:tcW w:w="693" w:type="dxa"/>
          </w:tcPr>
          <w:p w:rsidR="006F7EF1" w:rsidRDefault="006F7EF1" w:rsidP="006F7EF1">
            <w:r>
              <w:rPr>
                <w:rFonts w:hint="eastAsia"/>
              </w:rPr>
              <w:t>5</w:t>
            </w:r>
          </w:p>
        </w:tc>
      </w:tr>
    </w:tbl>
    <w:p w:rsidR="009D48E6" w:rsidRDefault="009D48E6" w:rsidP="00C35E02">
      <w:pPr>
        <w:pStyle w:val="ListParagraph"/>
        <w:ind w:left="1080"/>
      </w:pPr>
    </w:p>
    <w:p w:rsidR="00712548" w:rsidRDefault="00C35E02" w:rsidP="00AD19AF">
      <w:pPr>
        <w:pStyle w:val="ListParagraph"/>
      </w:pPr>
      <w:proofErr w:type="gramStart"/>
      <w:r>
        <w:rPr>
          <w:rFonts w:hint="eastAsia"/>
        </w:rPr>
        <w:t xml:space="preserve">&lt;Table 1&gt; the </w:t>
      </w:r>
      <w:r>
        <w:t>comparison</w:t>
      </w:r>
      <w:r>
        <w:rPr>
          <w:rFonts w:hint="eastAsia"/>
        </w:rPr>
        <w:t xml:space="preserve"> between </w:t>
      </w:r>
      <w:r w:rsidR="002F31A7">
        <w:rPr>
          <w:rFonts w:hint="eastAsia"/>
        </w:rPr>
        <w:t>t</w:t>
      </w:r>
      <w:r>
        <w:rPr>
          <w:rFonts w:hint="eastAsia"/>
        </w:rPr>
        <w:t xml:space="preserve">he </w:t>
      </w:r>
      <w:r>
        <w:t>simulated</w:t>
      </w:r>
      <w:r>
        <w:rPr>
          <w:rFonts w:hint="eastAsia"/>
        </w:rPr>
        <w:t xml:space="preserve"> and estimated values</w:t>
      </w:r>
      <w:r w:rsidR="002F31A7">
        <w:rPr>
          <w:rFonts w:hint="eastAsia"/>
        </w:rPr>
        <w:t>.</w:t>
      </w:r>
      <w:proofErr w:type="gramEnd"/>
      <w:r w:rsidR="002F31A7">
        <w:rPr>
          <w:rFonts w:hint="eastAsia"/>
        </w:rPr>
        <w:t xml:space="preserve"> </w:t>
      </w:r>
      <w:proofErr w:type="spellStart"/>
      <w:r w:rsidR="002F31A7">
        <w:rPr>
          <w:rFonts w:hint="eastAsia"/>
        </w:rPr>
        <w:t>Sim</w:t>
      </w:r>
      <w:proofErr w:type="spellEnd"/>
      <w:r w:rsidR="002F31A7">
        <w:rPr>
          <w:rFonts w:hint="eastAsia"/>
        </w:rPr>
        <w:t xml:space="preserve"> = simulated, </w:t>
      </w:r>
      <w:proofErr w:type="spellStart"/>
      <w:proofErr w:type="gramStart"/>
      <w:r w:rsidR="002F31A7">
        <w:rPr>
          <w:rFonts w:hint="eastAsia"/>
        </w:rPr>
        <w:t>Est</w:t>
      </w:r>
      <w:proofErr w:type="spellEnd"/>
      <w:proofErr w:type="gramEnd"/>
      <w:r w:rsidR="002F31A7">
        <w:rPr>
          <w:rFonts w:hint="eastAsia"/>
        </w:rPr>
        <w:t xml:space="preserve"> = estimated, Err = percent error.</w:t>
      </w:r>
    </w:p>
    <w:p w:rsidR="00D757A9" w:rsidRPr="00D757A9" w:rsidRDefault="00D757A9" w:rsidP="00AD19AF">
      <w:pPr>
        <w:pStyle w:val="ListParagraph"/>
      </w:pPr>
    </w:p>
    <w:p w:rsidR="00AD19AF" w:rsidRDefault="009E3F13" w:rsidP="00AD19AF">
      <w:pPr>
        <w:pStyle w:val="ListParagraph"/>
        <w:numPr>
          <w:ilvl w:val="0"/>
          <w:numId w:val="11"/>
        </w:numPr>
      </w:pPr>
      <w:r>
        <w:rPr>
          <w:rFonts w:hint="eastAsia"/>
        </w:rPr>
        <w:t>Conclusion</w:t>
      </w:r>
    </w:p>
    <w:p w:rsidR="009E3F13" w:rsidRDefault="009E3F13" w:rsidP="009E3F13">
      <w:pPr>
        <w:pStyle w:val="ListParagraph"/>
      </w:pPr>
      <w:r>
        <w:rPr>
          <w:rFonts w:hint="eastAsia"/>
        </w:rPr>
        <w:t xml:space="preserve">In this article, we </w:t>
      </w:r>
      <w:r>
        <w:t>estimate</w:t>
      </w:r>
      <w:r>
        <w:rPr>
          <w:rFonts w:hint="eastAsia"/>
        </w:rPr>
        <w:t xml:space="preserve"> the currents and voltage in </w:t>
      </w:r>
      <w:proofErr w:type="spellStart"/>
      <w:r>
        <w:rPr>
          <w:rFonts w:hint="eastAsia"/>
        </w:rPr>
        <w:t>Mazilli</w:t>
      </w:r>
      <w:proofErr w:type="spellEnd"/>
      <w:r>
        <w:rPr>
          <w:rFonts w:hint="eastAsia"/>
        </w:rPr>
        <w:t xml:space="preserve"> self- resonant circuit, which are not shown in the open journals. To implement a </w:t>
      </w:r>
      <w:proofErr w:type="spellStart"/>
      <w:r>
        <w:rPr>
          <w:rFonts w:hint="eastAsia"/>
        </w:rPr>
        <w:t>Mazilli</w:t>
      </w:r>
      <w:proofErr w:type="spellEnd"/>
      <w:r>
        <w:rPr>
          <w:rFonts w:hint="eastAsia"/>
        </w:rPr>
        <w:t xml:space="preserve"> self-resonant circuit, </w:t>
      </w:r>
      <w:r w:rsidR="00AA256C">
        <w:t xml:space="preserve">the estimated values </w:t>
      </w:r>
      <w:r>
        <w:rPr>
          <w:rFonts w:hint="eastAsia"/>
        </w:rPr>
        <w:t xml:space="preserve">should be a guide to select </w:t>
      </w:r>
      <w:r>
        <w:t>appropriate</w:t>
      </w:r>
      <w:r>
        <w:rPr>
          <w:rFonts w:hint="eastAsia"/>
        </w:rPr>
        <w:t xml:space="preserve"> components.</w:t>
      </w:r>
      <w:r w:rsidR="009646D6">
        <w:t xml:space="preserve"> </w:t>
      </w:r>
      <w:r w:rsidR="00AA256C">
        <w:t>We may assume that during the resonant, signals in the tank circuit are purely sinusoidal even if they are not. To validate the estimated and the simulated values are compared, which shows the errors are within the bound of 10</w:t>
      </w:r>
      <w:proofErr w:type="gramStart"/>
      <w:r w:rsidR="00AA256C">
        <w:t>% .</w:t>
      </w:r>
      <w:proofErr w:type="gramEnd"/>
      <w:r w:rsidR="00AA256C">
        <w:t xml:space="preserve"> </w:t>
      </w:r>
      <w:r w:rsidR="00AD160B">
        <w:t>Two</w:t>
      </w:r>
      <w:r>
        <w:rPr>
          <w:rFonts w:hint="eastAsia"/>
        </w:rPr>
        <w:t xml:space="preserve"> remark</w:t>
      </w:r>
      <w:r w:rsidR="00AD160B">
        <w:t>s</w:t>
      </w:r>
      <w:r>
        <w:rPr>
          <w:rFonts w:hint="eastAsia"/>
        </w:rPr>
        <w:t xml:space="preserve"> </w:t>
      </w:r>
      <w:r w:rsidR="00AD160B">
        <w:t>should be stated that</w:t>
      </w:r>
      <w:r>
        <w:rPr>
          <w:rFonts w:hint="eastAsia"/>
        </w:rPr>
        <w:t xml:space="preserve"> under </w:t>
      </w:r>
      <w:r>
        <w:t>what</w:t>
      </w:r>
      <w:r>
        <w:rPr>
          <w:rFonts w:hint="eastAsia"/>
        </w:rPr>
        <w:t xml:space="preserve"> conditions this circuit will generate stable resonant signals, i.e., the relation between the resistance </w:t>
      </w:r>
      <w:r w:rsidR="00AA256C">
        <w:rPr>
          <w:rFonts w:hint="eastAsia"/>
        </w:rPr>
        <w:t>and other values to ensure t</w:t>
      </w:r>
      <w:r w:rsidR="00AA256C">
        <w:t>he resonance in the</w:t>
      </w:r>
      <w:r>
        <w:rPr>
          <w:rFonts w:hint="eastAsia"/>
        </w:rPr>
        <w:t xml:space="preserve"> tank circuit</w:t>
      </w:r>
      <w:r w:rsidR="00AA256C">
        <w:t xml:space="preserve">, </w:t>
      </w:r>
      <w:r w:rsidR="00AD160B">
        <w:t xml:space="preserve">and </w:t>
      </w:r>
      <w:r w:rsidR="00AA256C">
        <w:t xml:space="preserve">the others of </w:t>
      </w:r>
      <w:r w:rsidR="00AA256C">
        <w:rPr>
          <w:rFonts w:hint="eastAsia"/>
        </w:rPr>
        <w:t>possib</w:t>
      </w:r>
      <w:r w:rsidR="00AA256C">
        <w:t xml:space="preserve">ility </w:t>
      </w:r>
      <w:r w:rsidR="009A18A0">
        <w:rPr>
          <w:rFonts w:hint="eastAsia"/>
        </w:rPr>
        <w:t xml:space="preserve">using AC rather than DC source to generate the resonant signals. These may be the next study area. </w:t>
      </w:r>
    </w:p>
    <w:p w:rsidR="009A18A0" w:rsidRDefault="009A18A0" w:rsidP="009E3F13">
      <w:pPr>
        <w:pStyle w:val="ListParagraph"/>
      </w:pPr>
    </w:p>
    <w:p w:rsidR="00830777" w:rsidRDefault="00830777" w:rsidP="009646D6">
      <w:r>
        <w:lastRenderedPageBreak/>
        <w:t>References</w:t>
      </w:r>
    </w:p>
    <w:p w:rsidR="009646D6" w:rsidRDefault="009646D6" w:rsidP="009646D6">
      <w:r>
        <w:rPr>
          <w:rFonts w:hint="eastAsia"/>
        </w:rPr>
        <w:t>[1</w:t>
      </w:r>
      <w:proofErr w:type="gramStart"/>
      <w:r>
        <w:rPr>
          <w:rFonts w:hint="eastAsia"/>
        </w:rPr>
        <w:t xml:space="preserve">]  </w:t>
      </w:r>
      <w:proofErr w:type="spellStart"/>
      <w:r>
        <w:rPr>
          <w:rFonts w:hint="eastAsia"/>
        </w:rPr>
        <w:t>Mr.Amit</w:t>
      </w:r>
      <w:proofErr w:type="spellEnd"/>
      <w:proofErr w:type="gramEnd"/>
      <w:r>
        <w:rPr>
          <w:rFonts w:hint="eastAsia"/>
        </w:rPr>
        <w:t xml:space="preserve"> </w:t>
      </w:r>
      <w:proofErr w:type="spellStart"/>
      <w:r>
        <w:rPr>
          <w:rFonts w:hint="eastAsia"/>
        </w:rPr>
        <w:t>Bajpai</w:t>
      </w:r>
      <w:proofErr w:type="spellEnd"/>
      <w:r>
        <w:rPr>
          <w:rFonts w:hint="eastAsia"/>
        </w:rPr>
        <w:t xml:space="preserve"> , etc., </w:t>
      </w:r>
      <w:r>
        <w:t>“</w:t>
      </w:r>
      <w:r>
        <w:rPr>
          <w:rFonts w:hint="eastAsia"/>
        </w:rPr>
        <w:t xml:space="preserve">Solar Induction Cooker </w:t>
      </w:r>
      <w:r>
        <w:t>using</w:t>
      </w:r>
      <w:r>
        <w:rPr>
          <w:rFonts w:hint="eastAsia"/>
        </w:rPr>
        <w:t xml:space="preserve"> </w:t>
      </w:r>
      <w:proofErr w:type="spellStart"/>
      <w:r>
        <w:rPr>
          <w:rFonts w:hint="eastAsia"/>
        </w:rPr>
        <w:t>Mazilli</w:t>
      </w:r>
      <w:proofErr w:type="spellEnd"/>
      <w:r>
        <w:rPr>
          <w:rFonts w:hint="eastAsia"/>
        </w:rPr>
        <w:t xml:space="preserve"> Driver Circuit</w:t>
      </w:r>
      <w:r>
        <w:t>”</w:t>
      </w:r>
      <w:r>
        <w:rPr>
          <w:rFonts w:hint="eastAsia"/>
        </w:rPr>
        <w:t>, IRJEET, Vol. 07 Issue: 04. Apr. 2020</w:t>
      </w:r>
    </w:p>
    <w:p w:rsidR="009646D6" w:rsidRDefault="009646D6" w:rsidP="009646D6">
      <w:r>
        <w:rPr>
          <w:rFonts w:hint="eastAsia"/>
        </w:rPr>
        <w:t xml:space="preserve"> [</w:t>
      </w:r>
      <w:r>
        <w:t>2</w:t>
      </w:r>
      <w:proofErr w:type="gramStart"/>
      <w:r>
        <w:rPr>
          <w:rFonts w:hint="eastAsia"/>
        </w:rPr>
        <w:t>]  Dian</w:t>
      </w:r>
      <w:proofErr w:type="gramEnd"/>
      <w:r>
        <w:rPr>
          <w:rFonts w:hint="eastAsia"/>
        </w:rPr>
        <w:t xml:space="preserve"> Ahmad </w:t>
      </w:r>
      <w:proofErr w:type="spellStart"/>
      <w:r>
        <w:rPr>
          <w:rFonts w:hint="eastAsia"/>
        </w:rPr>
        <w:t>Hapidin</w:t>
      </w:r>
      <w:proofErr w:type="spellEnd"/>
      <w:r>
        <w:rPr>
          <w:rFonts w:hint="eastAsia"/>
        </w:rPr>
        <w:t xml:space="preserve">, etc., </w:t>
      </w:r>
      <w:r>
        <w:t>“</w:t>
      </w:r>
      <w:r>
        <w:rPr>
          <w:rFonts w:hint="eastAsia"/>
        </w:rPr>
        <w:t xml:space="preserve"> Design and Development of a Series </w:t>
      </w:r>
      <w:r>
        <w:t>–</w:t>
      </w:r>
      <w:r>
        <w:rPr>
          <w:rFonts w:hint="eastAsia"/>
        </w:rPr>
        <w:t xml:space="preserve">Configuration </w:t>
      </w:r>
      <w:proofErr w:type="spellStart"/>
      <w:r>
        <w:rPr>
          <w:rFonts w:hint="eastAsia"/>
        </w:rPr>
        <w:t>Mazilli</w:t>
      </w:r>
      <w:proofErr w:type="spellEnd"/>
      <w:r>
        <w:rPr>
          <w:rFonts w:hint="eastAsia"/>
        </w:rPr>
        <w:t xml:space="preserve"> Zero Voltage Switching </w:t>
      </w:r>
      <w:proofErr w:type="spellStart"/>
      <w:r>
        <w:rPr>
          <w:rFonts w:hint="eastAsia"/>
        </w:rPr>
        <w:t>Flyback</w:t>
      </w:r>
      <w:proofErr w:type="spellEnd"/>
      <w:r>
        <w:rPr>
          <w:rFonts w:hint="eastAsia"/>
        </w:rPr>
        <w:t xml:space="preserve"> Converter as a High-Voltage Power Supply for Needleless Electro-spinning</w:t>
      </w:r>
      <w:r>
        <w:t>”</w:t>
      </w:r>
      <w:r>
        <w:rPr>
          <w:rFonts w:hint="eastAsia"/>
        </w:rPr>
        <w:t>, EPIC 2016</w:t>
      </w:r>
    </w:p>
    <w:p w:rsidR="009646D6" w:rsidRDefault="009646D6" w:rsidP="009646D6">
      <w:r>
        <w:rPr>
          <w:rFonts w:hint="eastAsia"/>
        </w:rPr>
        <w:t>[</w:t>
      </w:r>
      <w:r>
        <w:t>3</w:t>
      </w:r>
      <w:proofErr w:type="gramStart"/>
      <w:r>
        <w:rPr>
          <w:rFonts w:hint="eastAsia"/>
        </w:rPr>
        <w:t>]  Me</w:t>
      </w:r>
      <w:r>
        <w:t>hmet</w:t>
      </w:r>
      <w:proofErr w:type="gramEnd"/>
      <w:r>
        <w:t xml:space="preserve"> </w:t>
      </w:r>
      <w:proofErr w:type="spellStart"/>
      <w:r>
        <w:t>Emin</w:t>
      </w:r>
      <w:proofErr w:type="spellEnd"/>
      <w:r>
        <w:t xml:space="preserve"> TULU, </w:t>
      </w:r>
      <w:proofErr w:type="spellStart"/>
      <w:r>
        <w:t>etc</w:t>
      </w:r>
      <w:proofErr w:type="spellEnd"/>
      <w:r>
        <w:t>, “Induction Cooker Design with Quasi Resonant Topology using Jitter Drive Method”, 12</w:t>
      </w:r>
      <w:r>
        <w:rPr>
          <w:vertAlign w:val="superscript"/>
        </w:rPr>
        <w:t>th</w:t>
      </w:r>
      <w:r>
        <w:rPr>
          <w:rFonts w:hint="eastAsia"/>
        </w:rPr>
        <w:t xml:space="preserve"> on </w:t>
      </w:r>
      <w:r>
        <w:t xml:space="preserve">Environment and Electrical Engineering(EEEIC),5-8 May. 2013 </w:t>
      </w:r>
    </w:p>
    <w:p w:rsidR="009646D6" w:rsidRPr="0080344A" w:rsidRDefault="009646D6" w:rsidP="009646D6">
      <w:r>
        <w:t>[4</w:t>
      </w:r>
      <w:proofErr w:type="gramStart"/>
      <w:r>
        <w:t xml:space="preserve">]  </w:t>
      </w:r>
      <w:proofErr w:type="spellStart"/>
      <w:r>
        <w:t>Metin</w:t>
      </w:r>
      <w:proofErr w:type="spellEnd"/>
      <w:proofErr w:type="gramEnd"/>
      <w:r>
        <w:t xml:space="preserve"> OZTURK, etc., “Comparison of Induction Cooker Power Converters”, 2018 6</w:t>
      </w:r>
      <w:r>
        <w:rPr>
          <w:vertAlign w:val="superscript"/>
        </w:rPr>
        <w:t xml:space="preserve">th </w:t>
      </w:r>
      <w:r>
        <w:t>International Conference on Control Engineering &amp; Information Technology (CEIT), 25-27, Oct. 2018</w:t>
      </w:r>
    </w:p>
    <w:p w:rsidR="009646D6" w:rsidRDefault="009646D6" w:rsidP="009646D6">
      <w:r>
        <w:rPr>
          <w:rFonts w:hint="eastAsia"/>
        </w:rPr>
        <w:t>[</w:t>
      </w:r>
      <w:r>
        <w:t>5</w:t>
      </w:r>
      <w:r>
        <w:rPr>
          <w:rFonts w:hint="eastAsia"/>
        </w:rPr>
        <w:t xml:space="preserve">] </w:t>
      </w:r>
      <w:hyperlink r:id="rId9" w:history="1">
        <w:r w:rsidRPr="00524975">
          <w:rPr>
            <w:rStyle w:val="Hyperlink"/>
          </w:rPr>
          <w:t>https://pe-basics.com/p/56dabed4/</w:t>
        </w:r>
      </w:hyperlink>
    </w:p>
    <w:p w:rsidR="009646D6" w:rsidRDefault="009646D6" w:rsidP="009646D6">
      <w:r>
        <w:rPr>
          <w:rFonts w:hint="eastAsia"/>
        </w:rPr>
        <w:t>[</w:t>
      </w:r>
      <w:r>
        <w:t>6</w:t>
      </w:r>
      <w:r>
        <w:rPr>
          <w:rFonts w:hint="eastAsia"/>
        </w:rPr>
        <w:t xml:space="preserve">] </w:t>
      </w:r>
      <w:hyperlink r:id="rId10" w:history="1">
        <w:r w:rsidRPr="00524975">
          <w:rPr>
            <w:rStyle w:val="Hyperlink"/>
          </w:rPr>
          <w:t>https://blog.ioces.com/matt/posts/improving-mazzillis-driver/</w:t>
        </w:r>
      </w:hyperlink>
    </w:p>
    <w:p w:rsidR="009646D6" w:rsidRDefault="009646D6" w:rsidP="009E3F13">
      <w:pPr>
        <w:pStyle w:val="ListParagraph"/>
      </w:pPr>
    </w:p>
    <w:p w:rsidR="009646D6" w:rsidRDefault="009646D6" w:rsidP="009E3F13">
      <w:pPr>
        <w:pStyle w:val="ListParagraph"/>
      </w:pPr>
    </w:p>
    <w:p w:rsidR="009646D6" w:rsidRDefault="009646D6" w:rsidP="009E3F13">
      <w:pPr>
        <w:pStyle w:val="ListParagraph"/>
      </w:pPr>
    </w:p>
    <w:p w:rsidR="009646D6" w:rsidRDefault="009646D6" w:rsidP="009E3F13">
      <w:pPr>
        <w:pStyle w:val="ListParagraph"/>
      </w:pPr>
    </w:p>
    <w:p w:rsidR="00956197" w:rsidRDefault="00956197" w:rsidP="00956197"/>
    <w:p w:rsidR="00830777" w:rsidRDefault="00830777" w:rsidP="009E3F13">
      <w:pPr>
        <w:pStyle w:val="ListParagraph"/>
      </w:pPr>
    </w:p>
    <w:sectPr w:rsidR="00830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7CD"/>
    <w:multiLevelType w:val="hybridMultilevel"/>
    <w:tmpl w:val="037A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F14E7"/>
    <w:multiLevelType w:val="hybridMultilevel"/>
    <w:tmpl w:val="178CDE5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BB4409"/>
    <w:multiLevelType w:val="hybridMultilevel"/>
    <w:tmpl w:val="370E77CC"/>
    <w:lvl w:ilvl="0" w:tplc="E2268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BB6958"/>
    <w:multiLevelType w:val="hybridMultilevel"/>
    <w:tmpl w:val="DE76D7A0"/>
    <w:lvl w:ilvl="0" w:tplc="9F0C3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31058E"/>
    <w:multiLevelType w:val="hybridMultilevel"/>
    <w:tmpl w:val="80BE8FCC"/>
    <w:lvl w:ilvl="0" w:tplc="64D486A2">
      <w:start w:val="4"/>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B30BD0"/>
    <w:multiLevelType w:val="hybridMultilevel"/>
    <w:tmpl w:val="80D26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8D4705"/>
    <w:multiLevelType w:val="hybridMultilevel"/>
    <w:tmpl w:val="54EC6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21CFA"/>
    <w:multiLevelType w:val="hybridMultilevel"/>
    <w:tmpl w:val="0F720DE2"/>
    <w:lvl w:ilvl="0" w:tplc="ABE4E956">
      <w:start w:val="4"/>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7E4429E"/>
    <w:multiLevelType w:val="hybridMultilevel"/>
    <w:tmpl w:val="F6EED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00F6E"/>
    <w:multiLevelType w:val="hybridMultilevel"/>
    <w:tmpl w:val="AFA4BC0E"/>
    <w:lvl w:ilvl="0" w:tplc="0B807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C949EC"/>
    <w:multiLevelType w:val="hybridMultilevel"/>
    <w:tmpl w:val="FA66C016"/>
    <w:lvl w:ilvl="0" w:tplc="F4029566">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8E4C90"/>
    <w:multiLevelType w:val="multilevel"/>
    <w:tmpl w:val="E84E775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6173396D"/>
    <w:multiLevelType w:val="hybridMultilevel"/>
    <w:tmpl w:val="5810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A9101E"/>
    <w:multiLevelType w:val="hybridMultilevel"/>
    <w:tmpl w:val="0ED6A3A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A3F2762"/>
    <w:multiLevelType w:val="hybridMultilevel"/>
    <w:tmpl w:val="CF34A4DA"/>
    <w:lvl w:ilvl="0" w:tplc="D9764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174D70"/>
    <w:multiLevelType w:val="hybridMultilevel"/>
    <w:tmpl w:val="DC40080A"/>
    <w:lvl w:ilvl="0" w:tplc="8C367E68">
      <w:start w:val="4"/>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9"/>
  </w:num>
  <w:num w:numId="4">
    <w:abstractNumId w:val="15"/>
  </w:num>
  <w:num w:numId="5">
    <w:abstractNumId w:val="7"/>
  </w:num>
  <w:num w:numId="6">
    <w:abstractNumId w:val="3"/>
  </w:num>
  <w:num w:numId="7">
    <w:abstractNumId w:val="10"/>
  </w:num>
  <w:num w:numId="8">
    <w:abstractNumId w:val="4"/>
  </w:num>
  <w:num w:numId="9">
    <w:abstractNumId w:val="5"/>
  </w:num>
  <w:num w:numId="10">
    <w:abstractNumId w:val="2"/>
  </w:num>
  <w:num w:numId="11">
    <w:abstractNumId w:val="11"/>
  </w:num>
  <w:num w:numId="12">
    <w:abstractNumId w:val="14"/>
  </w:num>
  <w:num w:numId="13">
    <w:abstractNumId w:val="13"/>
  </w:num>
  <w:num w:numId="14">
    <w:abstractNumId w:val="1"/>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F0C"/>
    <w:rsid w:val="00015100"/>
    <w:rsid w:val="000244D4"/>
    <w:rsid w:val="0002713A"/>
    <w:rsid w:val="00035A80"/>
    <w:rsid w:val="00036952"/>
    <w:rsid w:val="00047306"/>
    <w:rsid w:val="00051042"/>
    <w:rsid w:val="00051877"/>
    <w:rsid w:val="00054F21"/>
    <w:rsid w:val="0006384C"/>
    <w:rsid w:val="00074D00"/>
    <w:rsid w:val="000B3AD2"/>
    <w:rsid w:val="000B7370"/>
    <w:rsid w:val="000D52C0"/>
    <w:rsid w:val="0010287B"/>
    <w:rsid w:val="0012359C"/>
    <w:rsid w:val="0013092C"/>
    <w:rsid w:val="00131B08"/>
    <w:rsid w:val="00166A26"/>
    <w:rsid w:val="0017053F"/>
    <w:rsid w:val="00191E2D"/>
    <w:rsid w:val="001A7D2F"/>
    <w:rsid w:val="001B2D49"/>
    <w:rsid w:val="001C6ED5"/>
    <w:rsid w:val="001D02F7"/>
    <w:rsid w:val="001D11DC"/>
    <w:rsid w:val="001D5C1B"/>
    <w:rsid w:val="001E6984"/>
    <w:rsid w:val="00210007"/>
    <w:rsid w:val="002259CD"/>
    <w:rsid w:val="00246F84"/>
    <w:rsid w:val="00271860"/>
    <w:rsid w:val="00287E7D"/>
    <w:rsid w:val="00291935"/>
    <w:rsid w:val="002A401B"/>
    <w:rsid w:val="002A49D8"/>
    <w:rsid w:val="002B33CF"/>
    <w:rsid w:val="002D3D1F"/>
    <w:rsid w:val="002E57AE"/>
    <w:rsid w:val="002F31A7"/>
    <w:rsid w:val="00305EA8"/>
    <w:rsid w:val="00310D4B"/>
    <w:rsid w:val="00322069"/>
    <w:rsid w:val="003460E4"/>
    <w:rsid w:val="00351759"/>
    <w:rsid w:val="0035217F"/>
    <w:rsid w:val="00361887"/>
    <w:rsid w:val="003622AC"/>
    <w:rsid w:val="003647E1"/>
    <w:rsid w:val="00376F73"/>
    <w:rsid w:val="00380516"/>
    <w:rsid w:val="003A523F"/>
    <w:rsid w:val="003A7636"/>
    <w:rsid w:val="003B2665"/>
    <w:rsid w:val="003B2D65"/>
    <w:rsid w:val="003C552C"/>
    <w:rsid w:val="003D2C91"/>
    <w:rsid w:val="003F2A25"/>
    <w:rsid w:val="003F56E8"/>
    <w:rsid w:val="00405AA0"/>
    <w:rsid w:val="00410ADF"/>
    <w:rsid w:val="00413E9E"/>
    <w:rsid w:val="00417A7B"/>
    <w:rsid w:val="00424857"/>
    <w:rsid w:val="00430979"/>
    <w:rsid w:val="004321ED"/>
    <w:rsid w:val="00436BB9"/>
    <w:rsid w:val="00444706"/>
    <w:rsid w:val="004523D9"/>
    <w:rsid w:val="00455DDD"/>
    <w:rsid w:val="00472204"/>
    <w:rsid w:val="0049138F"/>
    <w:rsid w:val="00494B09"/>
    <w:rsid w:val="00497AFD"/>
    <w:rsid w:val="004B1786"/>
    <w:rsid w:val="004B62F4"/>
    <w:rsid w:val="004C31D8"/>
    <w:rsid w:val="004C7404"/>
    <w:rsid w:val="004D2CD1"/>
    <w:rsid w:val="004D6FB6"/>
    <w:rsid w:val="004E1247"/>
    <w:rsid w:val="004F15C6"/>
    <w:rsid w:val="00504994"/>
    <w:rsid w:val="00510FB1"/>
    <w:rsid w:val="00513E5A"/>
    <w:rsid w:val="00514D28"/>
    <w:rsid w:val="00544DF4"/>
    <w:rsid w:val="005659BE"/>
    <w:rsid w:val="00574206"/>
    <w:rsid w:val="005C143A"/>
    <w:rsid w:val="005D2AC2"/>
    <w:rsid w:val="005D6D5A"/>
    <w:rsid w:val="005E5E2C"/>
    <w:rsid w:val="005F32F3"/>
    <w:rsid w:val="00601CCD"/>
    <w:rsid w:val="0061056E"/>
    <w:rsid w:val="00610B06"/>
    <w:rsid w:val="00614F29"/>
    <w:rsid w:val="00617664"/>
    <w:rsid w:val="006218AD"/>
    <w:rsid w:val="0062644B"/>
    <w:rsid w:val="00652090"/>
    <w:rsid w:val="00664B86"/>
    <w:rsid w:val="00665DB2"/>
    <w:rsid w:val="006A5222"/>
    <w:rsid w:val="006A6CDC"/>
    <w:rsid w:val="006C5D7C"/>
    <w:rsid w:val="006D2CFD"/>
    <w:rsid w:val="006E4127"/>
    <w:rsid w:val="006E7E87"/>
    <w:rsid w:val="006F7EF1"/>
    <w:rsid w:val="00712548"/>
    <w:rsid w:val="0071422E"/>
    <w:rsid w:val="007160B9"/>
    <w:rsid w:val="00727006"/>
    <w:rsid w:val="007338B5"/>
    <w:rsid w:val="00734C64"/>
    <w:rsid w:val="007467CD"/>
    <w:rsid w:val="00777860"/>
    <w:rsid w:val="0078176B"/>
    <w:rsid w:val="00784E30"/>
    <w:rsid w:val="007A6548"/>
    <w:rsid w:val="007B19ED"/>
    <w:rsid w:val="007C0F5F"/>
    <w:rsid w:val="007C1550"/>
    <w:rsid w:val="007C1CCB"/>
    <w:rsid w:val="007C6568"/>
    <w:rsid w:val="007F495D"/>
    <w:rsid w:val="007F6F51"/>
    <w:rsid w:val="008040F9"/>
    <w:rsid w:val="00806E3F"/>
    <w:rsid w:val="0082246D"/>
    <w:rsid w:val="00830777"/>
    <w:rsid w:val="008413DF"/>
    <w:rsid w:val="00860E92"/>
    <w:rsid w:val="0087692C"/>
    <w:rsid w:val="00884A56"/>
    <w:rsid w:val="00886336"/>
    <w:rsid w:val="00887E1C"/>
    <w:rsid w:val="00893976"/>
    <w:rsid w:val="00896905"/>
    <w:rsid w:val="008A2B8E"/>
    <w:rsid w:val="008B1C4C"/>
    <w:rsid w:val="008C1DEF"/>
    <w:rsid w:val="008C2427"/>
    <w:rsid w:val="008C3C0D"/>
    <w:rsid w:val="008C6B23"/>
    <w:rsid w:val="008E0067"/>
    <w:rsid w:val="008E0DC4"/>
    <w:rsid w:val="008F1694"/>
    <w:rsid w:val="008F5CFD"/>
    <w:rsid w:val="00900A70"/>
    <w:rsid w:val="009033F5"/>
    <w:rsid w:val="00931AC2"/>
    <w:rsid w:val="009405B0"/>
    <w:rsid w:val="00956197"/>
    <w:rsid w:val="009646D6"/>
    <w:rsid w:val="00967615"/>
    <w:rsid w:val="00977800"/>
    <w:rsid w:val="00984E31"/>
    <w:rsid w:val="00993844"/>
    <w:rsid w:val="009966B7"/>
    <w:rsid w:val="009A18A0"/>
    <w:rsid w:val="009A3028"/>
    <w:rsid w:val="009B6ECF"/>
    <w:rsid w:val="009C5442"/>
    <w:rsid w:val="009C5E5B"/>
    <w:rsid w:val="009D48E6"/>
    <w:rsid w:val="009E3F13"/>
    <w:rsid w:val="009F54E0"/>
    <w:rsid w:val="009F58AD"/>
    <w:rsid w:val="00A115D2"/>
    <w:rsid w:val="00A3102E"/>
    <w:rsid w:val="00A367A7"/>
    <w:rsid w:val="00A461FA"/>
    <w:rsid w:val="00A523EF"/>
    <w:rsid w:val="00A72E09"/>
    <w:rsid w:val="00A82E77"/>
    <w:rsid w:val="00A840B8"/>
    <w:rsid w:val="00AA256C"/>
    <w:rsid w:val="00AB0A3E"/>
    <w:rsid w:val="00AB15FA"/>
    <w:rsid w:val="00AC0F0C"/>
    <w:rsid w:val="00AD160B"/>
    <w:rsid w:val="00AD19AF"/>
    <w:rsid w:val="00AE0113"/>
    <w:rsid w:val="00AE15C3"/>
    <w:rsid w:val="00B00CFA"/>
    <w:rsid w:val="00B018C9"/>
    <w:rsid w:val="00B2402E"/>
    <w:rsid w:val="00B34577"/>
    <w:rsid w:val="00B409B9"/>
    <w:rsid w:val="00B57F3A"/>
    <w:rsid w:val="00B72698"/>
    <w:rsid w:val="00B92E34"/>
    <w:rsid w:val="00B95994"/>
    <w:rsid w:val="00BA1041"/>
    <w:rsid w:val="00BA21F6"/>
    <w:rsid w:val="00BA23CC"/>
    <w:rsid w:val="00BB23A1"/>
    <w:rsid w:val="00BD5990"/>
    <w:rsid w:val="00BE616C"/>
    <w:rsid w:val="00BF6BD9"/>
    <w:rsid w:val="00C2624A"/>
    <w:rsid w:val="00C2641F"/>
    <w:rsid w:val="00C35E02"/>
    <w:rsid w:val="00C616B3"/>
    <w:rsid w:val="00C63A77"/>
    <w:rsid w:val="00C666FB"/>
    <w:rsid w:val="00C66B4D"/>
    <w:rsid w:val="00C93B2A"/>
    <w:rsid w:val="00CA0DB9"/>
    <w:rsid w:val="00CB6FDC"/>
    <w:rsid w:val="00CD27F5"/>
    <w:rsid w:val="00D04C8D"/>
    <w:rsid w:val="00D123E0"/>
    <w:rsid w:val="00D20CD7"/>
    <w:rsid w:val="00D46536"/>
    <w:rsid w:val="00D538DA"/>
    <w:rsid w:val="00D571C3"/>
    <w:rsid w:val="00D71064"/>
    <w:rsid w:val="00D757A9"/>
    <w:rsid w:val="00D7790A"/>
    <w:rsid w:val="00D87419"/>
    <w:rsid w:val="00D9611C"/>
    <w:rsid w:val="00DA44B8"/>
    <w:rsid w:val="00DB0459"/>
    <w:rsid w:val="00DB35FC"/>
    <w:rsid w:val="00DB6375"/>
    <w:rsid w:val="00DC5EA6"/>
    <w:rsid w:val="00DC6806"/>
    <w:rsid w:val="00DC6BC0"/>
    <w:rsid w:val="00DF7B31"/>
    <w:rsid w:val="00E20490"/>
    <w:rsid w:val="00E22C07"/>
    <w:rsid w:val="00E31614"/>
    <w:rsid w:val="00E31C55"/>
    <w:rsid w:val="00E41531"/>
    <w:rsid w:val="00E461E6"/>
    <w:rsid w:val="00E56C5C"/>
    <w:rsid w:val="00E57DAD"/>
    <w:rsid w:val="00E61A4F"/>
    <w:rsid w:val="00E756DC"/>
    <w:rsid w:val="00E82122"/>
    <w:rsid w:val="00E84D43"/>
    <w:rsid w:val="00EA68F3"/>
    <w:rsid w:val="00EB3F26"/>
    <w:rsid w:val="00ED3855"/>
    <w:rsid w:val="00EE21A5"/>
    <w:rsid w:val="00EF27A1"/>
    <w:rsid w:val="00F05779"/>
    <w:rsid w:val="00F50488"/>
    <w:rsid w:val="00F56C1A"/>
    <w:rsid w:val="00F74B92"/>
    <w:rsid w:val="00FB230E"/>
    <w:rsid w:val="00FB4BA5"/>
    <w:rsid w:val="00FD3EF9"/>
    <w:rsid w:val="00FE7193"/>
    <w:rsid w:val="00FF29FD"/>
    <w:rsid w:val="00FF3DA4"/>
    <w:rsid w:val="00FF5A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F0C"/>
    <w:rPr>
      <w:color w:val="808080"/>
    </w:rPr>
  </w:style>
  <w:style w:type="paragraph" w:styleId="BalloonText">
    <w:name w:val="Balloon Text"/>
    <w:basedOn w:val="Normal"/>
    <w:link w:val="BalloonTextChar"/>
    <w:uiPriority w:val="99"/>
    <w:semiHidden/>
    <w:unhideWhenUsed/>
    <w:rsid w:val="00AC0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F0C"/>
    <w:rPr>
      <w:rFonts w:ascii="Tahoma" w:hAnsi="Tahoma" w:cs="Tahoma"/>
      <w:sz w:val="16"/>
      <w:szCs w:val="16"/>
    </w:rPr>
  </w:style>
  <w:style w:type="paragraph" w:styleId="ListParagraph">
    <w:name w:val="List Paragraph"/>
    <w:basedOn w:val="Normal"/>
    <w:uiPriority w:val="34"/>
    <w:qFormat/>
    <w:rsid w:val="00436BB9"/>
    <w:pPr>
      <w:ind w:left="720"/>
      <w:contextualSpacing/>
    </w:pPr>
  </w:style>
  <w:style w:type="table" w:styleId="TableGrid">
    <w:name w:val="Table Grid"/>
    <w:basedOn w:val="TableNormal"/>
    <w:uiPriority w:val="59"/>
    <w:rsid w:val="00712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561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F0C"/>
    <w:rPr>
      <w:color w:val="808080"/>
    </w:rPr>
  </w:style>
  <w:style w:type="paragraph" w:styleId="BalloonText">
    <w:name w:val="Balloon Text"/>
    <w:basedOn w:val="Normal"/>
    <w:link w:val="BalloonTextChar"/>
    <w:uiPriority w:val="99"/>
    <w:semiHidden/>
    <w:unhideWhenUsed/>
    <w:rsid w:val="00AC0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F0C"/>
    <w:rPr>
      <w:rFonts w:ascii="Tahoma" w:hAnsi="Tahoma" w:cs="Tahoma"/>
      <w:sz w:val="16"/>
      <w:szCs w:val="16"/>
    </w:rPr>
  </w:style>
  <w:style w:type="paragraph" w:styleId="ListParagraph">
    <w:name w:val="List Paragraph"/>
    <w:basedOn w:val="Normal"/>
    <w:uiPriority w:val="34"/>
    <w:qFormat/>
    <w:rsid w:val="00436BB9"/>
    <w:pPr>
      <w:ind w:left="720"/>
      <w:contextualSpacing/>
    </w:pPr>
  </w:style>
  <w:style w:type="table" w:styleId="TableGrid">
    <w:name w:val="Table Grid"/>
    <w:basedOn w:val="TableNormal"/>
    <w:uiPriority w:val="59"/>
    <w:rsid w:val="00712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561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log.ioces.com/matt/posts/improving-mazzillis-driver/" TargetMode="External"/><Relationship Id="rId4" Type="http://schemas.microsoft.com/office/2007/relationships/stylesWithEffects" Target="stylesWithEffects.xml"/><Relationship Id="rId9" Type="http://schemas.openxmlformats.org/officeDocument/2006/relationships/hyperlink" Target="https://pe-basics.com/p/56dabe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53111-D639-4C25-AC91-A19034E9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skim</dc:creator>
  <cp:lastModifiedBy>skim</cp:lastModifiedBy>
  <cp:revision>2</cp:revision>
  <dcterms:created xsi:type="dcterms:W3CDTF">2024-05-29T07:56:00Z</dcterms:created>
  <dcterms:modified xsi:type="dcterms:W3CDTF">2024-05-29T07:56:00Z</dcterms:modified>
</cp:coreProperties>
</file>