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EF" w:rsidRDefault="00936A2D" w:rsidP="00936A2D">
      <w:pPr>
        <w:pStyle w:val="a3"/>
        <w:numPr>
          <w:ilvl w:val="0"/>
          <w:numId w:val="30"/>
        </w:numPr>
        <w:ind w:leftChars="0"/>
      </w:pPr>
      <w:r>
        <w:t>Least Square Estimator(LSE)</w:t>
      </w:r>
      <w:r w:rsidR="00F679DC">
        <w:t xml:space="preserve"> </w:t>
      </w:r>
    </w:p>
    <w:p w:rsidR="00D0329A" w:rsidRDefault="00D0329A" w:rsidP="00936A2D">
      <w:pPr>
        <w:pStyle w:val="a3"/>
        <w:numPr>
          <w:ilvl w:val="1"/>
          <w:numId w:val="17"/>
        </w:numPr>
        <w:ind w:leftChars="0"/>
      </w:pPr>
      <w:r>
        <w:t>Linear Static Systems</w:t>
      </w:r>
    </w:p>
    <w:p w:rsidR="00456468" w:rsidRPr="00456468" w:rsidRDefault="00D0329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efinition: linear regression </w:t>
      </w:r>
    </w:p>
    <w:p w:rsidR="00456468" w:rsidRPr="00456468" w:rsidRDefault="00456468" w:rsidP="00456468">
      <w:pPr>
        <w:ind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(1)</m:t>
          </m:r>
        </m:oMath>
      </m:oMathPara>
    </w:p>
    <w:p w:rsidR="00D0329A" w:rsidRDefault="00456468" w:rsidP="00C727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>1) linear regression model</w:t>
      </w:r>
      <w:r w:rsidR="0026476F">
        <w:t xml:space="preserve"> </w:t>
      </w:r>
    </w:p>
    <w:p w:rsidR="00456468" w:rsidRDefault="00456468" w:rsidP="00C727E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w:r>
        <w:t>is an observed output, regressor, an unknown parameter</w:t>
      </w:r>
    </w:p>
    <w:p w:rsidR="00456468" w:rsidRPr="005F000C" w:rsidRDefault="00456468" w:rsidP="00456468">
      <w:pPr>
        <w:pStyle w:val="a3"/>
        <w:ind w:leftChars="0" w:left="182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ϑ+e                                                                (2)</m:t>
          </m:r>
        </m:oMath>
      </m:oMathPara>
    </w:p>
    <w:p w:rsidR="005F000C" w:rsidRPr="005F000C" w:rsidRDefault="005F000C" w:rsidP="00456468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n&gt;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, n=# of measurements ,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=# of unknown parametes</m:t>
          </m:r>
        </m:oMath>
      </m:oMathPara>
    </w:p>
    <w:p w:rsidR="0026476F" w:rsidRDefault="0026476F" w:rsidP="002647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>hy regression? The opposite of regression is (advancement, development, evolution</w:t>
      </w:r>
      <w:r w:rsidR="00936A2D">
        <w:t>)</w:t>
      </w:r>
    </w:p>
    <w:p w:rsidR="00936A2D" w:rsidRDefault="00936A2D" w:rsidP="00936A2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L</w:t>
      </w:r>
      <w:r>
        <w:t>inear system solution:</w:t>
      </w:r>
    </w:p>
    <w:p w:rsidR="00936A2D" w:rsidRDefault="00936A2D" w:rsidP="00936A2D">
      <w:pPr>
        <w:pStyle w:val="a3"/>
        <w:numPr>
          <w:ilvl w:val="0"/>
          <w:numId w:val="31"/>
        </w:numPr>
        <w:ind w:leftChars="0"/>
      </w:pPr>
      <w:r>
        <w:t>One and unique solution</w:t>
      </w:r>
    </w:p>
    <w:p w:rsidR="00936A2D" w:rsidRDefault="00936A2D" w:rsidP="00936A2D">
      <w:pPr>
        <w:pStyle w:val="a3"/>
        <w:numPr>
          <w:ilvl w:val="0"/>
          <w:numId w:val="31"/>
        </w:numPr>
        <w:ind w:leftChars="0"/>
      </w:pPr>
      <w:r>
        <w:t>Infinite many solution</w:t>
      </w:r>
    </w:p>
    <w:p w:rsidR="00936A2D" w:rsidRDefault="00936A2D" w:rsidP="00936A2D">
      <w:pPr>
        <w:pStyle w:val="a3"/>
        <w:numPr>
          <w:ilvl w:val="0"/>
          <w:numId w:val="31"/>
        </w:numPr>
        <w:ind w:leftChars="0"/>
      </w:pPr>
      <w:r>
        <w:t>Non-solution</w:t>
      </w:r>
    </w:p>
    <w:p w:rsidR="00936A2D" w:rsidRDefault="00936A2D" w:rsidP="00936A2D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t>In this case we may estimate the solutions in some sense:</w:t>
      </w:r>
    </w:p>
    <w:p w:rsidR="00436919" w:rsidRPr="00436919" w:rsidRDefault="00436919" w:rsidP="00436919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Y=AX;</m:t>
          </m:r>
        </m:oMath>
      </m:oMathPara>
    </w:p>
    <w:p w:rsidR="00436919" w:rsidRPr="005B79AE" w:rsidRDefault="00436919" w:rsidP="00436919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290309" w:rsidRDefault="00290309" w:rsidP="00290309">
      <w:pPr>
        <w:pStyle w:val="a3"/>
        <w:ind w:leftChars="0" w:left="1160"/>
      </w:pPr>
      <w:r>
        <w:rPr>
          <w:rFonts w:hint="eastAsia"/>
        </w:rPr>
        <w:t xml:space="preserve">++ </w:t>
      </w:r>
      <w:r>
        <w:t xml:space="preserve">Pseudo-inverse: </w:t>
      </w:r>
      <m:oMath>
        <m:r>
          <w:rPr>
            <w:rFonts w:ascii="Cambria Math" w:hAnsi="Cambria Math"/>
          </w:rPr>
          <m:t>Y =</m:t>
        </m:r>
        <m:r>
          <w:rPr>
            <w:rFonts w:ascii="Cambria Math" w:hAnsi="Cambria Math"/>
          </w:rPr>
          <m:t>AX</m:t>
        </m:r>
      </m:oMath>
    </w:p>
    <w:p w:rsidR="00290309" w:rsidRDefault="00290309" w:rsidP="00290309">
      <w:pPr>
        <w:pStyle w:val="a3"/>
        <w:ind w:leftChars="0" w:left="1120"/>
      </w:pPr>
      <w:r>
        <w:rPr>
          <w:rFonts w:hint="eastAsia"/>
        </w:rPr>
        <w:t xml:space="preserve">     </w:t>
      </w:r>
      <w:r>
        <w:t xml:space="preserve">At both side of the equation </w:t>
      </w:r>
      <w:proofErr w:type="gramStart"/>
      <w:r>
        <w:t xml:space="preserve">multiply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  <w:r>
        <w:t xml:space="preserve"> then </w:t>
      </w:r>
    </w:p>
    <w:p w:rsidR="00290309" w:rsidRPr="00F3626B" w:rsidRDefault="00290309" w:rsidP="00290309">
      <w:pPr>
        <w:pStyle w:val="a3"/>
        <w:ind w:leftChars="0" w:left="11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456468" w:rsidRDefault="00456468" w:rsidP="00936A2D">
      <w:pPr>
        <w:pStyle w:val="a3"/>
        <w:numPr>
          <w:ilvl w:val="1"/>
          <w:numId w:val="17"/>
        </w:numPr>
        <w:ind w:leftChars="0"/>
      </w:pPr>
      <w:r>
        <w:t>Least Squares Estimation</w:t>
      </w:r>
    </w:p>
    <w:p w:rsidR="00DF0001" w:rsidRDefault="00DF000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ef: the prediction error(or residuals)</w:t>
      </w:r>
    </w:p>
    <w:p w:rsidR="00DF0001" w:rsidRPr="00F3626B" w:rsidRDefault="00DF0001" w:rsidP="00DF0001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ϑ</m:t>
          </m:r>
        </m:oMath>
      </m:oMathPara>
    </w:p>
    <w:p w:rsidR="006525BD" w:rsidRDefault="006525BD" w:rsidP="00F3626B">
      <w:pPr>
        <w:pStyle w:val="a3"/>
        <w:numPr>
          <w:ilvl w:val="0"/>
          <w:numId w:val="36"/>
        </w:numPr>
        <w:ind w:leftChars="0"/>
      </w:pPr>
      <w:r>
        <w:t xml:space="preserve">If the measurement </w:t>
      </w:r>
      <w:r w:rsidR="00277394">
        <w:t>N</w:t>
      </w:r>
      <w:r>
        <w:t xml:space="preserve">,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ϑ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C089A">
        <w:t xml:space="preserve"> 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i=N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 </m:t>
        </m:r>
      </m:oMath>
      <w:r w:rsidR="00FC089A">
        <w:rPr>
          <w:rFonts w:hint="eastAsia"/>
        </w:rPr>
        <w:t xml:space="preserve"> </w:t>
      </w:r>
      <w:r w:rsidR="00FC089A">
        <w:t xml:space="preserve">is as small as possible. </w:t>
      </w:r>
      <w:r w:rsidR="00FC089A">
        <w:sym w:font="Wingdings" w:char="F0E0"/>
      </w:r>
      <w:r w:rsidR="00FC089A">
        <w:t xml:space="preserve"> Least square estimator.</w:t>
      </w:r>
    </w:p>
    <w:p w:rsidR="0026476F" w:rsidRDefault="005931A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roblem statement</w:t>
      </w:r>
      <w:r w:rsidR="0026476F">
        <w:t>:</w:t>
      </w:r>
    </w:p>
    <w:p w:rsidR="005931AA" w:rsidRDefault="005931AA" w:rsidP="0026476F">
      <w:pPr>
        <w:pStyle w:val="a3"/>
        <w:ind w:leftChars="0" w:left="1560"/>
      </w:pPr>
      <w:r>
        <w:t xml:space="preserve">find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ϑ </m:t>
            </m:r>
          </m:e>
        </m:acc>
        <m:r>
          <w:rPr>
            <w:rFonts w:ascii="Cambria Math" w:hAnsi="Cambria Math"/>
          </w:rPr>
          <m:t>,</m:t>
        </m:r>
      </m:oMath>
      <w:r>
        <w:rPr>
          <w:rFonts w:hint="eastAsia"/>
        </w:rPr>
        <w:t>t</w:t>
      </w:r>
      <w:r>
        <w:t xml:space="preserve">he least square error estimator of </w:t>
      </w:r>
      <m:oMath>
        <m:r>
          <w:rPr>
            <w:rFonts w:ascii="Cambria Math" w:hAnsi="Cambria Math"/>
          </w:rPr>
          <m:t>ϑ</m:t>
        </m:r>
      </m:oMath>
    </w:p>
    <w:p w:rsidR="00456468" w:rsidRPr="009E0BE9" w:rsidRDefault="00456468" w:rsidP="00456468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                  (3)</m:t>
          </m:r>
        </m:oMath>
      </m:oMathPara>
    </w:p>
    <w:p w:rsidR="005931AA" w:rsidRDefault="005931AA" w:rsidP="00C727E6">
      <w:pPr>
        <w:pStyle w:val="a3"/>
        <w:numPr>
          <w:ilvl w:val="0"/>
          <w:numId w:val="2"/>
        </w:numPr>
        <w:ind w:leftChars="0"/>
      </w:pPr>
      <w:r>
        <w:t>Solution</w:t>
      </w:r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t>L</w:t>
      </w:r>
      <w:r>
        <w:t xml:space="preserve">et (3) in the matrix form as </w:t>
      </w:r>
    </w:p>
    <w:p w:rsidR="005931AA" w:rsidRPr="005931AA" w:rsidRDefault="005931AA" w:rsidP="00F02F22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ϑ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(y-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ϑ)</m:t>
          </m:r>
        </m:oMath>
      </m:oMathPara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F02F22" w:rsidRPr="002E71BB" w:rsidRDefault="00D0380B" w:rsidP="005931AA">
      <w:pPr>
        <w:pStyle w:val="a3"/>
        <w:ind w:leftChars="0" w:left="1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∂J(ϑ)</m:t>
              </m:r>
            </m:num>
            <m:den>
              <m:r>
                <w:rPr>
                  <w:rFonts w:ascii="Cambria Math" w:hAnsi="Cambria Math"/>
                </w:rPr>
                <m:t>∂ϑ</m:t>
              </m:r>
            </m:den>
          </m:f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 xml:space="preserve">ϑ  </m:t>
          </m:r>
        </m:oMath>
      </m:oMathPara>
    </w:p>
    <w:p w:rsidR="002E71BB" w:rsidRDefault="002E71BB" w:rsidP="002E71BB">
      <w:r>
        <w:rPr>
          <w:rFonts w:hint="eastAsia"/>
        </w:rPr>
        <w:tab/>
      </w:r>
      <w:r>
        <w:rPr>
          <w:rFonts w:hint="eastAsia"/>
        </w:rPr>
        <w:tab/>
        <w:t xml:space="preserve">The gradient of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</m:d>
      </m:oMath>
      <w:r>
        <w:rPr>
          <w:rFonts w:hint="eastAsia"/>
        </w:rPr>
        <w:t xml:space="preserve"> is zero iff</w:t>
      </w:r>
      <w:r w:rsidR="00B9596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ϑ=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B95967">
        <w:rPr>
          <w:rFonts w:hint="eastAsia"/>
        </w:rPr>
        <w:t xml:space="preserve">, such that </w:t>
      </w:r>
    </w:p>
    <w:p w:rsidR="002E71BB" w:rsidRDefault="002E71BB" w:rsidP="002E71BB">
      <w:r>
        <w:rPr>
          <w:rFonts w:hint="eastAsia"/>
        </w:rPr>
        <w:t xml:space="preserve">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                                             (4)</m:t>
        </m:r>
      </m:oMath>
    </w:p>
    <w:p w:rsidR="002E71BB" w:rsidRDefault="00B95967" w:rsidP="002E71BB">
      <w:r>
        <w:rPr>
          <w:rFonts w:hint="eastAsia"/>
        </w:rPr>
        <w:t xml:space="preserve">                We call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E71BB">
        <w:rPr>
          <w:rFonts w:hint="eastAsia"/>
        </w:rPr>
        <w:t xml:space="preserve"> </w:t>
      </w:r>
      <w:r>
        <w:rPr>
          <w:rFonts w:hint="eastAsia"/>
        </w:rPr>
        <w:t xml:space="preserve">as </w:t>
      </w:r>
      <w:r w:rsidR="002E71BB">
        <w:rPr>
          <w:rFonts w:hint="eastAsia"/>
        </w:rPr>
        <w:t xml:space="preserve">LSE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>
        <w:rPr>
          <w:rFonts w:hint="eastAsia"/>
        </w:rPr>
        <w:t xml:space="preserve">   as</w:t>
      </w:r>
    </w:p>
    <w:p w:rsidR="002E71BB" w:rsidRDefault="002E71BB" w:rsidP="002E71BB">
      <w:r>
        <w:rPr>
          <w:rFonts w:hint="eastAsia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</w:p>
    <w:p w:rsidR="00FC089A" w:rsidRDefault="00D4320B" w:rsidP="00D4320B">
      <w:pPr>
        <w:pStyle w:val="a3"/>
        <w:ind w:leftChars="0" w:left="1160"/>
      </w:pPr>
      <w:r>
        <w:rPr>
          <w:rFonts w:hint="eastAsia"/>
        </w:rPr>
        <w:t xml:space="preserve"> ++ </w:t>
      </w:r>
      <w:r w:rsidR="005B79AE">
        <w:t>Ps</w:t>
      </w:r>
      <w:r w:rsidR="00FF663C">
        <w:t>eu</w:t>
      </w:r>
      <w:r w:rsidR="005B79AE">
        <w:t xml:space="preserve">do-inverse: </w:t>
      </w:r>
      <m:oMath>
        <m:r>
          <w:rPr>
            <w:rFonts w:ascii="Cambria Math" w:hAnsi="Cambria Math"/>
          </w:rPr>
          <m:t>Y =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ϑ</m:t>
        </m:r>
      </m:oMath>
    </w:p>
    <w:p w:rsidR="005B79AE" w:rsidRDefault="00D4320B" w:rsidP="00D4320B">
      <w:pPr>
        <w:pStyle w:val="a3"/>
        <w:ind w:leftChars="0" w:left="1160"/>
      </w:pPr>
      <w:r>
        <w:rPr>
          <w:rFonts w:hint="eastAsia"/>
        </w:rPr>
        <w:t xml:space="preserve">    </w:t>
      </w:r>
      <w:r w:rsidR="005B79AE">
        <w:t xml:space="preserve">-.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B79AE">
        <w:rPr>
          <w:rFonts w:hint="eastAsia"/>
        </w:rPr>
        <w:t xml:space="preserve"> </w:t>
      </w:r>
      <w:r w:rsidR="005B79AE">
        <w:t xml:space="preserve"> exists; </w:t>
      </w:r>
      <m:oMath>
        <m:r>
          <w:rPr>
            <w:rFonts w:ascii="Cambria Math" w:hAnsi="Cambria Math"/>
          </w:rPr>
          <m:t>ϑ=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</m:t>
        </m:r>
      </m:oMath>
    </w:p>
    <w:p w:rsidR="00F3626B" w:rsidRPr="00F3626B" w:rsidRDefault="00FC089A" w:rsidP="00F3626B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 xml:space="preserve">ϑ </m:t>
          </m:r>
        </m:oMath>
      </m:oMathPara>
    </w:p>
    <w:p w:rsidR="00F3626B" w:rsidRDefault="00D4320B" w:rsidP="00F3626B">
      <w:pPr>
        <w:pStyle w:val="a3"/>
        <w:ind w:leftChars="0" w:left="1120"/>
      </w:pPr>
      <w:r>
        <w:rPr>
          <w:rFonts w:hint="eastAsia"/>
        </w:rPr>
        <w:t xml:space="preserve">     </w:t>
      </w:r>
      <w:proofErr w:type="gramStart"/>
      <w:r w:rsidR="00F3626B">
        <w:t>where</w:t>
      </w:r>
      <w:proofErr w:type="gramEnd"/>
      <w:r w:rsidR="00F3626B"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F3626B">
        <w:rPr>
          <w:rFonts w:hint="eastAsia"/>
        </w:rPr>
        <w:t xml:space="preserve"> </w:t>
      </w:r>
      <w:r w:rsidR="00F3626B">
        <w:t xml:space="preserve">is </w:t>
      </w:r>
      <w:r w:rsidR="00357AB3">
        <w:t xml:space="preserve">a </w:t>
      </w:r>
      <w:proofErr w:type="spellStart"/>
      <w:r w:rsidR="00357AB3">
        <w:t>NxM</w:t>
      </w:r>
      <w:proofErr w:type="spellEnd"/>
      <w:r w:rsidR="00F3626B">
        <w:t xml:space="preserve"> , </w:t>
      </w:r>
      <w:r w:rsidR="00357AB3">
        <w:t>N&gt;M</w:t>
      </w:r>
      <w:r w:rsidR="00F3626B">
        <w:t xml:space="preserve"> matrix. How to get the LSE?</w:t>
      </w:r>
    </w:p>
    <w:p w:rsidR="00F3626B" w:rsidRDefault="00D4320B" w:rsidP="00F3626B">
      <w:pPr>
        <w:pStyle w:val="a3"/>
        <w:ind w:leftChars="0" w:left="1120"/>
      </w:pPr>
      <w:r>
        <w:rPr>
          <w:rFonts w:hint="eastAsia"/>
        </w:rPr>
        <w:t xml:space="preserve">     </w:t>
      </w:r>
      <w:r w:rsidR="00F3626B">
        <w:t xml:space="preserve">At both side of the equation </w:t>
      </w:r>
      <w:proofErr w:type="gramStart"/>
      <w:r w:rsidR="00F3626B">
        <w:t xml:space="preserve">multiply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57AB3">
        <w:rPr>
          <w:rFonts w:hint="eastAsia"/>
        </w:rPr>
        <w:t>,</w:t>
      </w:r>
      <w:r w:rsidR="00357AB3">
        <w:t xml:space="preserve"> then </w:t>
      </w:r>
    </w:p>
    <w:p w:rsidR="00357AB3" w:rsidRPr="00B55FDB" w:rsidRDefault="00D0380B" w:rsidP="00357AB3">
      <w:pPr>
        <w:pStyle w:val="a3"/>
        <w:ind w:leftChars="0" w:left="1120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B55FDB" w:rsidRPr="00F3626B" w:rsidRDefault="00B55FDB" w:rsidP="00357AB3">
      <w:pPr>
        <w:pStyle w:val="a3"/>
        <w:ind w:leftChars="0" w:left="1120"/>
      </w:pPr>
    </w:p>
    <w:p w:rsidR="00456468" w:rsidRDefault="009B34F8" w:rsidP="009B34F8">
      <w:pPr>
        <w:pStyle w:val="a3"/>
        <w:numPr>
          <w:ilvl w:val="1"/>
          <w:numId w:val="17"/>
        </w:numPr>
        <w:ind w:leftChars="0"/>
      </w:pPr>
      <w:r>
        <w:t>Performance of</w:t>
      </w:r>
      <w:r w:rsidR="007E5114">
        <w:rPr>
          <w:rFonts w:hint="eastAsia"/>
        </w:rPr>
        <w:t xml:space="preserve"> LSE</w:t>
      </w:r>
    </w:p>
    <w:p w:rsidR="009B34F8" w:rsidRDefault="003B1554" w:rsidP="009B34F8">
      <w:pPr>
        <w:pStyle w:val="a3"/>
        <w:numPr>
          <w:ilvl w:val="0"/>
          <w:numId w:val="7"/>
        </w:numPr>
        <w:ind w:leftChars="0"/>
      </w:pPr>
      <w:r>
        <w:t>Characteristic of a Random variable</w:t>
      </w:r>
      <w:r w:rsidR="009B34F8">
        <w:t>:</w:t>
      </w:r>
    </w:p>
    <w:p w:rsidR="003B1554" w:rsidRDefault="003B1554" w:rsidP="003B1554">
      <w:pPr>
        <w:pStyle w:val="a3"/>
        <w:ind w:leftChars="0" w:left="1599"/>
      </w:pPr>
      <w:r>
        <w:rPr>
          <w:rFonts w:hint="eastAsia"/>
        </w:rPr>
        <w:t>T</w:t>
      </w:r>
      <w:r>
        <w:t xml:space="preserve">he solution of LSE </w:t>
      </w:r>
    </w:p>
    <w:p w:rsidR="009B34F8" w:rsidRPr="009B34F8" w:rsidRDefault="00D0380B" w:rsidP="009B34F8">
      <w:pPr>
        <w:pStyle w:val="a3"/>
        <w:ind w:leftChars="0" w:left="159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y .</m:t>
          </m:r>
        </m:oMath>
      </m:oMathPara>
    </w:p>
    <w:p w:rsidR="009B34F8" w:rsidRDefault="009B34F8" w:rsidP="009B34F8">
      <w:pPr>
        <w:pStyle w:val="a3"/>
        <w:ind w:leftChars="0" w:left="1599"/>
      </w:pPr>
      <w:r>
        <w:rPr>
          <w:rFonts w:hint="eastAsia"/>
        </w:rPr>
        <w:t>S</w:t>
      </w:r>
      <w:r>
        <w:t xml:space="preserve">ince y is a random variable,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</w:t>
      </w:r>
      <w:r>
        <w:t>is a random variable.</w:t>
      </w:r>
    </w:p>
    <w:p w:rsidR="009B34F8" w:rsidRDefault="009B34F8" w:rsidP="009B34F8">
      <w:pPr>
        <w:pStyle w:val="a3"/>
        <w:ind w:leftChars="0" w:left="1599"/>
      </w:pPr>
      <w:r>
        <w:rPr>
          <w:rFonts w:hint="eastAsia"/>
        </w:rPr>
        <w:t>W</w:t>
      </w:r>
      <w:r>
        <w:t>e may need the mean and variance of Random V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ariabe. </w:t>
      </w:r>
    </w:p>
    <w:p w:rsidR="009B34F8" w:rsidRDefault="009B34F8" w:rsidP="009B34F8">
      <w:pPr>
        <w:pStyle w:val="a3"/>
        <w:numPr>
          <w:ilvl w:val="0"/>
          <w:numId w:val="38"/>
        </w:numPr>
        <w:ind w:leftChars="0"/>
      </w:pPr>
      <w:r>
        <w:t xml:space="preserve">Mean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</w:t>
      </w:r>
      <w:r>
        <w:t>: biased or unbiased</w:t>
      </w:r>
    </w:p>
    <w:p w:rsidR="009B34F8" w:rsidRDefault="009B34F8" w:rsidP="009B34F8">
      <w:pPr>
        <w:pStyle w:val="a3"/>
        <w:numPr>
          <w:ilvl w:val="0"/>
          <w:numId w:val="38"/>
        </w:numPr>
        <w:ind w:leftChars="0"/>
      </w:pPr>
      <w:r>
        <w:t xml:space="preserve">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</w:t>
      </w:r>
      <w:r>
        <w:t xml:space="preserve">; accurate(precision) or not </w:t>
      </w:r>
    </w:p>
    <w:p w:rsidR="009B34F8" w:rsidRDefault="009B34F8" w:rsidP="009B34F8">
      <w:pPr>
        <w:pStyle w:val="a3"/>
        <w:ind w:leftChars="0" w:left="1959"/>
      </w:pPr>
      <w:r>
        <w:rPr>
          <w:noProof/>
        </w:rPr>
        <w:lastRenderedPageBreak/>
        <w:drawing>
          <wp:inline distT="0" distB="0" distL="0" distR="0" wp14:anchorId="521F1A7C" wp14:editId="7C46E550">
            <wp:extent cx="2804791" cy="21205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04" t="35430" r="38908" b="17677"/>
                    <a:stretch/>
                  </pic:blipFill>
                  <pic:spPr bwMode="auto">
                    <a:xfrm>
                      <a:off x="0" y="0"/>
                      <a:ext cx="2809152" cy="212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*</w:t>
      </w:r>
      <w:r>
        <w:t xml:space="preserve">* in googling. </w:t>
      </w:r>
      <w:bookmarkStart w:id="0" w:name="_GoBack"/>
      <w:bookmarkEnd w:id="0"/>
    </w:p>
    <w:p w:rsidR="007755FA" w:rsidRDefault="007755F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Definition: a biased or </w:t>
      </w:r>
      <w:r>
        <w:t>unbiased</w:t>
      </w:r>
      <w:r>
        <w:rPr>
          <w:rFonts w:hint="eastAsia"/>
        </w:rPr>
        <w:t xml:space="preserve"> estimator</w:t>
      </w:r>
    </w:p>
    <w:p w:rsidR="007755FA" w:rsidRDefault="007755FA" w:rsidP="007755FA">
      <w:pPr>
        <w:pStyle w:val="a3"/>
        <w:ind w:leftChars="0" w:left="1560"/>
      </w:pPr>
      <w:r>
        <w:t>L</w:t>
      </w:r>
      <w:r>
        <w:rPr>
          <w:rFonts w:hint="eastAsia"/>
        </w:rPr>
        <w:t xml:space="preserve">et an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</w:t>
      </w:r>
      <w:r w:rsidR="00B95967"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  <w:r w:rsidR="00B95967">
        <w:rPr>
          <w:rFonts w:hint="eastAsia"/>
        </w:rPr>
        <w:t xml:space="preserve">. </w:t>
      </w:r>
      <w:r w:rsidR="00B95967">
        <w:t>T</w:t>
      </w:r>
      <w:r w:rsidR="00B95967">
        <w:rPr>
          <w:rFonts w:hint="eastAsia"/>
        </w:rPr>
        <w:t xml:space="preserve">he </w:t>
      </w:r>
      <w:r w:rsidR="00CA444B">
        <w:rPr>
          <w:rFonts w:hint="eastAsia"/>
        </w:rPr>
        <w:t xml:space="preserve">bias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B95967">
        <w:rPr>
          <w:rFonts w:hint="eastAsia"/>
        </w:rPr>
        <w:t xml:space="preserve"> is </w:t>
      </w:r>
      <w:r w:rsidR="00CA444B">
        <w:rPr>
          <w:rFonts w:hint="eastAsia"/>
        </w:rPr>
        <w:t xml:space="preserve">defined as </w:t>
      </w:r>
    </w:p>
    <w:p w:rsidR="00B95967" w:rsidRPr="00B95967" w:rsidRDefault="00B95967" w:rsidP="00B95967">
      <w:r>
        <w:rPr>
          <w:rFonts w:hint="eastAsia"/>
        </w:rPr>
        <w:t xml:space="preserve">                              </w:t>
      </w:r>
      <m:oMath>
        <m:r>
          <m:rPr>
            <m:sty m:val="p"/>
          </m:rPr>
          <w:rPr>
            <w:rFonts w:ascii="Cambria Math" w:hAnsi="Cambria Math"/>
          </w:rPr>
          <m:t>b≔E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-ϑ                                                     (5.24)</m:t>
        </m:r>
      </m:oMath>
    </w:p>
    <w:p w:rsidR="007755FA" w:rsidRDefault="00B95967" w:rsidP="007755FA">
      <w:pPr>
        <w:pStyle w:val="a3"/>
        <w:ind w:leftChars="0" w:left="1560"/>
      </w:pPr>
      <w:r>
        <w:rPr>
          <w:rFonts w:hint="eastAsia"/>
        </w:rPr>
        <w:t xml:space="preserve">The unbiased estimator if </w:t>
      </w:r>
      <m:oMath>
        <m:r>
          <m:rPr>
            <m:sty m:val="p"/>
          </m:rPr>
          <w:rPr>
            <w:rFonts w:ascii="Cambria Math" w:hAnsi="Cambria Math"/>
          </w:rPr>
          <m:t>b=0</m:t>
        </m:r>
      </m:oMath>
      <w:r>
        <w:rPr>
          <w:rFonts w:hint="eastAsia"/>
        </w:rPr>
        <w:t xml:space="preserve">, otherwise the biased </w:t>
      </w:r>
      <w:r>
        <w:t>estimator</w:t>
      </w:r>
      <w:r>
        <w:rPr>
          <w:rFonts w:hint="eastAsia"/>
        </w:rPr>
        <w:t>.</w:t>
      </w:r>
    </w:p>
    <w:p w:rsidR="003B1554" w:rsidRPr="00751150" w:rsidRDefault="003B1554" w:rsidP="003B155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The unknown of the c</w:t>
      </w:r>
      <w:r>
        <w:t xml:space="preserve">ovariance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</w:p>
    <w:p w:rsidR="003B1554" w:rsidRPr="005B3831" w:rsidRDefault="003B1554" w:rsidP="003B1554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B1554" w:rsidRDefault="003B1554" w:rsidP="003B1554">
      <w:pPr>
        <w:pStyle w:val="a3"/>
        <w:ind w:leftChars="0" w:left="1599" w:firstLineChars="550" w:firstLine="1100"/>
      </w:pPr>
      <w:r>
        <w:rPr>
          <w:rFonts w:hint="eastAsia"/>
        </w:rPr>
        <w:t xml:space="preserve">       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3B1554" w:rsidRPr="009E0BE9" w:rsidRDefault="003B1554" w:rsidP="003B1554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ϑ+e</m:t>
                    </m:r>
                  </m:e>
                </m:d>
                <m:r>
                  <w:rPr>
                    <w:rFonts w:ascii="Cambria Math" w:hAnsi="Cambria Math"/>
                  </w:rPr>
                  <m:t>-ϑ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</w:rPr>
                          <m:t>ϑ+e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-ϑ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:rsidR="00185D76" w:rsidRDefault="003B1554" w:rsidP="003B1554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 xml:space="preserve">                       </m:t>
        </m:r>
      </m:oMath>
      <w:r>
        <w:rPr>
          <w:rFonts w:hint="eastAsia"/>
        </w:rPr>
        <w:t xml:space="preserve">  </w:t>
      </w:r>
      <w:r>
        <w:t xml:space="preserve">    </w:t>
      </w:r>
    </w:p>
    <w:p w:rsidR="00277394" w:rsidRDefault="00185D76" w:rsidP="00185D76">
      <w:pPr>
        <w:pStyle w:val="a3"/>
        <w:ind w:leftChars="0" w:left="1599" w:firstLineChars="950" w:firstLine="1900"/>
      </w:pP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77A25">
        <w:rPr>
          <w:rFonts w:hint="eastAsia"/>
        </w:rPr>
        <w:t xml:space="preserve"> </w:t>
      </w:r>
      <w:r w:rsidR="00077A25">
        <w:t xml:space="preserve">                           (6)</w:t>
      </w:r>
      <w:r w:rsidR="003B1554">
        <w:t xml:space="preserve"> </w:t>
      </w:r>
    </w:p>
    <w:p w:rsidR="003B1554" w:rsidRDefault="00277394" w:rsidP="0027739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 mean and variance</w:t>
      </w:r>
      <w:r w:rsidR="00185D76">
        <w:t xml:space="preserve"> in scalar case</w:t>
      </w:r>
    </w:p>
    <w:p w:rsidR="00277394" w:rsidRDefault="00277394" w:rsidP="00277394">
      <w:pPr>
        <w:pStyle w:val="a3"/>
        <w:numPr>
          <w:ilvl w:val="0"/>
          <w:numId w:val="3"/>
        </w:numPr>
        <w:ind w:leftChars="0"/>
      </w:pPr>
      <w:r>
        <w:t xml:space="preserve">Sample mean </w:t>
      </w:r>
    </w:p>
    <w:p w:rsidR="00357AB3" w:rsidRDefault="00D0380B" w:rsidP="00357AB3">
      <w:pPr>
        <w:pStyle w:val="a3"/>
        <w:ind w:leftChars="0" w:left="182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277394" w:rsidRDefault="00277394" w:rsidP="00277394">
      <w:pPr>
        <w:pStyle w:val="a3"/>
        <w:numPr>
          <w:ilvl w:val="0"/>
          <w:numId w:val="3"/>
        </w:numPr>
        <w:ind w:leftChars="0"/>
      </w:pPr>
      <w:r>
        <w:t>Unbiased Sample variance</w:t>
      </w:r>
      <w:r w:rsidR="0074196D">
        <w:t>(standard deviation)</w:t>
      </w:r>
    </w:p>
    <w:p w:rsidR="00277394" w:rsidRPr="00277394" w:rsidRDefault="0074196D" w:rsidP="00277394">
      <w:pPr>
        <w:pStyle w:val="a3"/>
        <w:ind w:leftChars="0" w:left="1820"/>
      </w:pPr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)/(N-M)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277394" w:rsidRDefault="00277394" w:rsidP="00277394">
      <w:pPr>
        <w:pStyle w:val="a3"/>
        <w:ind w:leftChars="0" w:left="1820"/>
      </w:pPr>
      <w:r>
        <w:t xml:space="preserve">Where </w:t>
      </w:r>
      <w:r w:rsidR="00185D76">
        <w:t>M</w:t>
      </w:r>
      <w:r>
        <w:t xml:space="preserve"> is the number of unknowns</w:t>
      </w:r>
    </w:p>
    <w:p w:rsidR="00357AB3" w:rsidRDefault="00357AB3" w:rsidP="00357AB3">
      <w:pPr>
        <w:pStyle w:val="a3"/>
        <w:numPr>
          <w:ilvl w:val="0"/>
          <w:numId w:val="7"/>
        </w:numPr>
        <w:ind w:leftChars="0"/>
      </w:pPr>
      <w:r>
        <w:t>Check the biased and accuracy</w:t>
      </w:r>
    </w:p>
    <w:p w:rsidR="00357AB3" w:rsidRDefault="00357AB3" w:rsidP="00357AB3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</m:d>
        <m:r>
          <w:rPr>
            <w:rFonts w:ascii="Cambria Math" w:hAnsi="Cambria Math"/>
          </w:rPr>
          <m:t>-ϑ=0</m:t>
        </m:r>
      </m:oMath>
      <w:r>
        <w:rPr>
          <w:rFonts w:hint="eastAsia"/>
        </w:rPr>
        <w:t xml:space="preserve">  </w:t>
      </w:r>
      <w:r>
        <w:sym w:font="Wingdings" w:char="F0E0"/>
      </w:r>
      <w:r>
        <w:t xml:space="preserve"> the sample error is zero</w:t>
      </w:r>
    </w:p>
    <w:p w:rsidR="00357AB3" w:rsidRDefault="00D0380B" w:rsidP="0074196D">
      <w:pPr>
        <w:pStyle w:val="a3"/>
        <w:ind w:leftChars="0" w:left="182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357AB3" w:rsidRDefault="0074196D" w:rsidP="00357AB3">
      <w:pPr>
        <w:pStyle w:val="a3"/>
        <w:ind w:leftChars="0" w:left="1120"/>
      </w:pPr>
      <w:r>
        <w:rPr>
          <w:rFonts w:hint="eastAsia"/>
        </w:rPr>
        <w:t>I</w:t>
      </w:r>
      <w:r>
        <w:t xml:space="preserve">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 xml:space="preserve">is not zero, </w:t>
      </w:r>
    </w:p>
    <w:p w:rsidR="0074196D" w:rsidRDefault="0074196D" w:rsidP="0074196D">
      <w:pPr>
        <w:pStyle w:val="a3"/>
        <w:numPr>
          <w:ilvl w:val="0"/>
          <w:numId w:val="39"/>
        </w:numPr>
        <w:ind w:leftChars="0"/>
      </w:pPr>
      <w:r>
        <w:t>Increase the number of measurements and check. If not</w:t>
      </w:r>
    </w:p>
    <w:p w:rsidR="0074196D" w:rsidRDefault="0074196D" w:rsidP="0074196D">
      <w:pPr>
        <w:pStyle w:val="a3"/>
        <w:numPr>
          <w:ilvl w:val="0"/>
          <w:numId w:val="39"/>
        </w:numPr>
        <w:ind w:leftChars="0"/>
      </w:pPr>
      <w:r>
        <w:t>Change model, then check the bias</w:t>
      </w:r>
    </w:p>
    <w:p w:rsidR="0074196D" w:rsidRDefault="0074196D" w:rsidP="0074196D">
      <w:pPr>
        <w:pStyle w:val="a3"/>
        <w:numPr>
          <w:ilvl w:val="0"/>
          <w:numId w:val="7"/>
        </w:numPr>
        <w:ind w:leftChars="0"/>
      </w:pPr>
      <w:r>
        <w:t>Check the accuracy</w:t>
      </w:r>
    </w:p>
    <w:p w:rsidR="0074196D" w:rsidRDefault="0074196D" w:rsidP="0074196D">
      <w:pPr>
        <w:pStyle w:val="a3"/>
        <w:numPr>
          <w:ilvl w:val="0"/>
          <w:numId w:val="40"/>
        </w:numPr>
        <w:ind w:leftChars="0"/>
      </w:pPr>
      <w:r>
        <w:t xml:space="preserve">Calculate the unbiased sample variance </w:t>
      </w:r>
    </w:p>
    <w:p w:rsidR="00077A25" w:rsidRPr="00077A25" w:rsidRDefault="00D0380B" w:rsidP="00077A25">
      <w:pPr>
        <w:pStyle w:val="a3"/>
        <w:ind w:leftChars="0" w:left="1959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)/(N-M)</m:t>
              </m:r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077A25" w:rsidRDefault="00077A25" w:rsidP="00077A25">
      <w:pPr>
        <w:pStyle w:val="a3"/>
        <w:ind w:leftChars="0" w:left="1959"/>
      </w:pPr>
      <w:r>
        <w:rPr>
          <w:rFonts w:hint="eastAsia"/>
        </w:rPr>
        <w:t>T</w:t>
      </w:r>
      <w:r>
        <w:t xml:space="preserve">his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will be used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>in (6)</w:t>
      </w:r>
    </w:p>
    <w:p w:rsidR="00185D76" w:rsidRDefault="00077A25" w:rsidP="00185D76">
      <w:pPr>
        <w:pStyle w:val="a3"/>
        <w:ind w:leftChars="0" w:left="1959"/>
      </w:pPr>
      <w:r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BD47A2" w:rsidRPr="00BD47A2" w:rsidRDefault="00077A25" w:rsidP="00185D76">
      <w:pPr>
        <w:pStyle w:val="a3"/>
        <w:ind w:leftChars="0" w:left="1959"/>
      </w:pPr>
      <w:r>
        <w:t xml:space="preserve">Calculate </w:t>
      </w:r>
      <w:r w:rsidR="00185D76">
        <w:t xml:space="preserve">the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=s 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diag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rad>
      </m:oMath>
    </w:p>
    <w:p w:rsidR="00BD47A2" w:rsidRPr="00BD47A2" w:rsidRDefault="00BD47A2" w:rsidP="00BD47A2">
      <w:pPr>
        <w:pStyle w:val="a3"/>
        <w:ind w:leftChars="0" w:left="1959"/>
      </w:pPr>
      <w:r>
        <w:t xml:space="preserve">Check the accuracy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and the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57AB3" w:rsidRDefault="00357AB3" w:rsidP="00357AB3">
      <w:pPr>
        <w:pStyle w:val="a3"/>
        <w:numPr>
          <w:ilvl w:val="0"/>
          <w:numId w:val="7"/>
        </w:numPr>
        <w:ind w:leftChars="0"/>
      </w:pPr>
      <w:r>
        <w:t xml:space="preserve">Example </w:t>
      </w:r>
    </w:p>
    <w:p w:rsidR="00357AB3" w:rsidRDefault="00357AB3" w:rsidP="00357AB3">
      <w:pPr>
        <w:pStyle w:val="a3"/>
        <w:ind w:leftChars="0" w:left="1600"/>
      </w:pPr>
      <w:r>
        <w:rPr>
          <w:rFonts w:hint="eastAsia"/>
        </w:rPr>
        <w:t>M</w:t>
      </w:r>
      <w:r>
        <w:t xml:space="preserve">odel: the distance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357AB3" w:rsidRDefault="00357AB3" w:rsidP="00357AB3">
      <w:pPr>
        <w:pStyle w:val="a3"/>
        <w:ind w:leftChars="0" w:left="1600"/>
      </w:pPr>
      <w:r>
        <w:t xml:space="preserve">Observations of the distance </w:t>
      </w:r>
      <m:oMath>
        <m:r>
          <w:rPr>
            <w:rFonts w:ascii="Cambria Math" w:hAnsi="Cambria Math"/>
          </w:rPr>
          <m:t>y(t)</m:t>
        </m:r>
      </m:oMath>
    </w:p>
    <w:p w:rsidR="00357AB3" w:rsidRPr="00991892" w:rsidRDefault="00357AB3" w:rsidP="00357AB3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 </m:t>
          </m:r>
        </m:oMath>
      </m:oMathPara>
    </w:p>
    <w:p w:rsidR="00357AB3" w:rsidRPr="009B34F8" w:rsidRDefault="00357AB3" w:rsidP="00357AB3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;  t 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]+e, </m:t>
          </m:r>
        </m:oMath>
      </m:oMathPara>
    </w:p>
    <w:p w:rsidR="00357AB3" w:rsidRDefault="00357AB3" w:rsidP="00357AB3">
      <w:r>
        <w:rPr>
          <w:noProof/>
        </w:rPr>
        <w:drawing>
          <wp:anchor distT="0" distB="0" distL="114300" distR="114300" simplePos="0" relativeHeight="251660288" behindDoc="0" locked="0" layoutInCell="1" allowOverlap="1" wp14:anchorId="1E414073" wp14:editId="48522D28">
            <wp:simplePos x="0" y="0"/>
            <wp:positionH relativeFrom="column">
              <wp:posOffset>805322</wp:posOffset>
            </wp:positionH>
            <wp:positionV relativeFrom="paragraph">
              <wp:posOffset>-14654</wp:posOffset>
            </wp:positionV>
            <wp:extent cx="3699038" cy="516423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27" t="54407" r="31384" b="36933"/>
                    <a:stretch/>
                  </pic:blipFill>
                  <pic:spPr bwMode="auto">
                    <a:xfrm>
                      <a:off x="0" y="0"/>
                      <a:ext cx="3699038" cy="51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AB3" w:rsidRDefault="00357AB3" w:rsidP="00357AB3"/>
    <w:p w:rsidR="00357AB3" w:rsidRDefault="00357AB3" w:rsidP="00357AB3">
      <w:pPr>
        <w:pStyle w:val="a3"/>
        <w:numPr>
          <w:ilvl w:val="0"/>
          <w:numId w:val="37"/>
        </w:numPr>
        <w:ind w:leftChars="0"/>
      </w:pPr>
      <w:proofErr w:type="spellStart"/>
      <w:r>
        <w:t>Matlab</w:t>
      </w:r>
      <w:proofErr w:type="spellEnd"/>
      <w:r>
        <w:t xml:space="preserve"> program: the first section of </w:t>
      </w:r>
      <w:proofErr w:type="spellStart"/>
      <w:r>
        <w:t>Simulation_LSE.m</w:t>
      </w:r>
      <w:proofErr w:type="spellEnd"/>
    </w:p>
    <w:p w:rsidR="00357AB3" w:rsidRPr="00AC16A8" w:rsidRDefault="00357AB3" w:rsidP="00357AB3">
      <w:pPr>
        <w:pStyle w:val="a3"/>
        <w:ind w:leftChars="0" w:left="1599"/>
      </w:pPr>
      <w:r>
        <w:rPr>
          <w:rFonts w:hint="eastAsia"/>
        </w:rPr>
        <w:t>-</w:t>
      </w:r>
      <w:r>
        <w:t xml:space="preserve">mean of the residual = </w:t>
      </w:r>
      <m:oMath>
        <m:r>
          <w:rPr>
            <w:rFonts w:ascii="Cambria Math" w:hAnsi="Cambria Math"/>
          </w:rPr>
          <m:t>E[ε]</m:t>
        </m:r>
      </m:oMath>
    </w:p>
    <w:p w:rsidR="00357AB3" w:rsidRDefault="00357AB3" w:rsidP="00357AB3">
      <w:pPr>
        <w:pStyle w:val="a3"/>
        <w:ind w:leftChars="0" w:left="1599"/>
      </w:pPr>
      <w:r>
        <w:rPr>
          <w:rFonts w:hint="eastAsia"/>
        </w:rPr>
        <w:t>-</w:t>
      </w:r>
      <w:proofErr w:type="gramStart"/>
      <w:r>
        <w:t>MSE(</w:t>
      </w:r>
      <w:proofErr w:type="gramEnd"/>
      <w:r>
        <w:t xml:space="preserve">the variance) of the residual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N-p</m:t>
                </m:r>
              </m:den>
            </m:f>
          </m:e>
        </m:rad>
      </m:oMath>
    </w:p>
    <w:p w:rsidR="00357AB3" w:rsidRPr="00357AB3" w:rsidRDefault="00357AB3" w:rsidP="00357AB3"/>
    <w:p w:rsidR="00B95967" w:rsidRDefault="00B95967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Ex.5.6: This estimator is not the LSE but an unbiased estimator)</w:t>
      </w:r>
    </w:p>
    <w:p w:rsidR="00E94108" w:rsidRPr="00E94108" w:rsidRDefault="00E94108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+e(t)</m:t>
          </m:r>
        </m:oMath>
      </m:oMathPara>
    </w:p>
    <w:p w:rsidR="00E94108" w:rsidRDefault="000D0DE1" w:rsidP="000D0DE1">
      <w:r>
        <w:rPr>
          <w:rFonts w:hint="eastAsia"/>
        </w:rPr>
        <w:t xml:space="preserve">               </w:t>
      </w:r>
      <w:r w:rsidR="00E94108">
        <w:rPr>
          <w:rFonts w:hint="eastAsia"/>
        </w:rPr>
        <w:t>D</w:t>
      </w:r>
      <w:r w:rsidR="00E94108">
        <w:t xml:space="preserve">efine an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E94108">
        <w:rPr>
          <w:rFonts w:hint="eastAsia"/>
        </w:rPr>
        <w:t xml:space="preserve"> </w:t>
      </w:r>
      <w:r w:rsidR="00E94108">
        <w:t xml:space="preserve">is </w:t>
      </w:r>
    </w:p>
    <w:p w:rsidR="00E94108" w:rsidRDefault="00D0380B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/u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)   </m:t>
          </m:r>
        </m:oMath>
      </m:oMathPara>
    </w:p>
    <w:p w:rsidR="00E94108" w:rsidRDefault="0032168D" w:rsidP="00E94108">
      <w:pPr>
        <w:pStyle w:val="a3"/>
        <w:ind w:leftChars="0" w:left="1560"/>
      </w:pPr>
      <w:r>
        <w:rPr>
          <w:rFonts w:hint="eastAsia"/>
        </w:rPr>
        <w:t>T</w:t>
      </w:r>
      <w:r>
        <w:t xml:space="preserve">hen </w:t>
      </w:r>
    </w:p>
    <w:p w:rsidR="0032168D" w:rsidRPr="0032168D" w:rsidRDefault="00D0380B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αu+e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α+ 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nary>
            </m:e>
          </m:d>
        </m:oMath>
      </m:oMathPara>
    </w:p>
    <w:p w:rsidR="0032168D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b=E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=E[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EE30D4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>ence</w:t>
      </w:r>
    </w:p>
    <w:p w:rsidR="00EE30D4" w:rsidRDefault="00EE30D4" w:rsidP="00E94108">
      <w:pPr>
        <w:pStyle w:val="a3"/>
        <w:ind w:leftChars="0" w:left="1560"/>
      </w:pPr>
      <w:r>
        <w:rPr>
          <w:rFonts w:hint="eastAsia"/>
        </w:rPr>
        <w:t xml:space="preserve"> -</w:t>
      </w:r>
      <w:r w:rsidR="0032168D">
        <w:t xml:space="preserve"> </w:t>
      </w:r>
      <w:r>
        <w:rPr>
          <w:rFonts w:hint="eastAsia"/>
        </w:rPr>
        <w:t>I</w:t>
      </w:r>
      <w:r w:rsidR="0032168D">
        <w:t xml:space="preserve">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 xml:space="preserve">=0, </m:t>
        </m:r>
      </m:oMath>
      <w:r w:rsidR="0032168D">
        <w:rPr>
          <w:rFonts w:hint="eastAsia"/>
        </w:rPr>
        <w:t xml:space="preserve"> </w:t>
      </w:r>
      <w:r w:rsidR="0032168D">
        <w:t>then the estimator is unbiased.</w:t>
      </w:r>
    </w:p>
    <w:p w:rsid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</w:t>
      </w:r>
      <w:r w:rsidR="0032168D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  <w:r w:rsidR="0032168D">
        <w:rPr>
          <w:rFonts w:hint="eastAsia"/>
        </w:rPr>
        <w:t xml:space="preserve"> </w:t>
      </w:r>
      <w:r w:rsidR="0032168D">
        <w:t xml:space="preserve">is large, the </w:t>
      </w:r>
      <w:r>
        <w:rPr>
          <w:rFonts w:hint="eastAsia"/>
        </w:rPr>
        <w:t>estimator converges to be unbiased</w:t>
      </w:r>
    </w:p>
    <w:p w:rsidR="00EE30D4" w:rsidRP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if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is large, the estimator converges to be unbiased</w:t>
      </w:r>
    </w:p>
    <w:p w:rsidR="00723158" w:rsidRDefault="00B95967" w:rsidP="00723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Ex.5.7: The estimator is not </w:t>
      </w:r>
      <w:r>
        <w:t>unbiased</w:t>
      </w:r>
      <w:r>
        <w:rPr>
          <w:rFonts w:hint="eastAsia"/>
        </w:rPr>
        <w:t xml:space="preserve"> </w:t>
      </w:r>
    </w:p>
    <w:p w:rsidR="00AC1D56" w:rsidRDefault="00B95967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LSE is unbiased</w:t>
      </w:r>
      <w:r w:rsidR="000149B0">
        <w:rPr>
          <w:rFonts w:hint="eastAsia"/>
        </w:rPr>
        <w:t xml:space="preserve"> in the system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0149B0">
        <w:rPr>
          <w:rFonts w:hint="eastAsia"/>
        </w:rPr>
        <w:t xml:space="preserve"> </w:t>
      </w:r>
    </w:p>
    <w:p w:rsidR="00AC1D56" w:rsidRPr="00AC1D56" w:rsidRDefault="00AC1D56" w:rsidP="00AC1D56">
      <w:pPr>
        <w:pStyle w:val="a3"/>
      </w:pPr>
      <m:oMathPara>
        <m:oMath>
          <m:r>
            <w:rPr>
              <w:rFonts w:ascii="Cambria Math" w:hAnsi="Cambria Math"/>
            </w:rPr>
            <m:t>b=E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-ϑ</m:t>
          </m:r>
        </m:oMath>
      </m:oMathPara>
    </w:p>
    <w:p w:rsidR="00AC1D56" w:rsidRPr="00AC1D56" w:rsidRDefault="00AC1D56" w:rsidP="00AC1D56">
      <w:pPr>
        <w:pStyle w:val="a3"/>
      </w:pPr>
      <m:oMathPara>
        <m:oMath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e]</m:t>
          </m:r>
        </m:oMath>
      </m:oMathPara>
    </w:p>
    <w:p w:rsidR="000149B0" w:rsidRPr="00CA444B" w:rsidRDefault="000D0DE1" w:rsidP="00AC1D56">
      <w:pPr>
        <w:pStyle w:val="a3"/>
      </w:pPr>
      <w:r>
        <w:rPr>
          <w:rFonts w:hint="eastAsia"/>
        </w:rPr>
        <w:t xml:space="preserve">      </w:t>
      </w:r>
      <w:r w:rsidR="00AC1D56">
        <w:rPr>
          <w:rFonts w:hint="eastAsia"/>
        </w:rPr>
        <w:t>H</w:t>
      </w:r>
      <w:r w:rsidR="00AC1D56">
        <w:t xml:space="preserve">ence </w:t>
      </w:r>
      <w:r w:rsidR="008A03A7">
        <w:rPr>
          <w:rFonts w:hint="eastAsia"/>
        </w:rPr>
        <w:t xml:space="preserve">the LSE is unbiased if </w:t>
      </w:r>
    </w:p>
    <w:p w:rsidR="00B95967" w:rsidRDefault="00D0380B" w:rsidP="00C727E6">
      <w:pPr>
        <w:pStyle w:val="a3"/>
        <w:numPr>
          <w:ilvl w:val="0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 e</m:t>
            </m:r>
          </m:e>
        </m:d>
      </m:oMath>
      <w:r w:rsidR="00D24EFB">
        <w:rPr>
          <w:rFonts w:hint="eastAsia"/>
        </w:rPr>
        <w:t xml:space="preserve"> is independent </w:t>
      </w:r>
      <w:r w:rsidR="00AC1D56">
        <w:t xml:space="preserve">and </w:t>
      </w:r>
    </w:p>
    <w:p w:rsidR="00CA444B" w:rsidRDefault="00CA444B" w:rsidP="00C727E6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6F2995">
        <w:rPr>
          <w:rFonts w:hint="eastAsia"/>
        </w:rPr>
        <w:t xml:space="preserve"> </w:t>
      </w:r>
    </w:p>
    <w:p w:rsidR="008A03A7" w:rsidRPr="005C4512" w:rsidRDefault="008A03A7" w:rsidP="001E3F30">
      <w:r>
        <w:rPr>
          <w:rFonts w:hint="eastAsia"/>
        </w:rPr>
        <w:t xml:space="preserve">    </w:t>
      </w:r>
      <w:r w:rsidR="00751150"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>r</w:t>
      </w:r>
      <w:r w:rsidR="001E3F30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deterministic, 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</m:d>
      </m:oMath>
    </w:p>
    <w:p w:rsidR="005C4512" w:rsidRPr="001E3F30" w:rsidRDefault="001E3F30" w:rsidP="005C4512">
      <w:pPr>
        <w:pStyle w:val="a3"/>
        <w:ind w:leftChars="0" w:left="1965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y)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8A03A7" w:rsidRDefault="001E3F30" w:rsidP="008A03A7">
      <w:r>
        <w:rPr>
          <w:rFonts w:hint="eastAsia"/>
        </w:rPr>
        <w:lastRenderedPageBreak/>
        <w:t xml:space="preserve">           Hence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 which implies the estimator is always unbiased.</w:t>
      </w:r>
      <w:r w:rsidR="008A03A7">
        <w:rPr>
          <w:rFonts w:hint="eastAsia"/>
        </w:rPr>
        <w:t xml:space="preserve">      </w:t>
      </w:r>
    </w:p>
    <w:p w:rsidR="007755FA" w:rsidRDefault="007E5114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Accuracy (Variance) of LSE</w:t>
      </w:r>
    </w:p>
    <w:p w:rsidR="00751150" w:rsidRPr="00751150" w:rsidRDefault="00751150" w:rsidP="009E0B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The unknown of the c</w:t>
      </w:r>
      <w:r w:rsidR="00AC16A8">
        <w:t xml:space="preserve">ovariance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</w:p>
    <w:p w:rsidR="005B3831" w:rsidRPr="005B3831" w:rsidRDefault="005B3831" w:rsidP="00751150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052B9" w:rsidRDefault="009E0BE9" w:rsidP="00854431">
      <w:pPr>
        <w:pStyle w:val="a3"/>
        <w:ind w:leftChars="0" w:left="1599" w:firstLineChars="550" w:firstLine="1100"/>
      </w:pPr>
      <w:r>
        <w:rPr>
          <w:rFonts w:hint="eastAsia"/>
        </w:rPr>
        <w:t xml:space="preserve">       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5B3831">
        <w:rPr>
          <w:rFonts w:hint="eastAsia"/>
        </w:rPr>
        <w:t xml:space="preserve"> </w:t>
      </w:r>
    </w:p>
    <w:p w:rsidR="009E0BE9" w:rsidRPr="009E0BE9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ϑ+e</m:t>
                    </m:r>
                  </m:e>
                </m:d>
                <m:r>
                  <w:rPr>
                    <w:rFonts w:ascii="Cambria Math" w:hAnsi="Cambria Math"/>
                  </w:rPr>
                  <m:t>-ϑ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</w:rPr>
                          <m:t>ϑ+e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-ϑ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:rsidR="00250A61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 xml:space="preserve">                       (5.31)</m:t>
        </m:r>
      </m:oMath>
      <w:r w:rsidR="00C052B9">
        <w:rPr>
          <w:rFonts w:hint="eastAsia"/>
        </w:rPr>
        <w:t xml:space="preserve">  </w:t>
      </w:r>
      <w:r w:rsidR="00C052B9">
        <w:t xml:space="preserve">            </w:t>
      </w:r>
    </w:p>
    <w:p w:rsidR="00C052B9" w:rsidRDefault="000D0DE1" w:rsidP="000D0DE1">
      <w:pPr>
        <w:pStyle w:val="a3"/>
        <w:ind w:leftChars="0" w:left="1599"/>
      </w:pPr>
      <w:r>
        <w:rPr>
          <w:rFonts w:hint="eastAsia"/>
        </w:rPr>
        <w:t>I</w:t>
      </w:r>
      <w:r w:rsidR="00C052B9">
        <w:t xml:space="preserve">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C052B9">
        <w:rPr>
          <w:rFonts w:hint="eastAsia"/>
        </w:rPr>
        <w:t xml:space="preserve"> </w:t>
      </w:r>
      <w:r w:rsidR="00C052B9">
        <w:t xml:space="preserve">is a white noise with constant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52B9">
        <w:t xml:space="preserve">, then </w:t>
      </w:r>
      <m:oMath>
        <m:r>
          <w:rPr>
            <w:rFonts w:ascii="Cambria Math" w:hAnsi="Cambria Math"/>
          </w:rPr>
          <m:t>Cov 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52B9">
        <w:rPr>
          <w:rFonts w:hint="eastAsia"/>
        </w:rPr>
        <w:t>.</w:t>
      </w:r>
    </w:p>
    <w:p w:rsidR="00C052B9" w:rsidRDefault="009E0BE9" w:rsidP="00C052B9">
      <w:r>
        <w:rPr>
          <w:rFonts w:hint="eastAsia"/>
        </w:rPr>
        <w:t xml:space="preserve">           </w:t>
      </w:r>
      <w:r w:rsidR="000D0DE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C052B9">
        <w:rPr>
          <w:rFonts w:hint="eastAsia"/>
        </w:rPr>
        <w:t>(</w:t>
      </w:r>
      <w:r w:rsidR="00C052B9">
        <w:t xml:space="preserve">5.31) </w:t>
      </w:r>
      <w:r w:rsidR="00854431">
        <w:t xml:space="preserve">is </w:t>
      </w:r>
    </w:p>
    <w:p w:rsidR="00C052B9" w:rsidRPr="00854431" w:rsidRDefault="00854431" w:rsidP="00C052B9"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  (5.32)</m:t>
          </m:r>
        </m:oMath>
      </m:oMathPara>
    </w:p>
    <w:p w:rsidR="00751150" w:rsidRDefault="009E0BE9" w:rsidP="00C052B9">
      <w:r>
        <w:rPr>
          <w:rFonts w:hint="eastAsia"/>
        </w:rPr>
        <w:t xml:space="preserve">           </w:t>
      </w:r>
      <w:r w:rsidR="0075115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854431">
        <w:rPr>
          <w:rFonts w:hint="eastAsia"/>
        </w:rPr>
        <w:t>S</w:t>
      </w:r>
      <w:r w:rsidR="00854431">
        <w:t xml:space="preserve">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54431">
        <w:rPr>
          <w:rFonts w:hint="eastAsia"/>
        </w:rPr>
        <w:t xml:space="preserve"> </w:t>
      </w:r>
      <w:r w:rsidR="00854431">
        <w:t xml:space="preserve">is unknown, the </w:t>
      </w:r>
      <w:r w:rsidR="00751150">
        <w:rPr>
          <w:rFonts w:hint="eastAsia"/>
        </w:rPr>
        <w:t xml:space="preserve">variance of the </w:t>
      </w:r>
      <w:r w:rsidR="00854431">
        <w:t xml:space="preserve">prediction error </w:t>
      </w:r>
    </w:p>
    <w:p w:rsidR="006901BC" w:rsidRDefault="00D0380B" w:rsidP="00C052B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854431" w:rsidRDefault="006901BC" w:rsidP="00C052B9">
      <w:r>
        <w:rPr>
          <w:rFonts w:hint="eastAsia"/>
        </w:rPr>
        <w:t xml:space="preserve">         </w:t>
      </w:r>
      <w:r w:rsidR="00751150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250A61">
        <w:rPr>
          <w:rFonts w:hint="eastAsia"/>
        </w:rPr>
        <w:t>T</w:t>
      </w:r>
      <w:r w:rsidR="00854431">
        <w:t xml:space="preserve">he prediction error sequence </w:t>
      </w:r>
    </w:p>
    <w:p w:rsidR="00854431" w:rsidRPr="00751150" w:rsidRDefault="00D0380B" w:rsidP="00C052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            (5.33)</m:t>
          </m:r>
        </m:oMath>
      </m:oMathPara>
    </w:p>
    <w:p w:rsidR="009E1490" w:rsidRPr="00B467ED" w:rsidRDefault="00751150" w:rsidP="00936A2D">
      <w:r>
        <w:rPr>
          <w:rFonts w:hint="eastAsia"/>
        </w:rPr>
        <w:t xml:space="preserve">              Thus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 the variance of the estimator in (5.32) will be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</w:p>
    <w:p w:rsidR="00B467ED" w:rsidRPr="005B3831" w:rsidRDefault="00B467ED" w:rsidP="00B467ED"/>
    <w:sectPr w:rsidR="00B467ED" w:rsidRPr="005B3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80B" w:rsidRDefault="00D0380B" w:rsidP="0028590F">
      <w:pPr>
        <w:spacing w:after="0" w:line="240" w:lineRule="auto"/>
      </w:pPr>
      <w:r>
        <w:separator/>
      </w:r>
    </w:p>
  </w:endnote>
  <w:endnote w:type="continuationSeparator" w:id="0">
    <w:p w:rsidR="00D0380B" w:rsidRDefault="00D0380B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80B" w:rsidRDefault="00D0380B" w:rsidP="0028590F">
      <w:pPr>
        <w:spacing w:after="0" w:line="240" w:lineRule="auto"/>
      </w:pPr>
      <w:r>
        <w:separator/>
      </w:r>
    </w:p>
  </w:footnote>
  <w:footnote w:type="continuationSeparator" w:id="0">
    <w:p w:rsidR="00D0380B" w:rsidRDefault="00D0380B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BD15132_"/>
      </v:shape>
    </w:pict>
  </w:numPicBullet>
  <w:abstractNum w:abstractNumId="0">
    <w:nsid w:val="01BC47BE"/>
    <w:multiLevelType w:val="hybridMultilevel"/>
    <w:tmpl w:val="B08A3C16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02D26DBB"/>
    <w:multiLevelType w:val="hybridMultilevel"/>
    <w:tmpl w:val="C70490CE"/>
    <w:lvl w:ilvl="0" w:tplc="0409000B">
      <w:start w:val="1"/>
      <w:numFmt w:val="bullet"/>
      <w:lvlText w:val="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2">
    <w:nsid w:val="045D13C0"/>
    <w:multiLevelType w:val="hybridMultilevel"/>
    <w:tmpl w:val="A9DAB31A"/>
    <w:lvl w:ilvl="0" w:tplc="04090003">
      <w:start w:val="1"/>
      <w:numFmt w:val="bullet"/>
      <w:lvlText w:val="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>
    <w:nsid w:val="051C3711"/>
    <w:multiLevelType w:val="hybridMultilevel"/>
    <w:tmpl w:val="486A7DBC"/>
    <w:lvl w:ilvl="0" w:tplc="CDDE411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06C84A1E"/>
    <w:multiLevelType w:val="hybridMultilevel"/>
    <w:tmpl w:val="CECAA5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78B0C15"/>
    <w:multiLevelType w:val="hybridMultilevel"/>
    <w:tmpl w:val="530A0654"/>
    <w:lvl w:ilvl="0" w:tplc="0409000B">
      <w:start w:val="1"/>
      <w:numFmt w:val="bullet"/>
      <w:lvlText w:val=""/>
      <w:lvlJc w:val="left"/>
      <w:pPr>
        <w:ind w:left="23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9" w:hanging="400"/>
      </w:pPr>
      <w:rPr>
        <w:rFonts w:ascii="Wingdings" w:hAnsi="Wingdings" w:hint="default"/>
      </w:rPr>
    </w:lvl>
  </w:abstractNum>
  <w:abstractNum w:abstractNumId="6">
    <w:nsid w:val="0C8D2C96"/>
    <w:multiLevelType w:val="hybridMultilevel"/>
    <w:tmpl w:val="215C4F0C"/>
    <w:lvl w:ilvl="0" w:tplc="A1CA3CD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>
    <w:nsid w:val="0DFA585B"/>
    <w:multiLevelType w:val="hybridMultilevel"/>
    <w:tmpl w:val="C5FA90FC"/>
    <w:lvl w:ilvl="0" w:tplc="CFF4664A">
      <w:start w:val="1"/>
      <w:numFmt w:val="bullet"/>
      <w:lvlText w:val=""/>
      <w:lvlPicBulletId w:val="0"/>
      <w:lvlJc w:val="left"/>
      <w:pPr>
        <w:ind w:left="19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8">
    <w:nsid w:val="0FE75581"/>
    <w:multiLevelType w:val="multilevel"/>
    <w:tmpl w:val="2E7CD150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9">
    <w:nsid w:val="10FA7A9B"/>
    <w:multiLevelType w:val="multilevel"/>
    <w:tmpl w:val="CDFCE272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>
    <w:nsid w:val="14664A6F"/>
    <w:multiLevelType w:val="hybridMultilevel"/>
    <w:tmpl w:val="52A619AA"/>
    <w:lvl w:ilvl="0" w:tplc="89BA1D4C">
      <w:start w:val="5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195A5A79"/>
    <w:multiLevelType w:val="hybridMultilevel"/>
    <w:tmpl w:val="1AA0B544"/>
    <w:lvl w:ilvl="0" w:tplc="2F7AA600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>
    <w:nsid w:val="1B483C77"/>
    <w:multiLevelType w:val="hybridMultilevel"/>
    <w:tmpl w:val="06F4323A"/>
    <w:lvl w:ilvl="0" w:tplc="6E064896">
      <w:start w:val="5"/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3">
    <w:nsid w:val="1CED63C5"/>
    <w:multiLevelType w:val="hybridMultilevel"/>
    <w:tmpl w:val="72467FD2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4A45A3E"/>
    <w:multiLevelType w:val="hybridMultilevel"/>
    <w:tmpl w:val="A3A80B4E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D51FBD"/>
    <w:multiLevelType w:val="hybridMultilevel"/>
    <w:tmpl w:val="DD20C720"/>
    <w:lvl w:ilvl="0" w:tplc="2F7AA60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>
    <w:nsid w:val="2BF17FB0"/>
    <w:multiLevelType w:val="hybridMultilevel"/>
    <w:tmpl w:val="88628EA8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7">
    <w:nsid w:val="362446B2"/>
    <w:multiLevelType w:val="hybridMultilevel"/>
    <w:tmpl w:val="890E4DE6"/>
    <w:lvl w:ilvl="0" w:tplc="9850DFAC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18">
    <w:nsid w:val="3B903372"/>
    <w:multiLevelType w:val="hybridMultilevel"/>
    <w:tmpl w:val="D53A94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D0F34C4"/>
    <w:multiLevelType w:val="hybridMultilevel"/>
    <w:tmpl w:val="F6E8E22C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D510265"/>
    <w:multiLevelType w:val="hybridMultilevel"/>
    <w:tmpl w:val="861ED1DE"/>
    <w:lvl w:ilvl="0" w:tplc="98A2E958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1">
    <w:nsid w:val="410C2B20"/>
    <w:multiLevelType w:val="hybridMultilevel"/>
    <w:tmpl w:val="928A544C"/>
    <w:lvl w:ilvl="0" w:tplc="B2422464">
      <w:start w:val="1"/>
      <w:numFmt w:val="decimal"/>
      <w:lvlText w:val="%1)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4" w:hanging="400"/>
      </w:pPr>
    </w:lvl>
    <w:lvl w:ilvl="2" w:tplc="0409001B" w:tentative="1">
      <w:start w:val="1"/>
      <w:numFmt w:val="lowerRoman"/>
      <w:lvlText w:val="%3."/>
      <w:lvlJc w:val="right"/>
      <w:pPr>
        <w:ind w:left="2524" w:hanging="400"/>
      </w:pPr>
    </w:lvl>
    <w:lvl w:ilvl="3" w:tplc="0409000F" w:tentative="1">
      <w:start w:val="1"/>
      <w:numFmt w:val="decimal"/>
      <w:lvlText w:val="%4."/>
      <w:lvlJc w:val="left"/>
      <w:pPr>
        <w:ind w:left="2924" w:hanging="400"/>
      </w:pPr>
    </w:lvl>
    <w:lvl w:ilvl="4" w:tplc="04090019" w:tentative="1">
      <w:start w:val="1"/>
      <w:numFmt w:val="upperLetter"/>
      <w:lvlText w:val="%5."/>
      <w:lvlJc w:val="left"/>
      <w:pPr>
        <w:ind w:left="3324" w:hanging="400"/>
      </w:pPr>
    </w:lvl>
    <w:lvl w:ilvl="5" w:tplc="0409001B" w:tentative="1">
      <w:start w:val="1"/>
      <w:numFmt w:val="lowerRoman"/>
      <w:lvlText w:val="%6."/>
      <w:lvlJc w:val="right"/>
      <w:pPr>
        <w:ind w:left="3724" w:hanging="400"/>
      </w:pPr>
    </w:lvl>
    <w:lvl w:ilvl="6" w:tplc="0409000F" w:tentative="1">
      <w:start w:val="1"/>
      <w:numFmt w:val="decimal"/>
      <w:lvlText w:val="%7."/>
      <w:lvlJc w:val="left"/>
      <w:pPr>
        <w:ind w:left="4124" w:hanging="400"/>
      </w:pPr>
    </w:lvl>
    <w:lvl w:ilvl="7" w:tplc="04090019" w:tentative="1">
      <w:start w:val="1"/>
      <w:numFmt w:val="upperLetter"/>
      <w:lvlText w:val="%8."/>
      <w:lvlJc w:val="left"/>
      <w:pPr>
        <w:ind w:left="4524" w:hanging="400"/>
      </w:pPr>
    </w:lvl>
    <w:lvl w:ilvl="8" w:tplc="0409001B" w:tentative="1">
      <w:start w:val="1"/>
      <w:numFmt w:val="lowerRoman"/>
      <w:lvlText w:val="%9."/>
      <w:lvlJc w:val="right"/>
      <w:pPr>
        <w:ind w:left="4924" w:hanging="400"/>
      </w:pPr>
    </w:lvl>
  </w:abstractNum>
  <w:abstractNum w:abstractNumId="22">
    <w:nsid w:val="41D538E5"/>
    <w:multiLevelType w:val="hybridMultilevel"/>
    <w:tmpl w:val="E132DC80"/>
    <w:lvl w:ilvl="0" w:tplc="2F7AA600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23">
    <w:nsid w:val="4DE34305"/>
    <w:multiLevelType w:val="hybridMultilevel"/>
    <w:tmpl w:val="BA26F95E"/>
    <w:lvl w:ilvl="0" w:tplc="C6F2AEAE">
      <w:start w:val="5"/>
      <w:numFmt w:val="bullet"/>
      <w:lvlText w:val="-"/>
      <w:lvlJc w:val="left"/>
      <w:pPr>
        <w:ind w:left="18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24">
    <w:nsid w:val="502F573D"/>
    <w:multiLevelType w:val="multilevel"/>
    <w:tmpl w:val="F974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2031679"/>
    <w:multiLevelType w:val="hybridMultilevel"/>
    <w:tmpl w:val="A162C9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FB08AF"/>
    <w:multiLevelType w:val="hybridMultilevel"/>
    <w:tmpl w:val="00FAAF28"/>
    <w:lvl w:ilvl="0" w:tplc="2F7AA600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7">
    <w:nsid w:val="5D8749C4"/>
    <w:multiLevelType w:val="hybridMultilevel"/>
    <w:tmpl w:val="48B6D7AC"/>
    <w:lvl w:ilvl="0" w:tplc="04090003">
      <w:start w:val="1"/>
      <w:numFmt w:val="bullet"/>
      <w:lvlText w:val="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8">
    <w:nsid w:val="682D4550"/>
    <w:multiLevelType w:val="hybridMultilevel"/>
    <w:tmpl w:val="7F905106"/>
    <w:lvl w:ilvl="0" w:tplc="0409000B">
      <w:start w:val="1"/>
      <w:numFmt w:val="bullet"/>
      <w:lvlText w:val="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9">
    <w:nsid w:val="68C93F62"/>
    <w:multiLevelType w:val="hybridMultilevel"/>
    <w:tmpl w:val="4880A4C0"/>
    <w:lvl w:ilvl="0" w:tplc="62084C1C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30">
    <w:nsid w:val="6AB5026C"/>
    <w:multiLevelType w:val="hybridMultilevel"/>
    <w:tmpl w:val="8642F3FC"/>
    <w:lvl w:ilvl="0" w:tplc="273696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D772BC3"/>
    <w:multiLevelType w:val="hybridMultilevel"/>
    <w:tmpl w:val="4976B9B6"/>
    <w:lvl w:ilvl="0" w:tplc="42949CD6">
      <w:start w:val="1"/>
      <w:numFmt w:val="decimal"/>
      <w:lvlText w:val="%1)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6EAD415E"/>
    <w:multiLevelType w:val="hybridMultilevel"/>
    <w:tmpl w:val="F0E87C8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AE63D4"/>
    <w:multiLevelType w:val="hybridMultilevel"/>
    <w:tmpl w:val="39F4C082"/>
    <w:lvl w:ilvl="0" w:tplc="E794DD52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FB36A5C"/>
    <w:multiLevelType w:val="hybridMultilevel"/>
    <w:tmpl w:val="E62E33B4"/>
    <w:lvl w:ilvl="0" w:tplc="D486B4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>
    <w:nsid w:val="70EE23EB"/>
    <w:multiLevelType w:val="hybridMultilevel"/>
    <w:tmpl w:val="0868F8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2EA41BC"/>
    <w:multiLevelType w:val="hybridMultilevel"/>
    <w:tmpl w:val="19D084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BFB267E"/>
    <w:multiLevelType w:val="hybridMultilevel"/>
    <w:tmpl w:val="63BA6688"/>
    <w:lvl w:ilvl="0" w:tplc="2F6EE394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8">
    <w:nsid w:val="7DA325DA"/>
    <w:multiLevelType w:val="hybridMultilevel"/>
    <w:tmpl w:val="74D69392"/>
    <w:lvl w:ilvl="0" w:tplc="48A66558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9">
    <w:nsid w:val="7EC76DB9"/>
    <w:multiLevelType w:val="hybridMultilevel"/>
    <w:tmpl w:val="F418F020"/>
    <w:lvl w:ilvl="0" w:tplc="F79228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8"/>
  </w:num>
  <w:num w:numId="2">
    <w:abstractNumId w:val="0"/>
  </w:num>
  <w:num w:numId="3">
    <w:abstractNumId w:val="23"/>
  </w:num>
  <w:num w:numId="4">
    <w:abstractNumId w:val="6"/>
  </w:num>
  <w:num w:numId="5">
    <w:abstractNumId w:val="28"/>
  </w:num>
  <w:num w:numId="6">
    <w:abstractNumId w:val="2"/>
  </w:num>
  <w:num w:numId="7">
    <w:abstractNumId w:val="26"/>
  </w:num>
  <w:num w:numId="8">
    <w:abstractNumId w:val="22"/>
  </w:num>
  <w:num w:numId="9">
    <w:abstractNumId w:val="13"/>
  </w:num>
  <w:num w:numId="10">
    <w:abstractNumId w:val="15"/>
  </w:num>
  <w:num w:numId="11">
    <w:abstractNumId w:val="10"/>
  </w:num>
  <w:num w:numId="12">
    <w:abstractNumId w:val="37"/>
  </w:num>
  <w:num w:numId="13">
    <w:abstractNumId w:val="33"/>
  </w:num>
  <w:num w:numId="14">
    <w:abstractNumId w:val="12"/>
  </w:num>
  <w:num w:numId="15">
    <w:abstractNumId w:val="38"/>
  </w:num>
  <w:num w:numId="16">
    <w:abstractNumId w:val="25"/>
  </w:num>
  <w:num w:numId="17">
    <w:abstractNumId w:val="9"/>
  </w:num>
  <w:num w:numId="18">
    <w:abstractNumId w:val="24"/>
  </w:num>
  <w:num w:numId="19">
    <w:abstractNumId w:val="4"/>
  </w:num>
  <w:num w:numId="20">
    <w:abstractNumId w:val="1"/>
  </w:num>
  <w:num w:numId="21">
    <w:abstractNumId w:val="35"/>
  </w:num>
  <w:num w:numId="22">
    <w:abstractNumId w:val="34"/>
  </w:num>
  <w:num w:numId="23">
    <w:abstractNumId w:val="16"/>
  </w:num>
  <w:num w:numId="24">
    <w:abstractNumId w:val="14"/>
  </w:num>
  <w:num w:numId="25">
    <w:abstractNumId w:val="7"/>
  </w:num>
  <w:num w:numId="26">
    <w:abstractNumId w:val="32"/>
  </w:num>
  <w:num w:numId="27">
    <w:abstractNumId w:val="27"/>
  </w:num>
  <w:num w:numId="28">
    <w:abstractNumId w:val="31"/>
  </w:num>
  <w:num w:numId="29">
    <w:abstractNumId w:val="11"/>
  </w:num>
  <w:num w:numId="30">
    <w:abstractNumId w:val="19"/>
  </w:num>
  <w:num w:numId="31">
    <w:abstractNumId w:val="30"/>
  </w:num>
  <w:num w:numId="32">
    <w:abstractNumId w:val="3"/>
  </w:num>
  <w:num w:numId="33">
    <w:abstractNumId w:val="36"/>
  </w:num>
  <w:num w:numId="34">
    <w:abstractNumId w:val="39"/>
  </w:num>
  <w:num w:numId="35">
    <w:abstractNumId w:val="5"/>
  </w:num>
  <w:num w:numId="36">
    <w:abstractNumId w:val="18"/>
  </w:num>
  <w:num w:numId="37">
    <w:abstractNumId w:val="20"/>
  </w:num>
  <w:num w:numId="38">
    <w:abstractNumId w:val="17"/>
  </w:num>
  <w:num w:numId="39">
    <w:abstractNumId w:val="21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18EF"/>
    <w:rsid w:val="00003C07"/>
    <w:rsid w:val="000070FB"/>
    <w:rsid w:val="000149B0"/>
    <w:rsid w:val="000154FC"/>
    <w:rsid w:val="00035DE8"/>
    <w:rsid w:val="00042E37"/>
    <w:rsid w:val="00043356"/>
    <w:rsid w:val="00045C32"/>
    <w:rsid w:val="0005105A"/>
    <w:rsid w:val="000521A1"/>
    <w:rsid w:val="00077A25"/>
    <w:rsid w:val="0008631F"/>
    <w:rsid w:val="00087A9C"/>
    <w:rsid w:val="000A060E"/>
    <w:rsid w:val="000B03B0"/>
    <w:rsid w:val="000B1C4D"/>
    <w:rsid w:val="000C0629"/>
    <w:rsid w:val="000D0DE1"/>
    <w:rsid w:val="000D2932"/>
    <w:rsid w:val="000D7607"/>
    <w:rsid w:val="00126543"/>
    <w:rsid w:val="0014441D"/>
    <w:rsid w:val="00184A36"/>
    <w:rsid w:val="00185D76"/>
    <w:rsid w:val="001967C8"/>
    <w:rsid w:val="001A1CCE"/>
    <w:rsid w:val="001A365B"/>
    <w:rsid w:val="001A42D0"/>
    <w:rsid w:val="001C3EE4"/>
    <w:rsid w:val="001C6DD0"/>
    <w:rsid w:val="001C748F"/>
    <w:rsid w:val="001D265C"/>
    <w:rsid w:val="001D6A6C"/>
    <w:rsid w:val="001E0EAB"/>
    <w:rsid w:val="001E3F30"/>
    <w:rsid w:val="0022195F"/>
    <w:rsid w:val="002247EC"/>
    <w:rsid w:val="00230C19"/>
    <w:rsid w:val="002337FE"/>
    <w:rsid w:val="00250A61"/>
    <w:rsid w:val="0025204A"/>
    <w:rsid w:val="0026476F"/>
    <w:rsid w:val="002755F1"/>
    <w:rsid w:val="00276FC7"/>
    <w:rsid w:val="00277394"/>
    <w:rsid w:val="0028590F"/>
    <w:rsid w:val="00290309"/>
    <w:rsid w:val="0029399C"/>
    <w:rsid w:val="002A00D2"/>
    <w:rsid w:val="002A18D7"/>
    <w:rsid w:val="002A6F9B"/>
    <w:rsid w:val="002B5DC7"/>
    <w:rsid w:val="002C4645"/>
    <w:rsid w:val="002C5FCF"/>
    <w:rsid w:val="002E60E0"/>
    <w:rsid w:val="002E71BB"/>
    <w:rsid w:val="0032168D"/>
    <w:rsid w:val="003438DA"/>
    <w:rsid w:val="00353E67"/>
    <w:rsid w:val="00357AB3"/>
    <w:rsid w:val="00364A2C"/>
    <w:rsid w:val="00384368"/>
    <w:rsid w:val="003A2AEF"/>
    <w:rsid w:val="003B1554"/>
    <w:rsid w:val="003C6635"/>
    <w:rsid w:val="003D47F5"/>
    <w:rsid w:val="003E08B9"/>
    <w:rsid w:val="003F3740"/>
    <w:rsid w:val="003F3889"/>
    <w:rsid w:val="003F56C3"/>
    <w:rsid w:val="00402064"/>
    <w:rsid w:val="004228C1"/>
    <w:rsid w:val="00426CF2"/>
    <w:rsid w:val="00436919"/>
    <w:rsid w:val="00456468"/>
    <w:rsid w:val="00473F8E"/>
    <w:rsid w:val="004848F8"/>
    <w:rsid w:val="00490319"/>
    <w:rsid w:val="00496466"/>
    <w:rsid w:val="004B7A35"/>
    <w:rsid w:val="004E2AD4"/>
    <w:rsid w:val="004F107C"/>
    <w:rsid w:val="00505ACA"/>
    <w:rsid w:val="00534D31"/>
    <w:rsid w:val="0055122D"/>
    <w:rsid w:val="005731DC"/>
    <w:rsid w:val="00590F7F"/>
    <w:rsid w:val="005931AA"/>
    <w:rsid w:val="005A6962"/>
    <w:rsid w:val="005B3831"/>
    <w:rsid w:val="005B79AE"/>
    <w:rsid w:val="005C4512"/>
    <w:rsid w:val="005C588A"/>
    <w:rsid w:val="005D5C76"/>
    <w:rsid w:val="005F000C"/>
    <w:rsid w:val="006014B0"/>
    <w:rsid w:val="00602ACD"/>
    <w:rsid w:val="006135A5"/>
    <w:rsid w:val="00627270"/>
    <w:rsid w:val="006361F4"/>
    <w:rsid w:val="006377A8"/>
    <w:rsid w:val="006525BD"/>
    <w:rsid w:val="00665209"/>
    <w:rsid w:val="006665CF"/>
    <w:rsid w:val="006901BC"/>
    <w:rsid w:val="0069141A"/>
    <w:rsid w:val="006A3C2D"/>
    <w:rsid w:val="006F2995"/>
    <w:rsid w:val="00723158"/>
    <w:rsid w:val="0074196D"/>
    <w:rsid w:val="00751150"/>
    <w:rsid w:val="007755FA"/>
    <w:rsid w:val="0078017D"/>
    <w:rsid w:val="00797007"/>
    <w:rsid w:val="007E5114"/>
    <w:rsid w:val="007E51A2"/>
    <w:rsid w:val="007E5EA5"/>
    <w:rsid w:val="007F5322"/>
    <w:rsid w:val="00813AC7"/>
    <w:rsid w:val="00830E57"/>
    <w:rsid w:val="00854431"/>
    <w:rsid w:val="00873335"/>
    <w:rsid w:val="008876FB"/>
    <w:rsid w:val="008A03A7"/>
    <w:rsid w:val="008B3EEF"/>
    <w:rsid w:val="008D632C"/>
    <w:rsid w:val="008E556D"/>
    <w:rsid w:val="008F7AA7"/>
    <w:rsid w:val="009345D3"/>
    <w:rsid w:val="00936A2D"/>
    <w:rsid w:val="00937311"/>
    <w:rsid w:val="00945403"/>
    <w:rsid w:val="00960F5F"/>
    <w:rsid w:val="00970A42"/>
    <w:rsid w:val="009759E3"/>
    <w:rsid w:val="009841F1"/>
    <w:rsid w:val="00991892"/>
    <w:rsid w:val="009B34F8"/>
    <w:rsid w:val="009C3D74"/>
    <w:rsid w:val="009C6E1B"/>
    <w:rsid w:val="009E0BE9"/>
    <w:rsid w:val="009E1490"/>
    <w:rsid w:val="009F3986"/>
    <w:rsid w:val="00A10187"/>
    <w:rsid w:val="00A11E44"/>
    <w:rsid w:val="00A35A76"/>
    <w:rsid w:val="00A52095"/>
    <w:rsid w:val="00A77139"/>
    <w:rsid w:val="00A8112A"/>
    <w:rsid w:val="00A8335D"/>
    <w:rsid w:val="00AB6B37"/>
    <w:rsid w:val="00AC16A8"/>
    <w:rsid w:val="00AC1D56"/>
    <w:rsid w:val="00AC4589"/>
    <w:rsid w:val="00B2442B"/>
    <w:rsid w:val="00B24BE1"/>
    <w:rsid w:val="00B34B09"/>
    <w:rsid w:val="00B467ED"/>
    <w:rsid w:val="00B55FDB"/>
    <w:rsid w:val="00B64328"/>
    <w:rsid w:val="00B95967"/>
    <w:rsid w:val="00BC387F"/>
    <w:rsid w:val="00BC7834"/>
    <w:rsid w:val="00BD47A2"/>
    <w:rsid w:val="00BE0E2A"/>
    <w:rsid w:val="00C048B6"/>
    <w:rsid w:val="00C052B9"/>
    <w:rsid w:val="00C26E5F"/>
    <w:rsid w:val="00C33786"/>
    <w:rsid w:val="00C41850"/>
    <w:rsid w:val="00C45E09"/>
    <w:rsid w:val="00C520E5"/>
    <w:rsid w:val="00C727E6"/>
    <w:rsid w:val="00C76C03"/>
    <w:rsid w:val="00C8682B"/>
    <w:rsid w:val="00C93E5A"/>
    <w:rsid w:val="00CA444B"/>
    <w:rsid w:val="00CB23E9"/>
    <w:rsid w:val="00CB55D2"/>
    <w:rsid w:val="00D0329A"/>
    <w:rsid w:val="00D0380B"/>
    <w:rsid w:val="00D24EFB"/>
    <w:rsid w:val="00D40C56"/>
    <w:rsid w:val="00D4320B"/>
    <w:rsid w:val="00D91F8A"/>
    <w:rsid w:val="00DB3B6C"/>
    <w:rsid w:val="00DC50AF"/>
    <w:rsid w:val="00DF0001"/>
    <w:rsid w:val="00E15EA6"/>
    <w:rsid w:val="00E3692B"/>
    <w:rsid w:val="00E50336"/>
    <w:rsid w:val="00E5356C"/>
    <w:rsid w:val="00E82E97"/>
    <w:rsid w:val="00E94108"/>
    <w:rsid w:val="00E953C8"/>
    <w:rsid w:val="00E9752E"/>
    <w:rsid w:val="00EA0847"/>
    <w:rsid w:val="00ED3B0A"/>
    <w:rsid w:val="00EE2F7D"/>
    <w:rsid w:val="00EE30B5"/>
    <w:rsid w:val="00EE30D4"/>
    <w:rsid w:val="00F02F22"/>
    <w:rsid w:val="00F05E50"/>
    <w:rsid w:val="00F16D47"/>
    <w:rsid w:val="00F3626B"/>
    <w:rsid w:val="00F55978"/>
    <w:rsid w:val="00F679DC"/>
    <w:rsid w:val="00F9271E"/>
    <w:rsid w:val="00FA1EB2"/>
    <w:rsid w:val="00FA57F7"/>
    <w:rsid w:val="00FC089A"/>
    <w:rsid w:val="00FC6ECC"/>
    <w:rsid w:val="00FD410B"/>
    <w:rsid w:val="00FE1C75"/>
    <w:rsid w:val="00FE5B09"/>
    <w:rsid w:val="00FF0F27"/>
    <w:rsid w:val="00FF663C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7C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88768-B62F-4161-A8DE-FFFF40E8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cp:lastPrinted>2019-12-14T06:28:00Z</cp:lastPrinted>
  <dcterms:created xsi:type="dcterms:W3CDTF">2019-12-14T06:31:00Z</dcterms:created>
  <dcterms:modified xsi:type="dcterms:W3CDTF">2019-12-14T06:31:00Z</dcterms:modified>
</cp:coreProperties>
</file>