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page" w:tblpX="1485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175"/>
        <w:gridCol w:w="2695"/>
        <w:gridCol w:w="1368"/>
        <w:gridCol w:w="342"/>
        <w:gridCol w:w="1912"/>
        <w:gridCol w:w="174"/>
      </w:tblGrid>
      <w:tr w:rsidR="00F0632E" w14:paraId="5652E348" w14:textId="77777777" w:rsidTr="00F0632E">
        <w:trPr>
          <w:trHeight w:hRule="exact" w:val="837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D53" w14:textId="77777777" w:rsidR="00F0632E" w:rsidRDefault="00F0632E">
            <w:pPr>
              <w:spacing w:line="284" w:lineRule="exact"/>
              <w:ind w:firstLine="2255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Adama Science and Technology University</w:t>
            </w:r>
          </w:p>
          <w:p w14:paraId="04B51279" w14:textId="77777777" w:rsidR="00F0632E" w:rsidRDefault="00F0632E">
            <w:pPr>
              <w:spacing w:line="275" w:lineRule="exact"/>
              <w:ind w:firstLine="1964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School of Electrical Engineering and Computing</w:t>
            </w:r>
          </w:p>
          <w:p w14:paraId="31925851" w14:textId="77777777" w:rsidR="00F0632E" w:rsidRDefault="00F0632E">
            <w:pPr>
              <w:spacing w:line="276" w:lineRule="exact"/>
              <w:ind w:firstLine="1509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Department of Electrical Power and Control Engineering</w:t>
            </w:r>
          </w:p>
        </w:tc>
      </w:tr>
      <w:tr w:rsidR="00F0632E" w14:paraId="14E9F544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226A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Code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0D81" w14:textId="681A0168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PCE 6</w:t>
            </w:r>
            <w:r w:rsidR="00305B53">
              <w:rPr>
                <w:rFonts w:ascii="Times New Roman" w:eastAsia="Times New Roman" w:hAnsi="Times New Roman"/>
                <w:w w:val="90"/>
              </w:rPr>
              <w:t>301</w:t>
            </w:r>
          </w:p>
        </w:tc>
      </w:tr>
      <w:tr w:rsidR="00F0632E" w14:paraId="3A1416F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FEA7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Title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3B69" w14:textId="52AE1A85" w:rsidR="00F0632E" w:rsidRDefault="00862527" w:rsidP="00862527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</w:t>
            </w:r>
            <w:r>
              <w:rPr>
                <w:rFonts w:ascii="Times New Roman" w:hAnsi="Times New Roman" w:hint="eastAsia"/>
                <w:w w:val="90"/>
              </w:rPr>
              <w:t>ystem Identification &amp; Parameter Estimation</w:t>
            </w:r>
          </w:p>
        </w:tc>
      </w:tr>
      <w:tr w:rsidR="00F0632E" w14:paraId="1FB56530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EA2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Degree Program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87E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MSc in Electrical Power and Control Engineering (Control)</w:t>
            </w:r>
          </w:p>
        </w:tc>
      </w:tr>
      <w:tr w:rsidR="00F0632E" w14:paraId="663469EC" w14:textId="77777777" w:rsidTr="00F0632E">
        <w:trPr>
          <w:trHeight w:hRule="exact" w:val="264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CF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Credits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BDA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3</w:t>
            </w:r>
          </w:p>
        </w:tc>
      </w:tr>
      <w:tr w:rsidR="00F0632E" w14:paraId="0F647BA9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77A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Contact Hours/week</w:t>
            </w:r>
          </w:p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F66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Lecture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Tutorial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FBD3" w14:textId="77777777" w:rsidR="00F0632E" w:rsidRDefault="00F0632E">
            <w:pPr>
              <w:spacing w:line="259" w:lineRule="exact"/>
              <w:ind w:firstLine="149"/>
            </w:pPr>
            <w:r>
              <w:rPr>
                <w:rFonts w:ascii="Times New Roman" w:eastAsia="Times New Roman" w:hAnsi="Times New Roman" w:hint="eastAsia"/>
                <w:w w:val="90"/>
              </w:rPr>
              <w:t>Practice/Laboratory</w:t>
            </w:r>
          </w:p>
        </w:tc>
      </w:tr>
      <w:tr w:rsidR="00F0632E" w14:paraId="6C80A862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CA1A" w14:textId="77777777" w:rsidR="00F0632E" w:rsidRDefault="00F0632E" w:rsidP="00F0632E"/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1AC4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2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A72" w14:textId="1A23D692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t xml:space="preserve">none - 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97B5" w14:textId="230EAA77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 -</w:t>
            </w:r>
          </w:p>
        </w:tc>
      </w:tr>
      <w:tr w:rsidR="00F0632E" w14:paraId="5A2F4AE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A932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Instructor (s)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A4BB" w14:textId="77777777" w:rsidR="00F0632E" w:rsidRDefault="00F0632E" w:rsidP="00F0632E"/>
        </w:tc>
      </w:tr>
      <w:tr w:rsidR="00F0632E" w14:paraId="5A486FF5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AB15" w14:textId="77777777" w:rsidR="00F0632E" w:rsidRDefault="00F0632E">
            <w:pPr>
              <w:spacing w:line="259" w:lineRule="exact"/>
              <w:ind w:firstLine="1426"/>
            </w:pPr>
            <w:r>
              <w:rPr>
                <w:rFonts w:ascii="Times New Roman" w:eastAsia="Times New Roman" w:hAnsi="Times New Roman" w:hint="eastAsia"/>
                <w:w w:val="90"/>
              </w:rPr>
              <w:t>Address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32ED" w14:textId="560FACE8" w:rsidR="00F0632E" w:rsidRDefault="00F0632E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Building: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Rm 606   </w:t>
            </w:r>
            <w:hyperlink r:id="rId8" w:history="1">
              <w:r w:rsidR="002F7602" w:rsidRPr="00C81FCD">
                <w:rPr>
                  <w:rStyle w:val="a7"/>
                  <w:rFonts w:ascii="Times New Roman" w:eastAsia="Times New Roman" w:hAnsi="Times New Roman" w:hint="eastAsia"/>
                  <w:w w:val="90"/>
                </w:rPr>
                <w:t>Tel:+251</w:t>
              </w:r>
            </w:hyperlink>
            <w:r w:rsidR="002F7602">
              <w:rPr>
                <w:rFonts w:ascii="Times New Roman" w:eastAsia="Times New Roman" w:hAnsi="Times New Roman"/>
                <w:w w:val="90"/>
              </w:rPr>
              <w:t xml:space="preserve"> 99 480 7269  </w:t>
            </w:r>
            <w:r>
              <w:rPr>
                <w:rFonts w:ascii="Times New Roman" w:eastAsia="Times New Roman" w:hAnsi="Times New Roman" w:hint="eastAsia"/>
                <w:w w:val="90"/>
              </w:rPr>
              <w:t>E-mail: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snkim0701@daum.net</w:t>
            </w:r>
          </w:p>
        </w:tc>
      </w:tr>
      <w:tr w:rsidR="00F0632E" w14:paraId="711DFD20" w14:textId="77777777" w:rsidTr="00F0632E">
        <w:trPr>
          <w:trHeight w:hRule="exact" w:val="154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D3F" w14:textId="77777777" w:rsidR="00F0632E" w:rsidRDefault="00F0632E">
            <w:pPr>
              <w:spacing w:line="259" w:lineRule="exact"/>
              <w:ind w:firstLine="92"/>
              <w:rPr>
                <w:rFonts w:ascii="Times New Roman" w:hAnsi="Times New Roman"/>
                <w:w w:val="90"/>
              </w:rPr>
            </w:pPr>
            <w:r>
              <w:rPr>
                <w:rFonts w:ascii="Times New Roman" w:eastAsia="Times New Roman" w:hAnsi="Times New Roman" w:hint="eastAsia"/>
                <w:w w:val="90"/>
              </w:rPr>
              <w:t>Course Objectives: Upon successful completion of the course, students will be able</w:t>
            </w:r>
          </w:p>
          <w:p w14:paraId="092F1B4E" w14:textId="6DA5F607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B356CB">
              <w:rPr>
                <w:rFonts w:ascii="Times New Roman" w:hAnsi="Times New Roman"/>
                <w:w w:val="90"/>
              </w:rPr>
              <w:t>familia</w:t>
            </w:r>
            <w:r w:rsidR="009324E0">
              <w:rPr>
                <w:rFonts w:ascii="Times New Roman" w:hAnsi="Times New Roman"/>
                <w:w w:val="90"/>
              </w:rPr>
              <w:t xml:space="preserve">rize System Identification </w:t>
            </w:r>
            <w:r w:rsidR="00305B53">
              <w:rPr>
                <w:rFonts w:ascii="Times New Roman" w:hAnsi="Times New Roman"/>
                <w:w w:val="90"/>
              </w:rPr>
              <w:t>Concepts and P</w:t>
            </w:r>
            <w:r w:rsidR="009324E0">
              <w:rPr>
                <w:rFonts w:ascii="Times New Roman" w:hAnsi="Times New Roman"/>
                <w:w w:val="90"/>
              </w:rPr>
              <w:t>rocedure</w:t>
            </w:r>
          </w:p>
          <w:p w14:paraId="3B4EE06E" w14:textId="2101BD31" w:rsidR="009324E0" w:rsidRDefault="00F0632E">
            <w:pPr>
              <w:spacing w:line="320" w:lineRule="exact"/>
              <w:ind w:firstLine="121"/>
              <w:rPr>
                <w:rFonts w:ascii="Times New Roman" w:eastAsia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9324E0">
              <w:rPr>
                <w:rFonts w:ascii="Times New Roman" w:eastAsia="Times New Roman" w:hAnsi="Times New Roman"/>
                <w:w w:val="90"/>
              </w:rPr>
              <w:t>distinguish the differences between parametric, and nonparametric identification methods</w:t>
            </w:r>
          </w:p>
          <w:p w14:paraId="4E7D8D50" w14:textId="478435AC" w:rsidR="00E25EA0" w:rsidRDefault="009324E0">
            <w:pPr>
              <w:spacing w:line="320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hAnsi="Times New Roman"/>
                <w:w w:val="90"/>
              </w:rPr>
              <w:t xml:space="preserve">To </w:t>
            </w:r>
            <w:r w:rsidR="00E25EA0">
              <w:rPr>
                <w:rFonts w:ascii="Times New Roman" w:hAnsi="Times New Roman"/>
                <w:w w:val="90"/>
              </w:rPr>
              <w:t>learn System Identification Terminology, Wiener-</w:t>
            </w:r>
            <w:proofErr w:type="spellStart"/>
            <w:r w:rsidR="00E25EA0">
              <w:rPr>
                <w:rFonts w:ascii="Times New Roman" w:hAnsi="Times New Roman"/>
                <w:w w:val="90"/>
              </w:rPr>
              <w:t>Hopf</w:t>
            </w:r>
            <w:proofErr w:type="spellEnd"/>
            <w:r w:rsidR="00E25EA0">
              <w:rPr>
                <w:rFonts w:ascii="Times New Roman" w:hAnsi="Times New Roman"/>
                <w:w w:val="90"/>
              </w:rPr>
              <w:t xml:space="preserve"> relation, correlation, SV Decomposition, etc.</w:t>
            </w:r>
          </w:p>
          <w:p w14:paraId="312FA38F" w14:textId="360BD7A9" w:rsidR="00F0632E" w:rsidRDefault="00F0632E">
            <w:pPr>
              <w:spacing w:line="320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E25EA0">
              <w:rPr>
                <w:rFonts w:ascii="Times New Roman" w:eastAsia="Times New Roman" w:hAnsi="Times New Roman"/>
                <w:w w:val="90"/>
              </w:rPr>
              <w:t xml:space="preserve">learn how to </w:t>
            </w:r>
            <w:r w:rsidR="008C5F7D">
              <w:rPr>
                <w:rFonts w:ascii="Times New Roman" w:hAnsi="Times New Roman" w:hint="eastAsia"/>
                <w:w w:val="90"/>
              </w:rPr>
              <w:t>parametric method using linear regression</w:t>
            </w:r>
            <w:r w:rsidR="00C6079A">
              <w:rPr>
                <w:rFonts w:ascii="Times New Roman" w:hAnsi="Times New Roman" w:hint="eastAsia"/>
                <w:w w:val="90"/>
              </w:rPr>
              <w:t>, recursive estimation techniques</w:t>
            </w:r>
            <w:r w:rsidR="00E25EA0">
              <w:rPr>
                <w:rFonts w:ascii="Times New Roman" w:hAnsi="Times New Roman"/>
                <w:w w:val="90"/>
              </w:rPr>
              <w:t>.</w:t>
            </w:r>
          </w:p>
          <w:p w14:paraId="78EBB4AA" w14:textId="77777777" w:rsidR="005351DA" w:rsidRDefault="005351DA">
            <w:pPr>
              <w:spacing w:line="320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057ECCE1" w14:textId="77777777" w:rsidR="005351DA" w:rsidRDefault="005351DA">
            <w:pPr>
              <w:spacing w:line="320" w:lineRule="exact"/>
              <w:ind w:firstLine="121"/>
            </w:pPr>
          </w:p>
          <w:p w14:paraId="6F62927F" w14:textId="537315FB" w:rsidR="00F0632E" w:rsidRDefault="00F0632E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>To</w:t>
            </w:r>
            <w:r w:rsidR="00C6079A">
              <w:rPr>
                <w:rFonts w:ascii="Times New Roman" w:hAnsi="Times New Roman" w:hint="eastAsia"/>
                <w:w w:val="90"/>
              </w:rPr>
              <w:t xml:space="preserve"> model validation </w:t>
            </w:r>
            <w:r w:rsidR="008C5F7D">
              <w:rPr>
                <w:rFonts w:ascii="Times New Roman" w:hAnsi="Times New Roman" w:hint="eastAsia"/>
                <w:w w:val="90"/>
              </w:rPr>
              <w:t>estimation technique</w:t>
            </w:r>
            <w:r w:rsidR="00C6079A">
              <w:rPr>
                <w:rFonts w:ascii="Times New Roman" w:hAnsi="Times New Roman" w:hint="eastAsia"/>
                <w:w w:val="90"/>
              </w:rPr>
              <w:t>s</w:t>
            </w:r>
          </w:p>
          <w:p w14:paraId="3EA4684B" w14:textId="77777777" w:rsidR="00C6079A" w:rsidRDefault="00C6079A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5FDEDC8E" w14:textId="77777777" w:rsidR="008C5F7D" w:rsidRDefault="008C5F7D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339B176F" w14:textId="77777777" w:rsidR="008C5F7D" w:rsidRDefault="008C5F7D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0BA26C36" w14:textId="7AD24308" w:rsidR="008C5F7D" w:rsidRDefault="008C5F7D" w:rsidP="008C5F7D">
            <w:pPr>
              <w:spacing w:line="319" w:lineRule="exact"/>
              <w:ind w:firstLine="121"/>
            </w:pPr>
          </w:p>
        </w:tc>
      </w:tr>
      <w:tr w:rsidR="00F0632E" w14:paraId="00468C92" w14:textId="77777777" w:rsidTr="00507A86">
        <w:trPr>
          <w:trHeight w:hRule="exact" w:val="418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698" w14:textId="1C9277E2" w:rsidR="00F0632E" w:rsidRDefault="00F0632E">
            <w:pPr>
              <w:spacing w:line="369" w:lineRule="exact"/>
              <w:ind w:firstLine="92"/>
            </w:pPr>
            <w:r>
              <w:rPr>
                <w:rFonts w:ascii="Times New Roman" w:eastAsia="Times New Roman" w:hAnsi="Times New Roman" w:hint="eastAsia"/>
                <w:b/>
                <w:w w:val="90"/>
                <w:u w:val="single"/>
              </w:rPr>
              <w:t>Course Description/Course Contents</w:t>
            </w:r>
          </w:p>
          <w:p w14:paraId="128B5403" w14:textId="2D9A6B88" w:rsidR="007428AB" w:rsidRDefault="00B356CB" w:rsidP="00B356CB">
            <w:pPr>
              <w:tabs>
                <w:tab w:val="left" w:pos="1593"/>
                <w:tab w:val="left" w:pos="1784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Non-Parametric System Identification:  </w:t>
            </w:r>
            <w:r w:rsidRPr="00B356CB">
              <w:rPr>
                <w:rFonts w:ascii="Times New Roman" w:eastAsia="Times New Roman" w:hAnsi="Times New Roman"/>
                <w:bCs/>
                <w:w w:val="90"/>
              </w:rPr>
              <w:t xml:space="preserve">Impulse/pulse </w:t>
            </w:r>
            <w:r>
              <w:rPr>
                <w:rFonts w:ascii="Times New Roman" w:eastAsia="Times New Roman" w:hAnsi="Times New Roman"/>
                <w:bCs/>
                <w:w w:val="90"/>
              </w:rPr>
              <w:t>Response Identification, Frequency Response Identification</w:t>
            </w:r>
            <w:r w:rsidR="00305B53">
              <w:rPr>
                <w:rFonts w:ascii="Times New Roman" w:eastAsia="Times New Roman" w:hAnsi="Times New Roman"/>
                <w:bCs/>
                <w:w w:val="90"/>
              </w:rPr>
              <w:t>, Transfer Function identification</w:t>
            </w:r>
          </w:p>
          <w:p w14:paraId="52092751" w14:textId="70905DE2" w:rsidR="00305B53" w:rsidRDefault="00B356CB" w:rsidP="00305B53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Correlation </w:t>
            </w:r>
            <w:r w:rsidR="007C06B2">
              <w:rPr>
                <w:rFonts w:ascii="Times New Roman" w:eastAsia="Times New Roman" w:hAnsi="Times New Roman"/>
                <w:b/>
                <w:w w:val="90"/>
              </w:rPr>
              <w:t>Method:</w:t>
            </w:r>
            <w:r w:rsidR="007428AB">
              <w:rPr>
                <w:rFonts w:ascii="Times New Roman" w:eastAsia="Times New Roman" w:hAnsi="Times New Roman"/>
                <w:b/>
                <w:w w:val="90"/>
              </w:rPr>
              <w:t xml:space="preserve"> </w:t>
            </w:r>
            <w:r w:rsidR="007428AB" w:rsidRPr="0020282B">
              <w:rPr>
                <w:rFonts w:ascii="Times New Roman" w:eastAsia="Times New Roman" w:hAnsi="Times New Roman"/>
                <w:bCs/>
                <w:w w:val="90"/>
              </w:rPr>
              <w:t>Wiener</w:t>
            </w:r>
            <w:r w:rsidR="007C06B2">
              <w:rPr>
                <w:rFonts w:ascii="Times New Roman" w:eastAsia="Times New Roman" w:hAnsi="Times New Roman"/>
                <w:bCs/>
                <w:w w:val="90"/>
              </w:rPr>
              <w:t>-</w:t>
            </w:r>
            <w:proofErr w:type="spellStart"/>
            <w:r w:rsidR="007C06B2">
              <w:rPr>
                <w:rFonts w:ascii="Times New Roman" w:eastAsia="Times New Roman" w:hAnsi="Times New Roman"/>
                <w:bCs/>
                <w:w w:val="90"/>
              </w:rPr>
              <w:t>Hopf</w:t>
            </w:r>
            <w:proofErr w:type="spellEnd"/>
            <w:r w:rsidR="007C06B2">
              <w:rPr>
                <w:rFonts w:ascii="Times New Roman" w:eastAsia="Times New Roman" w:hAnsi="Times New Roman"/>
                <w:bCs/>
                <w:w w:val="90"/>
              </w:rPr>
              <w:t xml:space="preserve"> Relation, Cross-correlation between input/output</w:t>
            </w:r>
            <w:r w:rsidR="00305B53">
              <w:rPr>
                <w:rFonts w:ascii="Times New Roman" w:eastAsia="Times New Roman" w:hAnsi="Times New Roman"/>
                <w:bCs/>
                <w:w w:val="90"/>
              </w:rPr>
              <w:t>.</w:t>
            </w:r>
          </w:p>
          <w:p w14:paraId="1F6EBBA6" w14:textId="4DC9CEA3" w:rsidR="007428AB" w:rsidRDefault="007C06B2" w:rsidP="00305B53">
            <w:pPr>
              <w:spacing w:line="276" w:lineRule="auto"/>
              <w:ind w:firstLineChars="50" w:firstLine="99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Static System identification: </w:t>
            </w:r>
            <w:r>
              <w:rPr>
                <w:rFonts w:ascii="Times New Roman" w:hAnsi="Times New Roman"/>
                <w:bCs/>
                <w:w w:val="90"/>
              </w:rPr>
              <w:t>l</w:t>
            </w:r>
            <w:r w:rsidRPr="007C06B2">
              <w:rPr>
                <w:rFonts w:ascii="Times New Roman" w:hAnsi="Times New Roman"/>
                <w:bCs/>
                <w:w w:val="90"/>
              </w:rPr>
              <w:t>inear</w:t>
            </w:r>
            <w:r>
              <w:rPr>
                <w:rFonts w:ascii="Times New Roman" w:hAnsi="Times New Roman"/>
                <w:bCs/>
                <w:w w:val="90"/>
              </w:rPr>
              <w:t xml:space="preserve"> </w:t>
            </w:r>
            <w:r w:rsidR="00902245">
              <w:rPr>
                <w:rFonts w:ascii="Times New Roman" w:hAnsi="Times New Roman"/>
                <w:bCs/>
                <w:w w:val="90"/>
              </w:rPr>
              <w:t xml:space="preserve">/non-linear </w:t>
            </w:r>
            <w:r>
              <w:rPr>
                <w:rFonts w:ascii="Times New Roman" w:hAnsi="Times New Roman"/>
                <w:bCs/>
                <w:w w:val="90"/>
              </w:rPr>
              <w:t>static system, least square estimation,</w:t>
            </w:r>
            <w:r w:rsidR="00902245">
              <w:rPr>
                <w:rFonts w:ascii="Times New Roman" w:hAnsi="Times New Roman"/>
                <w:bCs/>
                <w:w w:val="90"/>
              </w:rPr>
              <w:t xml:space="preserve"> identifiability, Singular Value Decomposition Method, Bounde</w:t>
            </w:r>
            <w:bookmarkStart w:id="0" w:name="_GoBack"/>
            <w:bookmarkEnd w:id="0"/>
            <w:r w:rsidR="00902245">
              <w:rPr>
                <w:rFonts w:ascii="Times New Roman" w:hAnsi="Times New Roman"/>
                <w:bCs/>
                <w:w w:val="90"/>
              </w:rPr>
              <w:t xml:space="preserve">d-noise problem, iterative Method, model parametrization, maximum likelihood estimation </w:t>
            </w:r>
          </w:p>
          <w:p w14:paraId="79EA6DDA" w14:textId="77777777" w:rsidR="005351DA" w:rsidRDefault="00902245" w:rsidP="003C515F">
            <w:pPr>
              <w:spacing w:line="276" w:lineRule="auto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Dynamic System Identification: </w:t>
            </w:r>
            <w:r w:rsidRPr="00902245">
              <w:rPr>
                <w:rFonts w:ascii="Times New Roman" w:hAnsi="Times New Roman"/>
                <w:bCs/>
                <w:w w:val="90"/>
              </w:rPr>
              <w:t>linear /nonlinear sys</w:t>
            </w:r>
            <w:r>
              <w:rPr>
                <w:rFonts w:ascii="Times New Roman" w:hAnsi="Times New Roman"/>
                <w:bCs/>
                <w:w w:val="90"/>
              </w:rPr>
              <w:t>tem identification, Subspace identification, Orthogonal projection method</w:t>
            </w:r>
          </w:p>
          <w:p w14:paraId="0EF4057F" w14:textId="53B4C06F" w:rsidR="007428AB" w:rsidRPr="003C515F" w:rsidRDefault="00B8459B" w:rsidP="00B8459B">
            <w:pPr>
              <w:spacing w:line="276" w:lineRule="auto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 xml:space="preserve"> </w:t>
            </w:r>
            <w:proofErr w:type="spellStart"/>
            <w:r w:rsidRPr="00B8459B">
              <w:rPr>
                <w:rFonts w:ascii="Times New Roman" w:hAnsi="Times New Roman" w:hint="eastAsia"/>
                <w:b/>
                <w:bCs/>
                <w:w w:val="90"/>
              </w:rPr>
              <w:t>Matlab</w:t>
            </w:r>
            <w:proofErr w:type="spellEnd"/>
            <w:r w:rsidRPr="00B8459B">
              <w:rPr>
                <w:rFonts w:ascii="Times New Roman" w:hAnsi="Times New Roman" w:hint="eastAsia"/>
                <w:b/>
                <w:bCs/>
                <w:w w:val="90"/>
              </w:rPr>
              <w:t xml:space="preserve"> simulations and verification</w:t>
            </w:r>
            <w:r>
              <w:rPr>
                <w:rFonts w:ascii="Times New Roman" w:hAnsi="Times New Roman" w:hint="eastAsia"/>
                <w:bCs/>
                <w:w w:val="90"/>
              </w:rPr>
              <w:t xml:space="preserve"> of real dynamic systems students are associated with.  </w:t>
            </w:r>
            <w:r>
              <w:rPr>
                <w:rFonts w:ascii="Times New Roman" w:hAnsi="Times New Roman"/>
                <w:bCs/>
                <w:w w:val="90"/>
              </w:rPr>
              <w:t>T</w:t>
            </w:r>
            <w:r>
              <w:rPr>
                <w:rFonts w:ascii="Times New Roman" w:hAnsi="Times New Roman" w:hint="eastAsia"/>
                <w:bCs/>
                <w:w w:val="90"/>
              </w:rPr>
              <w:t xml:space="preserve">he </w:t>
            </w:r>
            <w:r>
              <w:rPr>
                <w:rFonts w:ascii="Times New Roman" w:hAnsi="Times New Roman"/>
                <w:bCs/>
                <w:w w:val="90"/>
              </w:rPr>
              <w:t>data taken by students</w:t>
            </w:r>
            <w:r>
              <w:rPr>
                <w:rFonts w:ascii="Times New Roman" w:hAnsi="Times New Roman" w:hint="eastAsia"/>
                <w:bCs/>
                <w:w w:val="90"/>
              </w:rPr>
              <w:t xml:space="preserve"> </w:t>
            </w:r>
            <w:r>
              <w:rPr>
                <w:rFonts w:ascii="Times New Roman" w:hAnsi="Times New Roman"/>
                <w:bCs/>
                <w:w w:val="90"/>
              </w:rPr>
              <w:t xml:space="preserve">by themselves </w:t>
            </w:r>
          </w:p>
          <w:p w14:paraId="0720BD12" w14:textId="2DFCBD04" w:rsidR="00507A86" w:rsidRDefault="006245D0" w:rsidP="006245D0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During the course students may collect  a real data related to student</w:t>
            </w:r>
            <w:r>
              <w:rPr>
                <w:b/>
                <w:bCs/>
              </w:rPr>
              <w:t>’</w:t>
            </w:r>
            <w:r>
              <w:rPr>
                <w:rFonts w:hint="eastAsia"/>
                <w:b/>
                <w:bCs/>
              </w:rPr>
              <w:t>s working place,</w:t>
            </w:r>
          </w:p>
          <w:p w14:paraId="18958C56" w14:textId="0F0FB61A" w:rsidR="006245D0" w:rsidRDefault="006245D0" w:rsidP="006245D0">
            <w:pPr>
              <w:pStyle w:val="a6"/>
              <w:ind w:leftChars="0" w:left="452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hich</w:t>
            </w:r>
            <w:proofErr w:type="gramEnd"/>
            <w:r>
              <w:rPr>
                <w:rFonts w:hint="eastAsia"/>
                <w:b/>
                <w:bCs/>
              </w:rPr>
              <w:t xml:space="preserve"> is a system data or not.</w:t>
            </w:r>
          </w:p>
          <w:p w14:paraId="68C9B0DA" w14:textId="611A5A93" w:rsidR="006245D0" w:rsidRPr="006245D0" w:rsidRDefault="006245D0" w:rsidP="006245D0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Using the data students may identify  and verify the </w:t>
            </w:r>
            <w:r>
              <w:rPr>
                <w:b/>
                <w:bCs/>
              </w:rPr>
              <w:t>mathematical</w:t>
            </w:r>
            <w:r>
              <w:rPr>
                <w:rFonts w:hint="eastAsia"/>
                <w:b/>
                <w:bCs/>
              </w:rPr>
              <w:t xml:space="preserve"> model to the real system  </w:t>
            </w:r>
          </w:p>
          <w:p w14:paraId="49DB61DF" w14:textId="7D917170" w:rsidR="005351DA" w:rsidRPr="005351DA" w:rsidRDefault="005351DA" w:rsidP="005351DA">
            <w:pPr>
              <w:rPr>
                <w:b/>
                <w:bCs/>
              </w:rPr>
            </w:pPr>
          </w:p>
        </w:tc>
      </w:tr>
      <w:tr w:rsidR="00F0632E" w14:paraId="58099967" w14:textId="77777777" w:rsidTr="00F0632E">
        <w:trPr>
          <w:trHeight w:hRule="exact" w:val="262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760" w14:textId="77777777" w:rsidR="00F0632E" w:rsidRDefault="00F0632E">
            <w:pPr>
              <w:spacing w:line="259" w:lineRule="exact"/>
              <w:ind w:firstLine="92"/>
            </w:pPr>
            <w:proofErr w:type="gramStart"/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>NB !</w:t>
            </w:r>
            <w:proofErr w:type="gramEnd"/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 xml:space="preserve"> Latest/recent developments regarding the specified course applications can be incorporated.</w:t>
            </w:r>
          </w:p>
        </w:tc>
      </w:tr>
      <w:tr w:rsidR="00F0632E" w14:paraId="28190E75" w14:textId="77777777" w:rsidTr="00F0632E">
        <w:trPr>
          <w:trHeight w:hRule="exact" w:val="263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F03E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Pre-requisites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3C9D" w14:textId="61BB6806" w:rsidR="00F0632E" w:rsidRPr="00B8459B" w:rsidRDefault="002F7602" w:rsidP="00F0632E">
            <w:pPr>
              <w:rPr>
                <w:bCs/>
                <w:color w:val="FF0000"/>
              </w:rPr>
            </w:pPr>
            <w:r w:rsidRPr="00B8459B">
              <w:rPr>
                <w:rFonts w:hint="eastAsia"/>
              </w:rPr>
              <w:t xml:space="preserve"> </w:t>
            </w:r>
            <w:proofErr w:type="spellStart"/>
            <w:r w:rsidR="00B8459B" w:rsidRPr="00B8459B">
              <w:rPr>
                <w:rFonts w:hint="eastAsia"/>
                <w:bCs/>
              </w:rPr>
              <w:t>Matlab</w:t>
            </w:r>
            <w:proofErr w:type="spellEnd"/>
            <w:r w:rsidR="00B8459B" w:rsidRPr="00B8459B">
              <w:rPr>
                <w:rFonts w:hint="eastAsia"/>
                <w:bCs/>
              </w:rPr>
              <w:t xml:space="preserve"> installed</w:t>
            </w:r>
            <w:r w:rsidR="00B8459B">
              <w:rPr>
                <w:rFonts w:hint="eastAsia"/>
                <w:bCs/>
              </w:rPr>
              <w:t xml:space="preserve"> in</w:t>
            </w:r>
            <w:r w:rsidR="00B8459B" w:rsidRPr="00B8459B">
              <w:rPr>
                <w:rFonts w:hint="eastAsia"/>
                <w:bCs/>
              </w:rPr>
              <w:t xml:space="preserve"> students PC</w:t>
            </w:r>
          </w:p>
        </w:tc>
      </w:tr>
      <w:tr w:rsidR="00F0632E" w14:paraId="3BFB74D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A8B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Semester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5576" w14:textId="77777777" w:rsidR="00F0632E" w:rsidRDefault="00F0632E" w:rsidP="00F0632E"/>
        </w:tc>
      </w:tr>
      <w:tr w:rsidR="00F0632E" w14:paraId="7445625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328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Status of Course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CEB3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Major Mandatory</w:t>
            </w:r>
          </w:p>
        </w:tc>
      </w:tr>
      <w:tr w:rsidR="00F0632E" w14:paraId="62CE59F2" w14:textId="77777777" w:rsidTr="00F0632E">
        <w:trPr>
          <w:trHeight w:hRule="exact" w:val="51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C873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Teaching &amp; Learning</w:t>
            </w:r>
          </w:p>
          <w:p w14:paraId="7848AEA1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Methods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1F0" w14:textId="7D129129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 xml:space="preserve">Lecture supported by Computer exercises using MATLAB </w:t>
            </w:r>
          </w:p>
        </w:tc>
      </w:tr>
      <w:tr w:rsidR="00F0632E" w14:paraId="6F4B4D88" w14:textId="77777777" w:rsidTr="00F0632E">
        <w:trPr>
          <w:trHeight w:hRule="exact" w:val="273"/>
        </w:trPr>
        <w:tc>
          <w:tcPr>
            <w:tcW w:w="2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6E0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Assessment/Evaluation</w:t>
            </w:r>
          </w:p>
        </w:tc>
        <w:tc>
          <w:tcPr>
            <w:tcW w:w="175" w:type="dxa"/>
            <w:vMerge w:val="restart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0AD" w14:textId="77777777" w:rsidR="00F0632E" w:rsidRPr="00E14B19" w:rsidRDefault="00F0632E" w:rsidP="00F06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gridSpan w:val="2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E366" w14:textId="77777777" w:rsidR="00F0632E" w:rsidRPr="00E14B19" w:rsidRDefault="00F0632E">
            <w:pPr>
              <w:spacing w:line="272" w:lineRule="exact"/>
              <w:ind w:firstLine="142"/>
              <w:rPr>
                <w:rFonts w:ascii="Times New Roman" w:hAnsi="Times New Roman" w:cs="Times New Roman"/>
              </w:rPr>
            </w:pPr>
            <w:r w:rsidRPr="00E14B19">
              <w:rPr>
                <w:rFonts w:ascii="Times New Roman" w:eastAsia="Times New Roman" w:hAnsi="Times New Roman" w:cs="Times New Roman"/>
                <w:b/>
                <w:w w:val="90"/>
              </w:rPr>
              <w:t>Measurement</w:t>
            </w:r>
          </w:p>
        </w:tc>
        <w:tc>
          <w:tcPr>
            <w:tcW w:w="2254" w:type="dxa"/>
            <w:gridSpan w:val="2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7C85" w14:textId="77777777" w:rsidR="00F0632E" w:rsidRDefault="00F0632E">
            <w:pPr>
              <w:spacing w:line="272" w:lineRule="exact"/>
              <w:ind w:firstLine="91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Value/Mark (%)</w:t>
            </w:r>
          </w:p>
        </w:tc>
        <w:tc>
          <w:tcPr>
            <w:tcW w:w="174" w:type="dxa"/>
            <w:vMerge w:val="restart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EA8F" w14:textId="77777777" w:rsidR="00F0632E" w:rsidRDefault="00F0632E" w:rsidP="00F0632E"/>
        </w:tc>
      </w:tr>
      <w:tr w:rsidR="00F0632E" w14:paraId="0E20E4B3" w14:textId="77777777" w:rsidTr="00F0632E">
        <w:trPr>
          <w:trHeight w:hRule="exact" w:val="26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5597" w14:textId="77777777" w:rsidR="00F0632E" w:rsidRDefault="00F0632E" w:rsidP="00F0632E"/>
        </w:tc>
        <w:tc>
          <w:tcPr>
            <w:tcW w:w="175" w:type="dxa"/>
            <w:vMerge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D02" w14:textId="77777777" w:rsidR="00F0632E" w:rsidRPr="00B8459B" w:rsidRDefault="00F0632E" w:rsidP="00F06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gridSpan w:val="2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26AF" w14:textId="63E0A8BB" w:rsidR="00F0632E" w:rsidRPr="00B8459B" w:rsidRDefault="002F7602">
            <w:pPr>
              <w:spacing w:line="259" w:lineRule="exact"/>
              <w:ind w:firstLine="86"/>
              <w:rPr>
                <w:rFonts w:ascii="Times New Roman" w:hAnsi="Times New Roman" w:cs="Times New Roman"/>
                <w:b/>
                <w:bCs/>
              </w:rPr>
            </w:pPr>
            <w:r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A</w:t>
            </w:r>
            <w:r w:rsidR="00F0632E"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ttendance</w:t>
            </w:r>
          </w:p>
        </w:tc>
        <w:tc>
          <w:tcPr>
            <w:tcW w:w="2254" w:type="dxa"/>
            <w:gridSpan w:val="2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E310" w14:textId="77777777" w:rsidR="00F0632E" w:rsidRPr="00B8459B" w:rsidRDefault="00F0632E">
            <w:pPr>
              <w:spacing w:line="259" w:lineRule="exact"/>
              <w:ind w:firstLine="91"/>
              <w:rPr>
                <w:b/>
                <w:bCs/>
                <w:shd w:val="pct15" w:color="auto" w:fill="FFFFFF"/>
              </w:rPr>
            </w:pPr>
            <w:r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10%</w:t>
            </w:r>
          </w:p>
        </w:tc>
        <w:tc>
          <w:tcPr>
            <w:tcW w:w="174" w:type="dxa"/>
            <w:vMerge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AE56" w14:textId="77777777" w:rsidR="00F0632E" w:rsidRPr="002F7602" w:rsidRDefault="00F0632E" w:rsidP="00F0632E">
            <w:pPr>
              <w:rPr>
                <w:b/>
                <w:bCs/>
                <w:color w:val="FF0000"/>
              </w:rPr>
            </w:pPr>
          </w:p>
        </w:tc>
      </w:tr>
      <w:tr w:rsidR="00F0632E" w14:paraId="5050DFB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5722" w14:textId="77777777" w:rsidR="00F0632E" w:rsidRDefault="00F0632E" w:rsidP="00F0632E"/>
        </w:tc>
        <w:tc>
          <w:tcPr>
            <w:tcW w:w="423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7E5B" w14:textId="3E469B2A" w:rsidR="00F0632E" w:rsidRPr="00B8459B" w:rsidRDefault="00E14B19">
            <w:pPr>
              <w:spacing w:line="250" w:lineRule="exact"/>
              <w:ind w:firstLine="262"/>
              <w:rPr>
                <w:rFonts w:ascii="Times New Roman" w:hAnsi="Times New Roman" w:cs="Times New Roman"/>
                <w:b/>
                <w:bCs/>
                <w:w w:val="90"/>
              </w:rPr>
            </w:pPr>
            <w:r w:rsidRPr="00B8459B">
              <w:rPr>
                <w:rFonts w:ascii="Times New Roman" w:hAnsi="Times New Roman" w:cs="Times New Roman"/>
                <w:b/>
                <w:bCs/>
                <w:w w:val="90"/>
              </w:rPr>
              <w:t>Mid</w:t>
            </w:r>
            <w:r w:rsidR="002F7602"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 xml:space="preserve"> </w:t>
            </w:r>
            <w:r w:rsid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Assignment</w:t>
            </w:r>
          </w:p>
          <w:p w14:paraId="481F60BA" w14:textId="6D929906" w:rsidR="00E14B19" w:rsidRPr="00B8459B" w:rsidRDefault="00E14B19">
            <w:pPr>
              <w:spacing w:line="250" w:lineRule="exact"/>
              <w:ind w:firstLine="262"/>
              <w:rPr>
                <w:rFonts w:ascii="Times New Roman" w:hAnsi="Times New Roman" w:cs="Times New Roman"/>
                <w:b/>
                <w:bCs/>
              </w:rPr>
            </w:pPr>
            <w:r w:rsidRPr="00B8459B">
              <w:rPr>
                <w:rFonts w:ascii="Times New Roman" w:hAnsi="Times New Roman" w:cs="Times New Roman"/>
                <w:b/>
                <w:bCs/>
              </w:rPr>
              <w:t>Final Assi</w:t>
            </w:r>
            <w:r w:rsidR="00B8459B">
              <w:rPr>
                <w:rFonts w:ascii="Times New Roman" w:hAnsi="Times New Roman" w:cs="Times New Roman" w:hint="eastAsia"/>
                <w:b/>
                <w:bCs/>
              </w:rPr>
              <w:t>g</w:t>
            </w:r>
            <w:r w:rsidRPr="00B8459B">
              <w:rPr>
                <w:rFonts w:ascii="Times New Roman" w:hAnsi="Times New Roman" w:cs="Times New Roman"/>
                <w:b/>
                <w:bCs/>
              </w:rPr>
              <w:t>nment</w:t>
            </w:r>
          </w:p>
          <w:p w14:paraId="08E4B7A5" w14:textId="77777777" w:rsidR="00F0632E" w:rsidRPr="00B8459B" w:rsidRDefault="00F0632E">
            <w:pPr>
              <w:spacing w:line="253" w:lineRule="exact"/>
              <w:ind w:firstLine="262"/>
              <w:rPr>
                <w:rFonts w:ascii="Times New Roman" w:hAnsi="Times New Roman" w:cs="Times New Roman"/>
                <w:b/>
                <w:bCs/>
              </w:rPr>
            </w:pPr>
            <w:r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Total</w:t>
            </w:r>
          </w:p>
        </w:tc>
        <w:tc>
          <w:tcPr>
            <w:tcW w:w="242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E7E4" w14:textId="0B943654" w:rsidR="00F0632E" w:rsidRPr="00B8459B" w:rsidRDefault="00E14B19">
            <w:pPr>
              <w:spacing w:line="250" w:lineRule="exact"/>
              <w:ind w:firstLine="91"/>
              <w:rPr>
                <w:b/>
                <w:bCs/>
                <w:shd w:val="pct15" w:color="auto" w:fill="FFFFFF"/>
              </w:rPr>
            </w:pPr>
            <w:r w:rsidRPr="00B8459B">
              <w:rPr>
                <w:rFonts w:ascii="Times New Roman" w:hAnsi="Times New Roman" w:hint="eastAsia"/>
                <w:b/>
                <w:bCs/>
                <w:w w:val="90"/>
                <w:shd w:val="pct15" w:color="auto" w:fill="FFFFFF"/>
              </w:rPr>
              <w:t>4</w:t>
            </w:r>
            <w:r w:rsidR="00F0632E"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0%</w:t>
            </w:r>
          </w:p>
          <w:p w14:paraId="657E0372" w14:textId="757FD5B3" w:rsidR="00F0632E" w:rsidRPr="00B8459B" w:rsidRDefault="00E14B19">
            <w:pPr>
              <w:spacing w:line="253" w:lineRule="exact"/>
              <w:ind w:firstLine="91"/>
              <w:rPr>
                <w:b/>
                <w:bCs/>
                <w:shd w:val="pct15" w:color="auto" w:fill="FFFFFF"/>
              </w:rPr>
            </w:pPr>
            <w:r w:rsidRPr="00B8459B">
              <w:rPr>
                <w:rFonts w:ascii="Times New Roman" w:hAnsi="Times New Roman" w:hint="eastAsia"/>
                <w:b/>
                <w:bCs/>
                <w:w w:val="90"/>
                <w:shd w:val="pct15" w:color="auto" w:fill="FFFFFF"/>
              </w:rPr>
              <w:t>5</w:t>
            </w:r>
            <w:r w:rsidR="00F0632E"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0%</w:t>
            </w:r>
          </w:p>
          <w:p w14:paraId="29843779" w14:textId="77777777" w:rsidR="00F0632E" w:rsidRPr="00B8459B" w:rsidRDefault="00F0632E">
            <w:pPr>
              <w:spacing w:line="253" w:lineRule="exact"/>
              <w:ind w:firstLine="92"/>
              <w:rPr>
                <w:b/>
                <w:bCs/>
                <w:shd w:val="pct15" w:color="auto" w:fill="FFFFFF"/>
              </w:rPr>
            </w:pPr>
            <w:r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100%</w:t>
            </w:r>
          </w:p>
        </w:tc>
      </w:tr>
      <w:tr w:rsidR="00F0632E" w14:paraId="2BB6C198" w14:textId="77777777" w:rsidTr="00F0632E">
        <w:trPr>
          <w:trHeight w:hRule="exact" w:val="25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699D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88B9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EF22" w14:textId="77777777" w:rsidR="00F0632E" w:rsidRDefault="00F0632E" w:rsidP="00F0632E"/>
        </w:tc>
      </w:tr>
      <w:tr w:rsidR="00F0632E" w14:paraId="7259A0FD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C0AF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297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53D3" w14:textId="77777777" w:rsidR="00F0632E" w:rsidRDefault="00F0632E" w:rsidP="00F0632E"/>
        </w:tc>
      </w:tr>
      <w:tr w:rsidR="00F0632E" w14:paraId="6A8BBD9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F3DB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12C4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CEF" w14:textId="77777777" w:rsidR="00F0632E" w:rsidRDefault="00F0632E" w:rsidP="00F0632E"/>
        </w:tc>
      </w:tr>
      <w:tr w:rsidR="00F0632E" w14:paraId="519A19D6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915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FD95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0463" w14:textId="77777777" w:rsidR="00F0632E" w:rsidRDefault="00F0632E" w:rsidP="00F0632E"/>
        </w:tc>
      </w:tr>
      <w:tr w:rsidR="00F0632E" w14:paraId="223DA029" w14:textId="77777777" w:rsidTr="00F0632E">
        <w:trPr>
          <w:trHeight w:hRule="exact" w:val="645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18B6" w14:textId="77777777" w:rsidR="00F0632E" w:rsidRDefault="00F0632E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Attendance</w:t>
            </w:r>
          </w:p>
          <w:p w14:paraId="2666BC29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Requirements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87CE" w14:textId="3339DD53" w:rsidR="00F0632E" w:rsidRDefault="00F0632E" w:rsidP="00800BBC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Minimum 80% during lecture except for</w:t>
            </w:r>
            <w:r w:rsidR="00800BBC">
              <w:rPr>
                <w:rFonts w:ascii="Times New Roman" w:eastAsia="Times New Roman" w:hAnsi="Times New Roman"/>
                <w:w w:val="90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w w:val="90"/>
              </w:rPr>
              <w:t>some unprecedented mishaps</w:t>
            </w:r>
          </w:p>
        </w:tc>
      </w:tr>
      <w:tr w:rsidR="00F0632E" w14:paraId="64A675D4" w14:textId="77777777" w:rsidTr="00507A86">
        <w:trPr>
          <w:trHeight w:hRule="exact" w:val="1806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12D3" w14:textId="77777777" w:rsidR="00F0632E" w:rsidRDefault="00F0632E">
            <w:pPr>
              <w:spacing w:line="30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Textbooks and References</w:t>
            </w:r>
          </w:p>
          <w:p w14:paraId="35CF6FCA" w14:textId="0AA98187" w:rsidR="0018005F" w:rsidRDefault="00862527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Karel J.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proofErr w:type="spellStart"/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Keesman</w:t>
            </w:r>
            <w:proofErr w:type="spellEnd"/>
            <w:proofErr w:type="gramStart"/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proofErr w:type="gram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System Identification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 Springer,</w:t>
            </w:r>
            <w:r w:rsid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11</w:t>
            </w:r>
            <w:r w:rsid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.</w:t>
            </w:r>
          </w:p>
          <w:p w14:paraId="4C8321DC" w14:textId="6168DF7B" w:rsidR="00E25EA0" w:rsidRPr="0018005F" w:rsidRDefault="00E25EA0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Lennart </w:t>
            </w:r>
            <w:proofErr w:type="spellStart"/>
            <w:r>
              <w:rPr>
                <w:rFonts w:ascii="Times New Roman" w:hAnsi="Times New Roman"/>
                <w:w w:val="90"/>
                <w:sz w:val="20"/>
                <w:szCs w:val="20"/>
              </w:rPr>
              <w:t>Ljung</w:t>
            </w:r>
            <w:proofErr w:type="spellEnd"/>
            <w:proofErr w:type="gramStart"/>
            <w:r w:rsidR="00214156">
              <w:rPr>
                <w:rFonts w:ascii="Times New Roman" w:hAnsi="Times New Roman"/>
                <w:w w:val="90"/>
                <w:sz w:val="20"/>
                <w:szCs w:val="20"/>
              </w:rPr>
              <w:t>,,”</w:t>
            </w:r>
            <w:proofErr w:type="gramEnd"/>
            <w:r w:rsidR="00214156">
              <w:rPr>
                <w:rFonts w:ascii="Times New Roman" w:hAnsi="Times New Roman"/>
                <w:w w:val="90"/>
                <w:sz w:val="20"/>
                <w:szCs w:val="20"/>
              </w:rPr>
              <w:t>System Identification ”,Prentice Hall,1999.</w:t>
            </w:r>
          </w:p>
          <w:p w14:paraId="34F46226" w14:textId="1E8496B7" w:rsidR="00E25EA0" w:rsidRPr="008D7261" w:rsidRDefault="008D7261" w:rsidP="00E25EA0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proofErr w:type="spellStart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G.Strang</w:t>
            </w:r>
            <w:proofErr w:type="spellEnd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 w:rsidR="001D0274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“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Linear Algebra and Its Application”,</w:t>
            </w:r>
            <w:r w:rsidR="001D0274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Harcourt Brace Jovanovich</w:t>
            </w:r>
            <w:proofErr w:type="gramStart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,3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  <w:vertAlign w:val="superscript"/>
              </w:rPr>
              <w:t>rd</w:t>
            </w:r>
            <w:proofErr w:type="gramEnd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ed.,</w:t>
            </w:r>
            <w:r w:rsidR="00A40C78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1988.</w:t>
            </w:r>
          </w:p>
          <w:p w14:paraId="74034F83" w14:textId="5805BA38" w:rsidR="00214156" w:rsidRPr="00214156" w:rsidRDefault="00214156" w:rsidP="00214156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r>
              <w:rPr>
                <w:rFonts w:ascii="Times New Roman" w:hAnsi="Times New Roman"/>
                <w:w w:val="90"/>
                <w:sz w:val="20"/>
                <w:szCs w:val="20"/>
              </w:rPr>
              <w:t>“System Identification Toolbox”,</w:t>
            </w:r>
            <w:proofErr w:type="spellStart"/>
            <w:r>
              <w:rPr>
                <w:rFonts w:ascii="Times New Roman" w:hAnsi="Times New Roman"/>
                <w:w w:val="90"/>
                <w:sz w:val="20"/>
                <w:szCs w:val="20"/>
              </w:rPr>
              <w:t>Mathlab</w:t>
            </w:r>
            <w:proofErr w:type="spellEnd"/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 &amp; Simulation, 2016a</w:t>
            </w:r>
          </w:p>
          <w:p w14:paraId="59F344E2" w14:textId="2C057C22" w:rsidR="00305B53" w:rsidRDefault="003D45D4" w:rsidP="00B8459B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hyperlink r:id="rId9" w:history="1">
              <w:r w:rsidR="00E14B19" w:rsidRPr="008A04A2">
                <w:rPr>
                  <w:rStyle w:val="a7"/>
                </w:rPr>
                <w:t>https://github.com/snkim0701/</w:t>
              </w:r>
              <w:r w:rsidR="00E14B19" w:rsidRPr="008A04A2">
                <w:rPr>
                  <w:rStyle w:val="a7"/>
                  <w:rFonts w:hint="eastAsia"/>
                </w:rPr>
                <w:t>Ext_PG_</w:t>
              </w:r>
              <w:r w:rsidR="00E14B19" w:rsidRPr="008A04A2">
                <w:rPr>
                  <w:rStyle w:val="a7"/>
                </w:rPr>
                <w:t>Identification</w:t>
              </w:r>
            </w:hyperlink>
          </w:p>
        </w:tc>
      </w:tr>
    </w:tbl>
    <w:p w14:paraId="544DD3AA" w14:textId="77777777" w:rsidR="00F0632E" w:rsidRPr="00EE2EBC" w:rsidRDefault="00F0632E">
      <w:pPr>
        <w:spacing w:after="0" w:line="240" w:lineRule="exact"/>
        <w:rPr>
          <w:sz w:val="24"/>
          <w:szCs w:val="24"/>
        </w:rPr>
      </w:pPr>
    </w:p>
    <w:p w14:paraId="48BDFA1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B2F7229" w14:textId="77777777" w:rsidR="00F0632E" w:rsidRDefault="00F0632E">
      <w:pPr>
        <w:spacing w:after="0" w:line="240" w:lineRule="exact"/>
        <w:rPr>
          <w:sz w:val="24"/>
          <w:szCs w:val="24"/>
        </w:rPr>
      </w:pPr>
    </w:p>
    <w:sectPr w:rsidR="00F0632E">
      <w:pgSz w:w="11904" w:h="16840"/>
      <w:pgMar w:top="531" w:right="1058" w:bottom="54" w:left="10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1C015" w14:textId="77777777" w:rsidR="003D45D4" w:rsidRDefault="003D45D4" w:rsidP="00811854">
      <w:pPr>
        <w:spacing w:after="0" w:line="240" w:lineRule="auto"/>
      </w:pPr>
      <w:r>
        <w:separator/>
      </w:r>
    </w:p>
  </w:endnote>
  <w:endnote w:type="continuationSeparator" w:id="0">
    <w:p w14:paraId="44E6706A" w14:textId="77777777" w:rsidR="003D45D4" w:rsidRDefault="003D45D4" w:rsidP="008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T Extra">
    <w:altName w:val="UniversalMath1 BT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B31F1" w14:textId="77777777" w:rsidR="003D45D4" w:rsidRDefault="003D45D4" w:rsidP="00811854">
      <w:pPr>
        <w:spacing w:after="0" w:line="240" w:lineRule="auto"/>
      </w:pPr>
      <w:r>
        <w:separator/>
      </w:r>
    </w:p>
  </w:footnote>
  <w:footnote w:type="continuationSeparator" w:id="0">
    <w:p w14:paraId="3DE8A18E" w14:textId="77777777" w:rsidR="003D45D4" w:rsidRDefault="003D45D4" w:rsidP="0081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1DF7"/>
    <w:multiLevelType w:val="hybridMultilevel"/>
    <w:tmpl w:val="6B6211FA"/>
    <w:lvl w:ilvl="0" w:tplc="D1B461E4">
      <w:numFmt w:val="bullet"/>
      <w:lvlText w:val=""/>
      <w:lvlJc w:val="left"/>
      <w:pPr>
        <w:ind w:left="45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1">
    <w:nsid w:val="4FB9269E"/>
    <w:multiLevelType w:val="hybridMultilevel"/>
    <w:tmpl w:val="A9D850EC"/>
    <w:lvl w:ilvl="0" w:tplc="6938126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">
    <w:nsid w:val="6BEA3D50"/>
    <w:multiLevelType w:val="hybridMultilevel"/>
    <w:tmpl w:val="8C10ACD0"/>
    <w:lvl w:ilvl="0" w:tplc="8B829F80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3">
    <w:nsid w:val="7CB8719C"/>
    <w:multiLevelType w:val="hybridMultilevel"/>
    <w:tmpl w:val="0A7C7060"/>
    <w:lvl w:ilvl="0" w:tplc="67BC19E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2E"/>
    <w:rsid w:val="000B43D4"/>
    <w:rsid w:val="000D0AB6"/>
    <w:rsid w:val="001472D3"/>
    <w:rsid w:val="00176E72"/>
    <w:rsid w:val="0018005F"/>
    <w:rsid w:val="001D0274"/>
    <w:rsid w:val="001D4984"/>
    <w:rsid w:val="001F2A9D"/>
    <w:rsid w:val="0020282B"/>
    <w:rsid w:val="00214156"/>
    <w:rsid w:val="002F7602"/>
    <w:rsid w:val="00305B53"/>
    <w:rsid w:val="003604F8"/>
    <w:rsid w:val="003C515F"/>
    <w:rsid w:val="003D45D4"/>
    <w:rsid w:val="00452F2E"/>
    <w:rsid w:val="00507A86"/>
    <w:rsid w:val="005351DA"/>
    <w:rsid w:val="00573677"/>
    <w:rsid w:val="006245D0"/>
    <w:rsid w:val="007428AB"/>
    <w:rsid w:val="007A43FF"/>
    <w:rsid w:val="007C06B2"/>
    <w:rsid w:val="00800BBC"/>
    <w:rsid w:val="00804611"/>
    <w:rsid w:val="00811854"/>
    <w:rsid w:val="00841F68"/>
    <w:rsid w:val="00862527"/>
    <w:rsid w:val="008C5F7D"/>
    <w:rsid w:val="008D7261"/>
    <w:rsid w:val="00902245"/>
    <w:rsid w:val="009324E0"/>
    <w:rsid w:val="00A40C78"/>
    <w:rsid w:val="00B356CB"/>
    <w:rsid w:val="00B8459B"/>
    <w:rsid w:val="00BD5919"/>
    <w:rsid w:val="00C6079A"/>
    <w:rsid w:val="00D84E48"/>
    <w:rsid w:val="00DF76D1"/>
    <w:rsid w:val="00E14B19"/>
    <w:rsid w:val="00E25EA0"/>
    <w:rsid w:val="00EE2EBC"/>
    <w:rsid w:val="00F05AFC"/>
    <w:rsid w:val="00F0632E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3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F760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1415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F760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1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nkim0701/Ext_PG_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2019-10-01T08:21:00Z</cp:lastPrinted>
  <dcterms:created xsi:type="dcterms:W3CDTF">2019-11-15T11:23:00Z</dcterms:created>
  <dcterms:modified xsi:type="dcterms:W3CDTF">2019-11-15T11:23:00Z</dcterms:modified>
</cp:coreProperties>
</file>