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2254"/>
        <w:gridCol w:w="2844"/>
        <w:gridCol w:w="3918"/>
      </w:tblGrid>
      <w:tr w:rsidR="006C157D" w:rsidTr="005F0007">
        <w:tc>
          <w:tcPr>
            <w:tcW w:w="2254" w:type="dxa"/>
          </w:tcPr>
          <w:p w:rsidR="006C157D" w:rsidRDefault="006C157D" w:rsidP="004A0E61"/>
        </w:tc>
        <w:tc>
          <w:tcPr>
            <w:tcW w:w="2844" w:type="dxa"/>
          </w:tcPr>
          <w:p w:rsidR="006C157D" w:rsidRDefault="006C157D" w:rsidP="004A0E61">
            <w:r>
              <w:rPr>
                <w:rFonts w:hint="eastAsia"/>
              </w:rPr>
              <w:t>S</w:t>
            </w:r>
            <w:r>
              <w:t>imple Average</w:t>
            </w:r>
          </w:p>
        </w:tc>
        <w:tc>
          <w:tcPr>
            <w:tcW w:w="3918" w:type="dxa"/>
          </w:tcPr>
          <w:p w:rsidR="006C157D" w:rsidRDefault="006C157D" w:rsidP="004A0E61">
            <w:r>
              <w:rPr>
                <w:rFonts w:hint="eastAsia"/>
              </w:rPr>
              <w:t>K</w:t>
            </w:r>
            <w:r>
              <w:t>alman filter</w:t>
            </w:r>
          </w:p>
        </w:tc>
      </w:tr>
      <w:tr w:rsidR="006C157D" w:rsidTr="007B608B">
        <w:tc>
          <w:tcPr>
            <w:tcW w:w="2254" w:type="dxa"/>
          </w:tcPr>
          <w:p w:rsidR="006C157D" w:rsidRDefault="006C157D" w:rsidP="004A0E61">
            <w:r>
              <w:t xml:space="preserve">Estimator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oMath>
          </w:p>
        </w:tc>
        <w:tc>
          <w:tcPr>
            <w:tcW w:w="2844" w:type="dxa"/>
          </w:tcPr>
          <w:p w:rsidR="006C157D" w:rsidRDefault="008A1350" w:rsidP="004A0E6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y(i)</m:t>
                    </m:r>
                  </m:e>
                </m:nary>
              </m:oMath>
            </m:oMathPara>
          </w:p>
        </w:tc>
        <w:tc>
          <w:tcPr>
            <w:tcW w:w="3918" w:type="dxa"/>
          </w:tcPr>
          <w:p w:rsidR="006C157D" w:rsidRDefault="006C157D" w:rsidP="004A0E61"/>
        </w:tc>
      </w:tr>
      <w:tr w:rsidR="006C157D" w:rsidTr="00D034D8">
        <w:tc>
          <w:tcPr>
            <w:tcW w:w="2254" w:type="dxa"/>
          </w:tcPr>
          <w:p w:rsidR="006C157D" w:rsidRDefault="006C157D" w:rsidP="004A0E61">
            <w:r>
              <w:t xml:space="preserve">Recursive estimator </w:t>
            </w:r>
          </w:p>
          <w:p w:rsidR="006C157D" w:rsidRDefault="008A1350" w:rsidP="004A0E61"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</m:acc>
                <m:r>
                  <w:rPr>
                    <w:rFonts w:ascii="Cambria Math" w:hAnsi="Cambria Math"/>
                  </w:rPr>
                  <m:t>(N)</m:t>
                </m:r>
              </m:oMath>
            </m:oMathPara>
          </w:p>
        </w:tc>
        <w:tc>
          <w:tcPr>
            <w:tcW w:w="2844" w:type="dxa"/>
          </w:tcPr>
          <w:p w:rsidR="006C157D" w:rsidRPr="004A0E61" w:rsidRDefault="008A1350" w:rsidP="004A0E6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3918" w:type="dxa"/>
          </w:tcPr>
          <w:p w:rsidR="006C157D" w:rsidRDefault="008A1350" w:rsidP="004A0E61"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</w:rPr>
                  <m:t>+K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-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e>
                </m:d>
              </m:oMath>
            </m:oMathPara>
          </w:p>
        </w:tc>
      </w:tr>
      <w:tr w:rsidR="006C157D" w:rsidTr="00326645">
        <w:tc>
          <w:tcPr>
            <w:tcW w:w="2254" w:type="dxa"/>
          </w:tcPr>
          <w:p w:rsidR="006C157D" w:rsidRDefault="006C157D" w:rsidP="004A0E61">
            <w:r>
              <w:t>Innovation form</w:t>
            </w:r>
          </w:p>
        </w:tc>
        <w:tc>
          <w:tcPr>
            <w:tcW w:w="2844" w:type="dxa"/>
          </w:tcPr>
          <w:p w:rsidR="006C157D" w:rsidRDefault="008A1350" w:rsidP="004A0E61"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(y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) </m:t>
              </m:r>
            </m:oMath>
            <w:r w:rsidR="006C157D">
              <w:rPr>
                <w:rFonts w:hint="eastAsia"/>
              </w:rPr>
              <w:t xml:space="preserve"> </w:t>
            </w:r>
            <w:r w:rsidR="006C157D">
              <w:t xml:space="preserve">- </w:t>
            </w:r>
          </w:p>
        </w:tc>
        <w:tc>
          <w:tcPr>
            <w:tcW w:w="3918" w:type="dxa"/>
          </w:tcPr>
          <w:p w:rsidR="006C157D" w:rsidRDefault="006C157D" w:rsidP="004A0E61"/>
        </w:tc>
      </w:tr>
      <w:tr w:rsidR="006C157D" w:rsidTr="00DD1848">
        <w:tc>
          <w:tcPr>
            <w:tcW w:w="2254" w:type="dxa"/>
          </w:tcPr>
          <w:p w:rsidR="006C157D" w:rsidRDefault="006C157D" w:rsidP="004A0E61">
            <w:r>
              <w:rPr>
                <w:rFonts w:hint="eastAsia"/>
              </w:rPr>
              <w:t>G</w:t>
            </w:r>
            <w:r>
              <w:t>ain</w:t>
            </w:r>
          </w:p>
        </w:tc>
        <w:tc>
          <w:tcPr>
            <w:tcW w:w="2844" w:type="dxa"/>
          </w:tcPr>
          <w:p w:rsidR="006C157D" w:rsidRDefault="006C157D" w:rsidP="004A0E61">
            <w:r>
              <w:rPr>
                <w:rFonts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</w:p>
        </w:tc>
        <w:tc>
          <w:tcPr>
            <w:tcW w:w="3918" w:type="dxa"/>
          </w:tcPr>
          <w:p w:rsidR="006C157D" w:rsidRDefault="008A1350" w:rsidP="004A0E6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+R</m:t>
                    </m:r>
                  </m:den>
                </m:f>
              </m:oMath>
            </m:oMathPara>
          </w:p>
        </w:tc>
      </w:tr>
      <w:tr w:rsidR="006C157D" w:rsidTr="001C296C">
        <w:tc>
          <w:tcPr>
            <w:tcW w:w="2254" w:type="dxa"/>
          </w:tcPr>
          <w:p w:rsidR="006C157D" w:rsidRDefault="006C157D" w:rsidP="004A0E61">
            <w:r>
              <w:t>Estimator error</w:t>
            </w:r>
          </w:p>
          <w:p w:rsidR="006C157D" w:rsidRDefault="006C157D" w:rsidP="004A0E61">
            <m:oMathPara>
              <m:oMath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</m:acc>
                <m:r>
                  <w:rPr>
                    <w:rFonts w:ascii="Cambria Math" w:hAnsi="Cambria Math"/>
                  </w:rPr>
                  <m:t>-θ</m:t>
                </m:r>
              </m:oMath>
            </m:oMathPara>
          </w:p>
        </w:tc>
        <w:tc>
          <w:tcPr>
            <w:tcW w:w="2844" w:type="dxa"/>
          </w:tcPr>
          <w:p w:rsidR="006C157D" w:rsidRDefault="006C157D" w:rsidP="004A0E61"/>
        </w:tc>
        <w:tc>
          <w:tcPr>
            <w:tcW w:w="3918" w:type="dxa"/>
          </w:tcPr>
          <w:p w:rsidR="006C157D" w:rsidRDefault="006C157D" w:rsidP="004A0E61"/>
        </w:tc>
      </w:tr>
      <w:tr w:rsidR="006C157D" w:rsidTr="006C3C68">
        <w:tc>
          <w:tcPr>
            <w:tcW w:w="2254" w:type="dxa"/>
          </w:tcPr>
          <w:p w:rsidR="006C157D" w:rsidRDefault="006C157D" w:rsidP="004A0E61">
            <w:r>
              <w:rPr>
                <w:rFonts w:hint="eastAsia"/>
              </w:rPr>
              <w:t xml:space="preserve"> </w:t>
            </w:r>
            <w:r>
              <w:t xml:space="preserve"> Mean </w:t>
            </w:r>
          </w:p>
          <w:p w:rsidR="006C157D" w:rsidRDefault="006C157D" w:rsidP="004A0E61"/>
        </w:tc>
        <w:tc>
          <w:tcPr>
            <w:tcW w:w="2844" w:type="dxa"/>
          </w:tcPr>
          <w:p w:rsidR="006C157D" w:rsidRDefault="006C157D" w:rsidP="004A0E61">
            <w:r>
              <w:rPr>
                <w:rFonts w:hint="eastAsia"/>
              </w:rPr>
              <w:t>U</w:t>
            </w:r>
            <w:r>
              <w:t>nbiased</w:t>
            </w:r>
          </w:p>
        </w:tc>
        <w:tc>
          <w:tcPr>
            <w:tcW w:w="3918" w:type="dxa"/>
          </w:tcPr>
          <w:p w:rsidR="006C157D" w:rsidRDefault="006C157D" w:rsidP="004A0E61">
            <w:r>
              <w:rPr>
                <w:rFonts w:hint="eastAsia"/>
              </w:rPr>
              <w:t xml:space="preserve"> </w:t>
            </w:r>
            <w:r>
              <w:t>Unbiased</w:t>
            </w:r>
          </w:p>
        </w:tc>
      </w:tr>
      <w:tr w:rsidR="006C157D" w:rsidTr="00C72232">
        <w:tc>
          <w:tcPr>
            <w:tcW w:w="2254" w:type="dxa"/>
          </w:tcPr>
          <w:p w:rsidR="006C157D" w:rsidRDefault="006C157D" w:rsidP="004A0E61">
            <w:r>
              <w:rPr>
                <w:rFonts w:hint="eastAsia"/>
              </w:rPr>
              <w:t xml:space="preserve"> </w:t>
            </w:r>
            <w:r>
              <w:t xml:space="preserve"> Variance </w:t>
            </w:r>
          </w:p>
        </w:tc>
        <w:tc>
          <w:tcPr>
            <w:tcW w:w="2844" w:type="dxa"/>
          </w:tcPr>
          <w:p w:rsidR="006C157D" w:rsidRDefault="008A1350" w:rsidP="004A0E6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918" w:type="dxa"/>
          </w:tcPr>
          <w:p w:rsidR="006C157D" w:rsidRDefault="008A1350" w:rsidP="004A0E6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</w:tr>
    </w:tbl>
    <w:p w:rsidR="00351CF2" w:rsidRDefault="004A0E61" w:rsidP="004A0E6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odel: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=ϑ+e(t)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=0, E[e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]=R</m:t>
        </m:r>
      </m:oMath>
    </w:p>
    <w:p w:rsidR="004A0E61" w:rsidRDefault="004A0E61" w:rsidP="004A0E61">
      <w:pPr>
        <w:pStyle w:val="a5"/>
        <w:numPr>
          <w:ilvl w:val="0"/>
          <w:numId w:val="1"/>
        </w:numPr>
        <w:ind w:leftChars="0"/>
      </w:pPr>
      <w:r>
        <w:t xml:space="preserve">Measured data 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,…,y(N)</m:t>
        </m:r>
      </m:oMath>
    </w:p>
    <w:p w:rsidR="006C157D" w:rsidRDefault="006C157D" w:rsidP="006C157D"/>
    <w:p w:rsidR="00CB6D67" w:rsidRDefault="00F31F5A" w:rsidP="00CB6D67">
      <w:pPr>
        <w:pStyle w:val="a5"/>
        <w:numPr>
          <w:ilvl w:val="0"/>
          <w:numId w:val="1"/>
        </w:numPr>
        <w:ind w:leftChars="0"/>
      </w:pPr>
      <w:r>
        <w:t xml:space="preserve">With respect to </w:t>
      </w:r>
      <w:r w:rsidR="00CB6D67">
        <w:t>Gain</w:t>
      </w:r>
    </w:p>
    <w:p w:rsidR="00F31F5A" w:rsidRDefault="00F31F5A" w:rsidP="00F31F5A">
      <w:pPr>
        <w:pStyle w:val="a5"/>
        <w:numPr>
          <w:ilvl w:val="1"/>
          <w:numId w:val="1"/>
        </w:numPr>
        <w:ind w:leftChars="0"/>
      </w:pPr>
      <w:r>
        <w:t xml:space="preserve">If we know </w:t>
      </w:r>
      <m:oMath>
        <m:r>
          <w:rPr>
            <w:rFonts w:ascii="Cambria Math" w:hAnsi="Cambria Math"/>
          </w:rPr>
          <m:t>R=E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R≠0 </m:t>
        </m:r>
      </m:oMath>
    </w:p>
    <w:p w:rsidR="00F31F5A" w:rsidRDefault="00F31F5A" w:rsidP="00F31F5A">
      <w:pPr>
        <w:pStyle w:val="a5"/>
        <w:numPr>
          <w:ilvl w:val="0"/>
          <w:numId w:val="3"/>
        </w:numPr>
        <w:ind w:leftChars="0"/>
      </w:pPr>
      <w:r>
        <w:t>In the simple average case</w:t>
      </w:r>
      <w:r w:rsidR="00CB6D67">
        <w:t xml:space="preserve">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B6D67">
        <w:rPr>
          <w:rFonts w:hint="eastAsia"/>
        </w:rPr>
        <w:t>,</w:t>
      </w:r>
      <w:r w:rsidR="00CB6D67">
        <w:t xml:space="preserve"> </w:t>
      </w:r>
      <w:r w:rsidR="003A541E">
        <w:t>independent of noise characteristic</w:t>
      </w:r>
      <w:r>
        <w:t xml:space="preserve"> </w:t>
      </w:r>
    </w:p>
    <w:p w:rsidR="00F31F5A" w:rsidRDefault="00F31F5A" w:rsidP="00F31F5A">
      <w:pPr>
        <w:pStyle w:val="a5"/>
        <w:numPr>
          <w:ilvl w:val="0"/>
          <w:numId w:val="3"/>
        </w:numPr>
        <w:ind w:leftChars="0"/>
      </w:pPr>
      <w:r>
        <w:t>In the Kalman case:</w:t>
      </w:r>
    </w:p>
    <w:p w:rsidR="00F31F5A" w:rsidRDefault="00F31F5A" w:rsidP="00F31F5A">
      <w:pPr>
        <w:pStyle w:val="a5"/>
        <w:ind w:leftChars="0" w:left="1520"/>
      </w:pPr>
      <w:r>
        <w:t xml:space="preserve">Let pick up as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=R </m:t>
        </m:r>
      </m:oMath>
      <w:r>
        <w:rPr>
          <w:rFonts w:hint="eastAsia"/>
        </w:rPr>
        <w:t xml:space="preserve"> </w:t>
      </w:r>
      <w:r>
        <w:t xml:space="preserve">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t-1</m:t>
            </m:r>
          </m:den>
        </m:f>
      </m:oMath>
    </w:p>
    <w:p w:rsidR="00F31F5A" w:rsidRDefault="003A541E" w:rsidP="00F31F5A">
      <w:pPr>
        <w:pStyle w:val="a5"/>
        <w:ind w:leftChars="0" w:left="1520"/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+R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N-1 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CB6D67" w:rsidRDefault="00CB6D67" w:rsidP="00CB6D67">
      <w:pPr>
        <w:pStyle w:val="a5"/>
        <w:numPr>
          <w:ilvl w:val="0"/>
          <w:numId w:val="3"/>
        </w:numPr>
        <w:ind w:leftChars="0"/>
      </w:pPr>
      <w:r>
        <w:t xml:space="preserve">In conclusion </w:t>
      </w:r>
    </w:p>
    <w:p w:rsidR="00CB6D67" w:rsidRDefault="00CB6D67" w:rsidP="00CB6D67">
      <w:pPr>
        <w:ind w:left="1520"/>
      </w:pPr>
      <w:r>
        <w:t xml:space="preserve">The </w:t>
      </w:r>
      <w:r w:rsidR="003A541E">
        <w:t xml:space="preserve">two </w:t>
      </w:r>
      <w:r>
        <w:t>case</w:t>
      </w:r>
      <w:r w:rsidR="003A541E">
        <w:t>s</w:t>
      </w:r>
      <w:r>
        <w:t xml:space="preserve"> are the equivalent.</w:t>
      </w:r>
    </w:p>
    <w:p w:rsidR="00CB6D67" w:rsidRDefault="00CB6D67" w:rsidP="00CB6D67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t>If</w:t>
      </w:r>
      <w:r w:rsidR="003A541E">
        <w:t xml:space="preserve"> </w:t>
      </w:r>
      <w:r>
        <w:t xml:space="preserve">we know </w:t>
      </w:r>
      <m:oMath>
        <m:r>
          <w:rPr>
            <w:rFonts w:ascii="Cambria Math" w:hAnsi="Cambria Math"/>
          </w:rPr>
          <m:t>R=E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, </m:t>
        </m:r>
      </m:oMath>
      <w:r w:rsidR="00683D51">
        <w:rPr>
          <w:rFonts w:hint="eastAsia"/>
        </w:rPr>
        <w:t xml:space="preserve"> but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="00683D51">
        <w:rPr>
          <w:rFonts w:hint="eastAsia"/>
        </w:rPr>
        <w:t xml:space="preserve"> is time varying , 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 ∀i≠0</m:t>
        </m:r>
      </m:oMath>
    </w:p>
    <w:p w:rsidR="00683D51" w:rsidRDefault="00683D51" w:rsidP="00683D51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In the </w:t>
      </w:r>
      <w:r>
        <w:t xml:space="preserve">simple average case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,</w:t>
      </w:r>
      <w:r>
        <w:t xml:space="preserve"> independent of noise characteristic</w:t>
      </w:r>
    </w:p>
    <w:p w:rsidR="00683D51" w:rsidRDefault="00683D51" w:rsidP="00683D51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t xml:space="preserve">In the </w:t>
      </w:r>
      <w:proofErr w:type="spellStart"/>
      <w:r>
        <w:t>Kalman</w:t>
      </w:r>
      <w:proofErr w:type="spellEnd"/>
      <w:r>
        <w:t xml:space="preserve"> case:</w:t>
      </w:r>
    </w:p>
    <w:p w:rsidR="00683D51" w:rsidRDefault="00683D51" w:rsidP="00683D51">
      <w:pPr>
        <w:pStyle w:val="a5"/>
        <w:ind w:leftChars="0" w:left="15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+R</m:t>
              </m:r>
              <m:r>
                <w:rPr>
                  <w:rFonts w:ascii="Cambria Math" w:hAnsi="Cambria Math"/>
                </w:rPr>
                <m:t>(i)</m:t>
              </m:r>
            </m:den>
          </m:f>
        </m:oMath>
      </m:oMathPara>
    </w:p>
    <w:p w:rsidR="00683D51" w:rsidRDefault="00683D51" w:rsidP="00683D51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In conclusion:</w:t>
      </w:r>
    </w:p>
    <w:p w:rsidR="00683D51" w:rsidRDefault="00683D51" w:rsidP="00683D51">
      <w:pPr>
        <w:pStyle w:val="a5"/>
        <w:ind w:leftChars="0" w:left="1520"/>
        <w:rPr>
          <w:rFonts w:hint="eastAsia"/>
        </w:rPr>
      </w:pPr>
      <w:r>
        <w:rPr>
          <w:rFonts w:hint="eastAsia"/>
        </w:rPr>
        <w:lastRenderedPageBreak/>
        <w:t xml:space="preserve">They are different. With respect to the error variance, The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is of the lowest</w:t>
      </w:r>
    </w:p>
    <w:p w:rsidR="00683D51" w:rsidRDefault="00683D51" w:rsidP="00683D51">
      <w:pPr>
        <w:pStyle w:val="a5"/>
        <w:ind w:leftChars="0" w:left="1520"/>
        <w:rPr>
          <w:rFonts w:hint="eastAsia"/>
        </w:rPr>
      </w:pPr>
      <w:proofErr w:type="gramStart"/>
      <w:r>
        <w:t>V</w:t>
      </w:r>
      <w:r>
        <w:rPr>
          <w:rFonts w:hint="eastAsia"/>
        </w:rPr>
        <w:t>ariance which is better than the simple.</w:t>
      </w:r>
      <w:proofErr w:type="gramEnd"/>
    </w:p>
    <w:p w:rsidR="00683D51" w:rsidRDefault="00683D51" w:rsidP="00683D51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If we </w:t>
      </w:r>
      <w:r>
        <w:rPr>
          <w:rFonts w:hint="eastAsia"/>
        </w:rPr>
        <w:t xml:space="preserve">do not </w:t>
      </w:r>
      <w:r>
        <w:t xml:space="preserve">know </w:t>
      </w:r>
      <m:oMath>
        <m:r>
          <w:rPr>
            <w:rFonts w:ascii="Cambria Math" w:hAnsi="Cambria Math"/>
          </w:rPr>
          <m:t>R=E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</w:t>
      </w:r>
      <w:r>
        <w:rPr>
          <w:rFonts w:hint="eastAsia"/>
        </w:rPr>
        <w:t xml:space="preserve">we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say about which one is better.</w:t>
      </w:r>
    </w:p>
    <w:p w:rsidR="00683D51" w:rsidRDefault="00683D51" w:rsidP="00683D51">
      <w:pPr>
        <w:pStyle w:val="a5"/>
        <w:ind w:leftChars="0" w:left="1160"/>
        <w:rPr>
          <w:rFonts w:hint="eastAsia"/>
        </w:rPr>
      </w:pPr>
      <w:r>
        <w:rPr>
          <w:rFonts w:hint="eastAsia"/>
        </w:rPr>
        <w:t>So to speak, The gain is recursively calculated so that it may be better</w:t>
      </w:r>
      <w:proofErr w:type="gramStart"/>
      <w:r>
        <w:rPr>
          <w:rFonts w:hint="eastAsia"/>
        </w:rPr>
        <w:t>.</w:t>
      </w:r>
      <w:r w:rsidR="00430E55">
        <w:rPr>
          <w:rFonts w:hint="eastAsia"/>
        </w:rPr>
        <w:t>(</w:t>
      </w:r>
      <w:proofErr w:type="gramEnd"/>
      <w:r w:rsidR="00430E55">
        <w:rPr>
          <w:rFonts w:hint="eastAsia"/>
        </w:rPr>
        <w:t xml:space="preserve">see. </w:t>
      </w:r>
      <w:proofErr w:type="spellStart"/>
      <w:r w:rsidR="00430E55">
        <w:rPr>
          <w:rFonts w:hint="eastAsia"/>
        </w:rPr>
        <w:t>Matlab</w:t>
      </w:r>
      <w:proofErr w:type="spellEnd"/>
      <w:r w:rsidR="00430E55">
        <w:rPr>
          <w:rFonts w:hint="eastAsia"/>
        </w:rPr>
        <w:t>)</w:t>
      </w:r>
    </w:p>
    <w:p w:rsidR="00D659F7" w:rsidRDefault="00D659F7" w:rsidP="00683D51">
      <w:pPr>
        <w:pStyle w:val="a5"/>
        <w:ind w:leftChars="0" w:left="1160"/>
        <w:rPr>
          <w:rFonts w:hint="eastAsia"/>
        </w:rPr>
      </w:pPr>
    </w:p>
    <w:p w:rsidR="00D659F7" w:rsidRDefault="00D659F7" w:rsidP="00D659F7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roblem_1:</w:t>
      </w:r>
      <w:bookmarkStart w:id="0" w:name="_GoBack"/>
      <w:bookmarkEnd w:id="0"/>
    </w:p>
    <w:p w:rsidR="00D659F7" w:rsidRDefault="00D659F7" w:rsidP="00D659F7">
      <w:pPr>
        <w:pStyle w:val="a5"/>
        <w:ind w:leftChars="0" w:left="1520"/>
        <w:rPr>
          <w:rFonts w:hint="eastAsia"/>
        </w:rPr>
      </w:pPr>
      <w:r>
        <w:rPr>
          <w:rFonts w:hint="eastAsia"/>
        </w:rPr>
        <w:t>M</w:t>
      </w:r>
      <w:r>
        <w:t>odel</w:t>
      </w:r>
      <w:proofErr w:type="gramStart"/>
      <w:r>
        <w:t xml:space="preserve">: </w:t>
      </w:r>
      <w:proofErr w:type="gramEnd"/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=ϑ+e(t)</m:t>
        </m:r>
      </m:oMath>
      <w:r>
        <w:rPr>
          <w:rFonts w:hint="eastAsia"/>
        </w:rPr>
        <w:t>;</w:t>
      </w:r>
    </w:p>
    <w:p w:rsidR="00D659F7" w:rsidRDefault="00D659F7" w:rsidP="00D659F7">
      <w:pPr>
        <w:pStyle w:val="a5"/>
        <w:ind w:leftChars="0" w:left="1520"/>
        <w:rPr>
          <w:rFonts w:hint="eastAsia"/>
        </w:rPr>
      </w:pPr>
      <w:r>
        <w:t>N</w:t>
      </w:r>
      <w:r>
        <w:rPr>
          <w:rFonts w:hint="eastAsia"/>
        </w:rPr>
        <w:t xml:space="preserve">oise is </w:t>
      </w:r>
    </w:p>
    <w:p w:rsidR="00D659F7" w:rsidRPr="00D659F7" w:rsidRDefault="00D659F7" w:rsidP="00D659F7">
      <w:pPr>
        <w:pStyle w:val="a5"/>
        <w:ind w:leftChars="0" w:left="15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=0, </m:t>
          </m:r>
        </m:oMath>
      </m:oMathPara>
    </w:p>
    <w:p w:rsidR="00D659F7" w:rsidRPr="00D659F7" w:rsidRDefault="00D659F7" w:rsidP="00D659F7">
      <w:pPr>
        <w:pStyle w:val="a5"/>
        <w:ind w:leftChars="0" w:left="1520"/>
        <w:rPr>
          <w:rFonts w:hint="eastAsia"/>
        </w:rPr>
      </w:pPr>
      <m:oMathPara>
        <m:oMath>
          <m:r>
            <w:rPr>
              <w:rFonts w:ascii="Cambria Math" w:hAnsi="Cambria Math"/>
            </w:rPr>
            <m:t>E[e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     for i=1,2,…,10</m:t>
                  </m:r>
                </m:e>
                <m:e>
                  <m:r>
                    <w:rPr>
                      <w:rFonts w:ascii="Cambria Math" w:hAnsi="Cambria Math"/>
                    </w:rPr>
                    <m:t>4  for i=11, 12,…, 20</m:t>
                  </m:r>
                </m:e>
              </m:eqArr>
            </m:e>
          </m:d>
        </m:oMath>
      </m:oMathPara>
    </w:p>
    <w:p w:rsidR="00D659F7" w:rsidRDefault="00D659F7" w:rsidP="00D659F7">
      <w:pPr>
        <w:pStyle w:val="a5"/>
        <w:ind w:leftChars="0" w:left="1520"/>
        <w:rPr>
          <w:rFonts w:hint="eastAsia"/>
        </w:rPr>
      </w:pPr>
      <w:r>
        <w:t>P</w:t>
      </w:r>
      <w:r>
        <w:rPr>
          <w:rFonts w:hint="eastAsia"/>
        </w:rPr>
        <w:t xml:space="preserve">lot the variance of the simple and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. </w:t>
      </w:r>
    </w:p>
    <w:p w:rsidR="004A0E61" w:rsidRDefault="004A0E61"/>
    <w:sectPr w:rsidR="004A0E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350" w:rsidRDefault="008A1350" w:rsidP="00683D51">
      <w:pPr>
        <w:spacing w:after="0" w:line="240" w:lineRule="auto"/>
      </w:pPr>
      <w:r>
        <w:separator/>
      </w:r>
    </w:p>
  </w:endnote>
  <w:endnote w:type="continuationSeparator" w:id="0">
    <w:p w:rsidR="008A1350" w:rsidRDefault="008A1350" w:rsidP="0068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350" w:rsidRDefault="008A1350" w:rsidP="00683D51">
      <w:pPr>
        <w:spacing w:after="0" w:line="240" w:lineRule="auto"/>
      </w:pPr>
      <w:r>
        <w:separator/>
      </w:r>
    </w:p>
  </w:footnote>
  <w:footnote w:type="continuationSeparator" w:id="0">
    <w:p w:rsidR="008A1350" w:rsidRDefault="008A1350" w:rsidP="00683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2BB9"/>
    <w:multiLevelType w:val="hybridMultilevel"/>
    <w:tmpl w:val="523AFD3A"/>
    <w:lvl w:ilvl="0" w:tplc="B4AEFB5A">
      <w:start w:val="1"/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11DD0C86"/>
    <w:multiLevelType w:val="multilevel"/>
    <w:tmpl w:val="F71EBB3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eastAsia"/>
      </w:rPr>
    </w:lvl>
  </w:abstractNum>
  <w:abstractNum w:abstractNumId="2">
    <w:nsid w:val="23411B3D"/>
    <w:multiLevelType w:val="hybridMultilevel"/>
    <w:tmpl w:val="3836FB24"/>
    <w:lvl w:ilvl="0" w:tplc="0409000B">
      <w:start w:val="1"/>
      <w:numFmt w:val="bullet"/>
      <w:lvlText w:val=""/>
      <w:lvlJc w:val="left"/>
      <w:pPr>
        <w:ind w:left="2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3">
    <w:nsid w:val="30E323A9"/>
    <w:multiLevelType w:val="hybridMultilevel"/>
    <w:tmpl w:val="2E0E31BC"/>
    <w:lvl w:ilvl="0" w:tplc="BB821BD6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4">
    <w:nsid w:val="4E042759"/>
    <w:multiLevelType w:val="hybridMultilevel"/>
    <w:tmpl w:val="C75E1920"/>
    <w:lvl w:ilvl="0" w:tplc="83CA767A">
      <w:start w:val="1"/>
      <w:numFmt w:val="bullet"/>
      <w:lvlText w:val="-"/>
      <w:lvlJc w:val="left"/>
      <w:pPr>
        <w:ind w:left="15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5">
    <w:nsid w:val="50BA2794"/>
    <w:multiLevelType w:val="hybridMultilevel"/>
    <w:tmpl w:val="7DB4E750"/>
    <w:lvl w:ilvl="0" w:tplc="E0E8ACD8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6">
    <w:nsid w:val="6E841BDD"/>
    <w:multiLevelType w:val="hybridMultilevel"/>
    <w:tmpl w:val="8F5C4980"/>
    <w:lvl w:ilvl="0" w:tplc="2A2679B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>
    <w:nsid w:val="737E02CB"/>
    <w:multiLevelType w:val="hybridMultilevel"/>
    <w:tmpl w:val="1F7C1EFE"/>
    <w:lvl w:ilvl="0" w:tplc="3D320AB4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61"/>
    <w:rsid w:val="00351CF2"/>
    <w:rsid w:val="003A541E"/>
    <w:rsid w:val="00430E55"/>
    <w:rsid w:val="00485EA9"/>
    <w:rsid w:val="004A0E61"/>
    <w:rsid w:val="00683D51"/>
    <w:rsid w:val="006C157D"/>
    <w:rsid w:val="008A1350"/>
    <w:rsid w:val="00CB6D67"/>
    <w:rsid w:val="00D659F7"/>
    <w:rsid w:val="00D96A37"/>
    <w:rsid w:val="00F3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0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A0E61"/>
    <w:rPr>
      <w:color w:val="808080"/>
    </w:rPr>
  </w:style>
  <w:style w:type="paragraph" w:styleId="a5">
    <w:name w:val="List Paragraph"/>
    <w:basedOn w:val="a"/>
    <w:uiPriority w:val="34"/>
    <w:qFormat/>
    <w:rsid w:val="004A0E61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683D5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683D51"/>
    <w:rPr>
      <w:rFonts w:ascii="Gulim" w:eastAsia="Gulim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8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683D51"/>
  </w:style>
  <w:style w:type="paragraph" w:styleId="a8">
    <w:name w:val="footer"/>
    <w:basedOn w:val="a"/>
    <w:link w:val="Char1"/>
    <w:uiPriority w:val="99"/>
    <w:unhideWhenUsed/>
    <w:rsid w:val="0068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683D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0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A0E61"/>
    <w:rPr>
      <w:color w:val="808080"/>
    </w:rPr>
  </w:style>
  <w:style w:type="paragraph" w:styleId="a5">
    <w:name w:val="List Paragraph"/>
    <w:basedOn w:val="a"/>
    <w:uiPriority w:val="34"/>
    <w:qFormat/>
    <w:rsid w:val="004A0E61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683D5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683D51"/>
    <w:rPr>
      <w:rFonts w:ascii="Gulim" w:eastAsia="Gulim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8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683D51"/>
  </w:style>
  <w:style w:type="paragraph" w:styleId="a8">
    <w:name w:val="footer"/>
    <w:basedOn w:val="a"/>
    <w:link w:val="Char1"/>
    <w:uiPriority w:val="99"/>
    <w:unhideWhenUsed/>
    <w:rsid w:val="0068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683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user</cp:lastModifiedBy>
  <cp:revision>2</cp:revision>
  <dcterms:created xsi:type="dcterms:W3CDTF">2019-12-23T06:11:00Z</dcterms:created>
  <dcterms:modified xsi:type="dcterms:W3CDTF">2019-12-23T06:11:00Z</dcterms:modified>
</cp:coreProperties>
</file>