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D31" w:rsidRDefault="004546F7" w:rsidP="004546F7">
      <w:pPr>
        <w:pStyle w:val="Heading1"/>
      </w:pPr>
      <w:bookmarkStart w:id="0" w:name="_GoBack"/>
      <w:bookmarkEnd w:id="0"/>
      <w:r>
        <w:t xml:space="preserve">Conceptual test: One Slurp or Two, </w:t>
      </w:r>
      <w:proofErr w:type="gramStart"/>
      <w:r>
        <w:t>With</w:t>
      </w:r>
      <w:proofErr w:type="gramEnd"/>
      <w:r>
        <w:t xml:space="preserve"> and Without Irrigation &amp; Fertiliser</w:t>
      </w:r>
    </w:p>
    <w:p w:rsidR="004546F7" w:rsidRDefault="004546F7" w:rsidP="004546F7">
      <w:r>
        <w:rPr>
          <w:noProof/>
          <w:lang w:eastAsia="en-NZ"/>
        </w:rPr>
        <w:drawing>
          <wp:inline distT="0" distB="0" distL="0" distR="0" wp14:anchorId="230E439A" wp14:editId="64D9F9F0">
            <wp:extent cx="5742000" cy="430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2000" cy="43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F7" w:rsidRDefault="004546F7" w:rsidP="004546F7">
      <w:r>
        <w:rPr>
          <w:noProof/>
          <w:lang w:eastAsia="en-NZ"/>
        </w:rPr>
        <w:drawing>
          <wp:inline distT="0" distB="0" distL="0" distR="0" wp14:anchorId="72AC239D" wp14:editId="3F76A9F4">
            <wp:extent cx="5731200" cy="4298400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F7" w:rsidRDefault="004546F7" w:rsidP="004546F7"/>
    <w:p w:rsidR="004546F7" w:rsidRDefault="004546F7" w:rsidP="004546F7">
      <w:r>
        <w:rPr>
          <w:noProof/>
          <w:lang w:eastAsia="en-NZ"/>
        </w:rPr>
        <w:drawing>
          <wp:inline distT="0" distB="0" distL="0" distR="0" wp14:anchorId="442A07D6" wp14:editId="1B7B7A1B">
            <wp:extent cx="5731200" cy="4298400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NZ"/>
        </w:rPr>
        <w:drawing>
          <wp:inline distT="0" distB="0" distL="0" distR="0" wp14:anchorId="64B521C6" wp14:editId="05050363">
            <wp:extent cx="5731200" cy="4298400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F7" w:rsidRDefault="004546F7" w:rsidP="004546F7">
      <w:r>
        <w:rPr>
          <w:noProof/>
          <w:lang w:eastAsia="en-NZ"/>
        </w:rPr>
        <w:lastRenderedPageBreak/>
        <w:drawing>
          <wp:inline distT="0" distB="0" distL="0" distR="0" wp14:anchorId="097D9BB0" wp14:editId="209940A2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F7" w:rsidRDefault="004546F7" w:rsidP="004546F7">
      <w:r>
        <w:rPr>
          <w:noProof/>
          <w:lang w:eastAsia="en-NZ"/>
        </w:rPr>
        <w:drawing>
          <wp:inline distT="0" distB="0" distL="0" distR="0" wp14:anchorId="624768A4" wp14:editId="2D0BCC22">
            <wp:extent cx="5731510" cy="4298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F7" w:rsidRDefault="004546F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46F7" w:rsidRDefault="004546F7" w:rsidP="004546F7">
      <w:pPr>
        <w:pStyle w:val="Heading1"/>
      </w:pPr>
      <w:r>
        <w:lastRenderedPageBreak/>
        <w:t xml:space="preserve">Conceptual test: </w:t>
      </w:r>
      <w:r>
        <w:t>Two Ryegrasses in six configurations</w:t>
      </w:r>
    </w:p>
    <w:p w:rsidR="004A793E" w:rsidRDefault="004546F7" w:rsidP="004546F7">
      <w:pPr>
        <w:rPr>
          <w:rFonts w:ascii="Times New Roman" w:hAnsi="Times New Roman" w:cs="Times New Roman"/>
        </w:rPr>
      </w:pPr>
      <w:r w:rsidRPr="004A793E">
        <w:rPr>
          <w:rFonts w:ascii="Times New Roman" w:hAnsi="Times New Roman" w:cs="Times New Roman"/>
        </w:rPr>
        <w:t xml:space="preserve">The two ryegrasses have either the same root depth (Equal) or a deep </w:t>
      </w:r>
      <w:r w:rsidR="004A793E" w:rsidRPr="004A793E">
        <w:rPr>
          <w:rFonts w:ascii="Times New Roman" w:hAnsi="Times New Roman" w:cs="Times New Roman"/>
        </w:rPr>
        <w:t xml:space="preserve">root depth </w:t>
      </w:r>
      <w:r w:rsidRPr="004A793E">
        <w:rPr>
          <w:rFonts w:ascii="Times New Roman" w:hAnsi="Times New Roman" w:cs="Times New Roman"/>
        </w:rPr>
        <w:t xml:space="preserve">for </w:t>
      </w:r>
      <w:r w:rsidR="004A793E" w:rsidRPr="004A793E">
        <w:rPr>
          <w:rFonts w:ascii="Times New Roman" w:hAnsi="Times New Roman" w:cs="Times New Roman"/>
        </w:rPr>
        <w:t>Rye1 and shallow for Rye2 (Unequal) and with varying combinations of irrigation</w:t>
      </w:r>
      <w:r w:rsidR="004A793E">
        <w:rPr>
          <w:rFonts w:ascii="Times New Roman" w:hAnsi="Times New Roman" w:cs="Times New Roman"/>
        </w:rPr>
        <w:t xml:space="preserve"> (+I, -I)</w:t>
      </w:r>
      <w:r w:rsidR="004A793E" w:rsidRPr="004A793E">
        <w:rPr>
          <w:rFonts w:ascii="Times New Roman" w:hAnsi="Times New Roman" w:cs="Times New Roman"/>
        </w:rPr>
        <w:t xml:space="preserve"> and fertiliser</w:t>
      </w:r>
      <w:r w:rsidR="004A793E">
        <w:rPr>
          <w:rFonts w:ascii="Times New Roman" w:hAnsi="Times New Roman" w:cs="Times New Roman"/>
        </w:rPr>
        <w:t xml:space="preserve"> (-F, +F)</w:t>
      </w:r>
      <w:r w:rsidR="004A793E" w:rsidRPr="004A793E">
        <w:rPr>
          <w:rFonts w:ascii="Times New Roman" w:hAnsi="Times New Roman" w:cs="Times New Roman"/>
        </w:rPr>
        <w:t xml:space="preserve">.  </w:t>
      </w:r>
    </w:p>
    <w:p w:rsidR="004546F7" w:rsidRPr="004A793E" w:rsidRDefault="004A793E" w:rsidP="004546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</w:t>
      </w:r>
      <w:r w:rsidRPr="004A793E">
        <w:rPr>
          <w:rFonts w:ascii="Times New Roman" w:hAnsi="Times New Roman" w:cs="Times New Roman"/>
        </w:rPr>
        <w:t xml:space="preserve">is a soil with 150 mm PAW </w:t>
      </w:r>
      <w:r>
        <w:rPr>
          <w:rFonts w:ascii="Times New Roman" w:hAnsi="Times New Roman" w:cs="Times New Roman"/>
        </w:rPr>
        <w:t>in Canterbury</w:t>
      </w:r>
      <w:r w:rsidRPr="004A793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</w:t>
      </w:r>
    </w:p>
    <w:p w:rsidR="004A793E" w:rsidRPr="004A793E" w:rsidRDefault="004A793E" w:rsidP="004546F7">
      <w:pPr>
        <w:rPr>
          <w:rFonts w:ascii="Times New Roman" w:hAnsi="Times New Roman" w:cs="Times New Roman"/>
        </w:rPr>
      </w:pPr>
      <w:r w:rsidRPr="004A793E">
        <w:rPr>
          <w:rFonts w:ascii="Times New Roman" w:hAnsi="Times New Roman" w:cs="Times New Roman"/>
        </w:rPr>
        <w:t xml:space="preserve">Sensible things happen.  </w:t>
      </w:r>
      <w:r>
        <w:rPr>
          <w:rFonts w:ascii="Times New Roman" w:hAnsi="Times New Roman" w:cs="Times New Roman"/>
        </w:rPr>
        <w:t xml:space="preserve">When the two rye grasses are </w:t>
      </w:r>
      <w:proofErr w:type="gramStart"/>
      <w:r>
        <w:rPr>
          <w:rFonts w:ascii="Times New Roman" w:hAnsi="Times New Roman" w:cs="Times New Roman"/>
        </w:rPr>
        <w:t>equal</w:t>
      </w:r>
      <w:proofErr w:type="gramEnd"/>
      <w:r>
        <w:rPr>
          <w:rFonts w:ascii="Times New Roman" w:hAnsi="Times New Roman" w:cs="Times New Roman"/>
        </w:rPr>
        <w:t xml:space="preserve"> they yield equally (0.5 PropRye1).  </w:t>
      </w:r>
      <w:r w:rsidRPr="004A793E">
        <w:rPr>
          <w:rFonts w:ascii="Times New Roman" w:hAnsi="Times New Roman" w:cs="Times New Roman"/>
        </w:rPr>
        <w:t>The proportion of the total yield that is from the deep ryegrass (Rye1) is highest with –I+F</w:t>
      </w:r>
      <w:r>
        <w:rPr>
          <w:rFonts w:ascii="Times New Roman" w:hAnsi="Times New Roman" w:cs="Times New Roman"/>
        </w:rPr>
        <w:t xml:space="preserve"> and least with +I+F. </w:t>
      </w:r>
    </w:p>
    <w:p w:rsidR="004546F7" w:rsidRDefault="004546F7" w:rsidP="004546F7"/>
    <w:p w:rsidR="004546F7" w:rsidRDefault="004546F7" w:rsidP="004546F7"/>
    <w:p w:rsidR="004546F7" w:rsidRPr="004546F7" w:rsidRDefault="004A793E" w:rsidP="004546F7">
      <w:r>
        <w:rPr>
          <w:noProof/>
          <w:lang w:eastAsia="en-NZ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2518755</wp:posOffset>
            </wp:positionH>
            <wp:positionV relativeFrom="paragraph">
              <wp:posOffset>227792</wp:posOffset>
            </wp:positionV>
            <wp:extent cx="1546169" cy="103077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431" cy="103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6F7">
        <w:rPr>
          <w:noProof/>
          <w:lang w:eastAsia="en-NZ"/>
        </w:rPr>
        <w:drawing>
          <wp:inline distT="0" distB="0" distL="0" distR="0" wp14:anchorId="7B1E6D73" wp14:editId="19CB9B96">
            <wp:extent cx="5731510" cy="61969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3E" w:rsidRDefault="004A793E">
      <w:r>
        <w:br w:type="page"/>
      </w:r>
    </w:p>
    <w:p w:rsidR="004A793E" w:rsidRPr="004A793E" w:rsidRDefault="004A793E" w:rsidP="004A79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Below </w:t>
      </w:r>
      <w:r w:rsidRPr="004A793E">
        <w:rPr>
          <w:rFonts w:ascii="Times New Roman" w:hAnsi="Times New Roman" w:cs="Times New Roman"/>
        </w:rPr>
        <w:t>is a soil with 50 mm PAW for the deep root system</w:t>
      </w:r>
      <w:r>
        <w:rPr>
          <w:rFonts w:ascii="Times New Roman" w:hAnsi="Times New Roman" w:cs="Times New Roman"/>
        </w:rPr>
        <w:t xml:space="preserve"> in Canterbury</w:t>
      </w:r>
      <w:r w:rsidRPr="004A793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</w:t>
      </w:r>
    </w:p>
    <w:p w:rsidR="004A793E" w:rsidRPr="004A793E" w:rsidRDefault="004A793E" w:rsidP="004A793E">
      <w:pPr>
        <w:rPr>
          <w:rFonts w:ascii="Times New Roman" w:hAnsi="Times New Roman" w:cs="Times New Roman"/>
        </w:rPr>
      </w:pPr>
      <w:r w:rsidRPr="004A793E">
        <w:rPr>
          <w:rFonts w:ascii="Times New Roman" w:hAnsi="Times New Roman" w:cs="Times New Roman"/>
        </w:rPr>
        <w:t xml:space="preserve">Sensible things happen.  </w:t>
      </w:r>
      <w:r>
        <w:rPr>
          <w:rFonts w:ascii="Times New Roman" w:hAnsi="Times New Roman" w:cs="Times New Roman"/>
        </w:rPr>
        <w:t xml:space="preserve">When the two rye grasses are </w:t>
      </w:r>
      <w:proofErr w:type="gramStart"/>
      <w:r>
        <w:rPr>
          <w:rFonts w:ascii="Times New Roman" w:hAnsi="Times New Roman" w:cs="Times New Roman"/>
        </w:rPr>
        <w:t>equal</w:t>
      </w:r>
      <w:proofErr w:type="gramEnd"/>
      <w:r>
        <w:rPr>
          <w:rFonts w:ascii="Times New Roman" w:hAnsi="Times New Roman" w:cs="Times New Roman"/>
        </w:rPr>
        <w:t xml:space="preserve"> they yield equally (0.5 PropRye1).  </w:t>
      </w:r>
      <w:r w:rsidRPr="004A793E">
        <w:rPr>
          <w:rFonts w:ascii="Times New Roman" w:hAnsi="Times New Roman" w:cs="Times New Roman"/>
        </w:rPr>
        <w:t>The proportion of the total yield that is from the deep ryegrass (Rye1) is highest with –I+F</w:t>
      </w:r>
      <w:r>
        <w:rPr>
          <w:rFonts w:ascii="Times New Roman" w:hAnsi="Times New Roman" w:cs="Times New Roman"/>
        </w:rPr>
        <w:t xml:space="preserve"> and least with +I+F</w:t>
      </w:r>
      <w:r w:rsidR="00B96020">
        <w:rPr>
          <w:rFonts w:ascii="Times New Roman" w:hAnsi="Times New Roman" w:cs="Times New Roman"/>
        </w:rPr>
        <w:t xml:space="preserve"> but the pattern are more abrupt with this shallow soil</w:t>
      </w:r>
      <w:proofErr w:type="gramStart"/>
      <w:r w:rsidR="00B9602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B96020" w:rsidRDefault="004E4A33">
      <w:r>
        <w:rPr>
          <w:noProof/>
          <w:lang w:eastAsia="en-NZ"/>
        </w:rPr>
        <w:drawing>
          <wp:anchor distT="0" distB="0" distL="114300" distR="114300" simplePos="0" relativeHeight="251660288" behindDoc="0" locked="0" layoutInCell="1" allowOverlap="1" wp14:anchorId="1BCB2C4C" wp14:editId="5C6F1D0D">
            <wp:simplePos x="0" y="0"/>
            <wp:positionH relativeFrom="column">
              <wp:posOffset>2517569</wp:posOffset>
            </wp:positionH>
            <wp:positionV relativeFrom="paragraph">
              <wp:posOffset>285008</wp:posOffset>
            </wp:positionV>
            <wp:extent cx="1546169" cy="103077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169" cy="1030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NZ"/>
        </w:rPr>
        <w:drawing>
          <wp:inline distT="0" distB="0" distL="0" distR="0" wp14:anchorId="56B86010" wp14:editId="4C497D9F">
            <wp:extent cx="5731510" cy="61448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20" w:rsidRDefault="00B96020">
      <w:r>
        <w:br w:type="page"/>
      </w:r>
    </w:p>
    <w:p w:rsidR="00B96020" w:rsidRDefault="005814E9">
      <w:r>
        <w:lastRenderedPageBreak/>
        <w:t xml:space="preserve">Deep soil +I+F for rooting depths in Rye2 of 750 mm (i.e. equal to Rye1), 500, 350, 225 and 100 mm.  There is a yield penalty as the root systems become more unequal.  Whole system yield for 225mm is slightly less than 100mm however – unclear why.  The proportion of Rye1 (which always has a rooting depth of 750 mm) in the total yield monotonically increases with decreasing root depth of Rye2. </w:t>
      </w:r>
    </w:p>
    <w:p w:rsidR="00B96020" w:rsidRDefault="00B96020">
      <w:r>
        <w:rPr>
          <w:noProof/>
          <w:lang w:eastAsia="en-NZ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2650548</wp:posOffset>
            </wp:positionH>
            <wp:positionV relativeFrom="paragraph">
              <wp:posOffset>216535</wp:posOffset>
            </wp:positionV>
            <wp:extent cx="905163" cy="805967"/>
            <wp:effectExtent l="0" t="0" r="952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163" cy="805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NZ"/>
        </w:rPr>
        <w:drawing>
          <wp:inline distT="0" distB="0" distL="0" distR="0" wp14:anchorId="566399F0" wp14:editId="220D3EAE">
            <wp:extent cx="5731510" cy="63684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E9" w:rsidRDefault="005814E9">
      <w:r>
        <w:br w:type="page"/>
      </w:r>
    </w:p>
    <w:p w:rsidR="005814E9" w:rsidRDefault="005814E9" w:rsidP="005814E9">
      <w:r>
        <w:lastRenderedPageBreak/>
        <w:t>Shallow</w:t>
      </w:r>
      <w:r>
        <w:t xml:space="preserve"> soil +I+F for rooting depths in Rye2 of 750 mm (i.e. equal to Rye1), 500, 350, 225 and 100 mm.  There is a yield penalty as the root systems become more unequal</w:t>
      </w:r>
      <w:r>
        <w:t xml:space="preserve"> and this is monotonic with decreasing Rye2 root depth</w:t>
      </w:r>
      <w:r>
        <w:t xml:space="preserve">.  The proportion of Rye1 (which always has a rooting depth of 750 mm) in the total yield monotonically increases with decreasing root depth of Rye2. </w:t>
      </w:r>
    </w:p>
    <w:p w:rsidR="00B96020" w:rsidRDefault="00B96020"/>
    <w:p w:rsidR="004A793E" w:rsidRDefault="005814E9">
      <w:r>
        <w:rPr>
          <w:noProof/>
          <w:lang w:eastAsia="en-NZ"/>
        </w:rPr>
        <w:drawing>
          <wp:anchor distT="0" distB="0" distL="114300" distR="114300" simplePos="0" relativeHeight="251663360" behindDoc="0" locked="0" layoutInCell="1" allowOverlap="1" wp14:anchorId="1CEF77E4" wp14:editId="29D735C7">
            <wp:simplePos x="0" y="0"/>
            <wp:positionH relativeFrom="column">
              <wp:posOffset>2632364</wp:posOffset>
            </wp:positionH>
            <wp:positionV relativeFrom="paragraph">
              <wp:posOffset>157019</wp:posOffset>
            </wp:positionV>
            <wp:extent cx="905163" cy="805967"/>
            <wp:effectExtent l="0" t="0" r="952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163" cy="805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020">
        <w:rPr>
          <w:noProof/>
          <w:lang w:eastAsia="en-NZ"/>
        </w:rPr>
        <w:drawing>
          <wp:inline distT="0" distB="0" distL="0" distR="0" wp14:anchorId="4D8A965B" wp14:editId="226F5222">
            <wp:extent cx="5731510" cy="62045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93E">
        <w:br w:type="page"/>
      </w:r>
    </w:p>
    <w:p w:rsidR="004A793E" w:rsidRDefault="004A793E" w:rsidP="004A793E">
      <w:pPr>
        <w:pStyle w:val="Heading1"/>
      </w:pPr>
      <w:r>
        <w:lastRenderedPageBreak/>
        <w:t>A</w:t>
      </w:r>
      <w:r w:rsidRPr="004A793E">
        <w:t xml:space="preserve"> </w:t>
      </w:r>
      <w:r>
        <w:t>Practical</w:t>
      </w:r>
      <w:r>
        <w:t xml:space="preserve"> test: Ryegrass</w:t>
      </w:r>
      <w:r>
        <w:t xml:space="preserve"> and </w:t>
      </w:r>
      <w:proofErr w:type="spellStart"/>
      <w:r>
        <w:t>WhiteCLover</w:t>
      </w:r>
      <w:proofErr w:type="spellEnd"/>
      <w:r>
        <w:t xml:space="preserve"> </w:t>
      </w:r>
      <w:r>
        <w:t xml:space="preserve">in </w:t>
      </w:r>
      <w:r>
        <w:t>four</w:t>
      </w:r>
      <w:r>
        <w:t xml:space="preserve"> configurations</w:t>
      </w:r>
    </w:p>
    <w:p w:rsidR="004A793E" w:rsidRDefault="004A793E" w:rsidP="004A793E"/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4A793E" w:rsidTr="00FF057E">
        <w:tc>
          <w:tcPr>
            <w:tcW w:w="9016" w:type="dxa"/>
            <w:gridSpan w:val="2"/>
          </w:tcPr>
          <w:p w:rsidR="004A793E" w:rsidRDefault="004A793E" w:rsidP="003340C7">
            <w:r>
              <w:t xml:space="preserve">Deep (150 mm) soil, no irrigation or fertiliser, Canterbury, ryegrass and white clover.  Becomes very clover dominant – maybe a bit much but the clover does get </w:t>
            </w:r>
            <w:r w:rsidR="00202C9A">
              <w:t>the best of the management conditions here</w:t>
            </w:r>
          </w:p>
        </w:tc>
      </w:tr>
      <w:tr w:rsidR="004A793E" w:rsidTr="004A793E">
        <w:tc>
          <w:tcPr>
            <w:tcW w:w="4508" w:type="dxa"/>
          </w:tcPr>
          <w:p w:rsidR="004A793E" w:rsidRDefault="004A793E" w:rsidP="004A793E">
            <w:r>
              <w:rPr>
                <w:noProof/>
                <w:lang w:eastAsia="en-NZ"/>
              </w:rPr>
              <w:drawing>
                <wp:inline distT="0" distB="0" distL="0" distR="0" wp14:anchorId="301BE19B" wp14:editId="44F6ADD2">
                  <wp:extent cx="2856230" cy="2141855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A793E" w:rsidRDefault="004A793E" w:rsidP="004A793E">
            <w:r>
              <w:rPr>
                <w:noProof/>
                <w:lang w:eastAsia="en-NZ"/>
              </w:rPr>
              <w:drawing>
                <wp:inline distT="0" distB="0" distL="0" distR="0" wp14:anchorId="3C1A2021" wp14:editId="74D47931">
                  <wp:extent cx="2856230" cy="2141855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3E" w:rsidTr="004A793E">
        <w:tc>
          <w:tcPr>
            <w:tcW w:w="4508" w:type="dxa"/>
          </w:tcPr>
          <w:p w:rsidR="004A793E" w:rsidRDefault="004A793E" w:rsidP="004A793E">
            <w:r>
              <w:rPr>
                <w:noProof/>
                <w:lang w:eastAsia="en-NZ"/>
              </w:rPr>
              <w:drawing>
                <wp:inline distT="0" distB="0" distL="0" distR="0" wp14:anchorId="70D9BD94" wp14:editId="188FED0C">
                  <wp:extent cx="2856230" cy="2141855"/>
                  <wp:effectExtent l="0" t="0" r="127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A793E" w:rsidRDefault="004A793E" w:rsidP="004A793E">
            <w:r>
              <w:rPr>
                <w:noProof/>
                <w:lang w:eastAsia="en-NZ"/>
              </w:rPr>
              <w:drawing>
                <wp:inline distT="0" distB="0" distL="0" distR="0" wp14:anchorId="10EF766C" wp14:editId="536C80F1">
                  <wp:extent cx="2856230" cy="2141855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93E" w:rsidRPr="004A793E" w:rsidRDefault="004A793E" w:rsidP="004A793E"/>
    <w:p w:rsidR="004A793E" w:rsidRPr="004A793E" w:rsidRDefault="004A793E" w:rsidP="004A793E"/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4A793E" w:rsidTr="003340C7">
        <w:tc>
          <w:tcPr>
            <w:tcW w:w="9016" w:type="dxa"/>
            <w:gridSpan w:val="2"/>
          </w:tcPr>
          <w:p w:rsidR="004A793E" w:rsidRDefault="004A793E" w:rsidP="00202C9A">
            <w:pPr>
              <w:keepNext/>
              <w:keepLines/>
            </w:pPr>
            <w:r>
              <w:lastRenderedPageBreak/>
              <w:t xml:space="preserve">Deep (150 mm) soil, </w:t>
            </w:r>
            <w:r>
              <w:t xml:space="preserve">with </w:t>
            </w:r>
            <w:r>
              <w:t xml:space="preserve">irrigation </w:t>
            </w:r>
            <w:r>
              <w:t>and</w:t>
            </w:r>
            <w:r>
              <w:t xml:space="preserve"> fertiliser, Canterbury, ryegrass and white clover</w:t>
            </w:r>
            <w:r w:rsidR="00202C9A">
              <w:t>.  Now becomes grass dominant as expected.  Clover growth delayed in the season compared to grass.</w:t>
            </w:r>
          </w:p>
        </w:tc>
      </w:tr>
      <w:tr w:rsidR="004A793E" w:rsidTr="003340C7">
        <w:tc>
          <w:tcPr>
            <w:tcW w:w="4508" w:type="dxa"/>
          </w:tcPr>
          <w:p w:rsidR="004A793E" w:rsidRDefault="004A793E" w:rsidP="00202C9A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3FC08788" wp14:editId="37252709">
                  <wp:extent cx="2856230" cy="2141855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A793E" w:rsidRDefault="004A793E" w:rsidP="00202C9A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2F357A2F" wp14:editId="273F1B01">
                  <wp:extent cx="2856230" cy="2141855"/>
                  <wp:effectExtent l="0" t="0" r="127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93E" w:rsidTr="003340C7">
        <w:tc>
          <w:tcPr>
            <w:tcW w:w="4508" w:type="dxa"/>
          </w:tcPr>
          <w:p w:rsidR="004A793E" w:rsidRDefault="004A793E" w:rsidP="00202C9A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72DEE9A2" wp14:editId="403C0B13">
                  <wp:extent cx="2856230" cy="2141855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A793E" w:rsidRDefault="004A793E" w:rsidP="00202C9A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6E796EC7" wp14:editId="1F897A2F">
                  <wp:extent cx="2856230" cy="2141855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46F7" w:rsidRDefault="004546F7" w:rsidP="004546F7"/>
    <w:p w:rsidR="004A793E" w:rsidRDefault="004A793E" w:rsidP="004546F7"/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202C9A" w:rsidTr="003340C7">
        <w:tc>
          <w:tcPr>
            <w:tcW w:w="9016" w:type="dxa"/>
            <w:gridSpan w:val="2"/>
          </w:tcPr>
          <w:p w:rsidR="00202C9A" w:rsidRDefault="00202C9A" w:rsidP="00202C9A">
            <w:pPr>
              <w:keepNext/>
              <w:keepLines/>
            </w:pPr>
            <w:r>
              <w:lastRenderedPageBreak/>
              <w:t>Very shallow</w:t>
            </w:r>
            <w:r>
              <w:t xml:space="preserve"> (50 mm) soil, with</w:t>
            </w:r>
            <w:r>
              <w:t>out</w:t>
            </w:r>
            <w:r>
              <w:t xml:space="preserve"> irrigation and fertiliser, Canterbury, ryegrass and white clover.  Now becomes grass dominant as expected.</w:t>
            </w:r>
            <w:r>
              <w:t xml:space="preserve">  Struggles to grow without any irrigation and this is sensible.  Becomes quite clover dominant and that is also expected.</w:t>
            </w:r>
          </w:p>
        </w:tc>
      </w:tr>
      <w:tr w:rsidR="00202C9A" w:rsidTr="003340C7">
        <w:tc>
          <w:tcPr>
            <w:tcW w:w="4508" w:type="dxa"/>
          </w:tcPr>
          <w:p w:rsidR="00202C9A" w:rsidRDefault="00202C9A" w:rsidP="003340C7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5FA68D3B" wp14:editId="0609AFB6">
                  <wp:extent cx="2856230" cy="2141855"/>
                  <wp:effectExtent l="0" t="0" r="127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02C9A" w:rsidRDefault="00202C9A" w:rsidP="003340C7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3675F410" wp14:editId="547CF39D">
                  <wp:extent cx="2856230" cy="2141855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C9A" w:rsidTr="003340C7">
        <w:tc>
          <w:tcPr>
            <w:tcW w:w="4508" w:type="dxa"/>
          </w:tcPr>
          <w:p w:rsidR="00202C9A" w:rsidRDefault="00202C9A" w:rsidP="003340C7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0FE09807" wp14:editId="59B83956">
                  <wp:extent cx="2856230" cy="2141855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02C9A" w:rsidRDefault="00202C9A" w:rsidP="003340C7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16EF6971" wp14:editId="2CA70B57">
                  <wp:extent cx="2856230" cy="2141855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793E" w:rsidRDefault="004A793E" w:rsidP="00202C9A"/>
    <w:p w:rsidR="00202C9A" w:rsidRDefault="00202C9A" w:rsidP="00202C9A"/>
    <w:tbl>
      <w:tblPr>
        <w:tblStyle w:val="TableGrid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202C9A" w:rsidTr="003340C7">
        <w:tc>
          <w:tcPr>
            <w:tcW w:w="9016" w:type="dxa"/>
            <w:gridSpan w:val="2"/>
          </w:tcPr>
          <w:p w:rsidR="00202C9A" w:rsidRDefault="00202C9A" w:rsidP="00202C9A">
            <w:pPr>
              <w:keepNext/>
              <w:keepLines/>
            </w:pPr>
            <w:r>
              <w:lastRenderedPageBreak/>
              <w:t xml:space="preserve">Very shallow (50 mm) soil, with irrigation and fertiliser, Canterbury, ryegrass and white clover.  Now becomes grass dominant as expected.  </w:t>
            </w:r>
            <w:r>
              <w:t>As expected.  Compared to the deep soil the clover does better and that makes sense given the low fertility of this soil (even with fertiliser)</w:t>
            </w:r>
          </w:p>
        </w:tc>
      </w:tr>
      <w:tr w:rsidR="00202C9A" w:rsidTr="003340C7">
        <w:tc>
          <w:tcPr>
            <w:tcW w:w="4508" w:type="dxa"/>
          </w:tcPr>
          <w:p w:rsidR="00202C9A" w:rsidRDefault="00202C9A" w:rsidP="003340C7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453509E5" wp14:editId="5E31EA14">
                  <wp:extent cx="2856230" cy="2141855"/>
                  <wp:effectExtent l="0" t="0" r="127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02C9A" w:rsidRDefault="00202C9A" w:rsidP="003340C7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0354A81C" wp14:editId="52EE2EFF">
                  <wp:extent cx="2856230" cy="2141855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2C9A" w:rsidTr="003340C7">
        <w:tc>
          <w:tcPr>
            <w:tcW w:w="4508" w:type="dxa"/>
          </w:tcPr>
          <w:p w:rsidR="00202C9A" w:rsidRDefault="00202C9A" w:rsidP="003340C7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17395FD7" wp14:editId="4CFAF0F4">
                  <wp:extent cx="2856230" cy="2141855"/>
                  <wp:effectExtent l="0" t="0" r="127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02C9A" w:rsidRDefault="00202C9A" w:rsidP="003340C7">
            <w:pPr>
              <w:keepNext/>
              <w:keepLines/>
            </w:pPr>
            <w:r>
              <w:rPr>
                <w:noProof/>
                <w:lang w:eastAsia="en-NZ"/>
              </w:rPr>
              <w:drawing>
                <wp:inline distT="0" distB="0" distL="0" distR="0" wp14:anchorId="6C91BA02" wp14:editId="7AFE0695">
                  <wp:extent cx="2856230" cy="2141855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23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C9A" w:rsidRPr="004546F7" w:rsidRDefault="00202C9A" w:rsidP="00202C9A"/>
    <w:sectPr w:rsidR="00202C9A" w:rsidRPr="004546F7" w:rsidSect="004546F7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6F7"/>
    <w:rsid w:val="00202C9A"/>
    <w:rsid w:val="003B1545"/>
    <w:rsid w:val="004546F7"/>
    <w:rsid w:val="004A793E"/>
    <w:rsid w:val="004E4A33"/>
    <w:rsid w:val="005814E9"/>
    <w:rsid w:val="006E2500"/>
    <w:rsid w:val="00B96020"/>
    <w:rsid w:val="00CB198F"/>
    <w:rsid w:val="00F50966"/>
    <w:rsid w:val="00F6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22D8CD-2033-4C1A-A525-D11DCF581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6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6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54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AgResearch Limited</Company>
  <LinksUpToDate>false</LinksUpToDate>
  <CharactersWithSpaces>2789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snowv</dc:creator>
  <cp:keywords/>
  <dc:description/>
  <cp:lastModifiedBy>snowv</cp:lastModifiedBy>
  <cp:revision>3</cp:revision>
  <dcterms:created xsi:type="dcterms:W3CDTF">2017-05-11T04:27:00Z</dcterms:created>
  <dcterms:modified xsi:type="dcterms:W3CDTF">2017-05-11T05:07:00Z</dcterms:modified>
</cp:coreProperties>
</file>