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1212A" w14:textId="77777777" w:rsidR="006F0FDD" w:rsidRDefault="006F0FDD" w:rsidP="006F0FDD">
      <w:r>
        <w:rPr>
          <w:noProof/>
        </w:rPr>
        <w:drawing>
          <wp:inline distT="0" distB="0" distL="0" distR="0" wp14:anchorId="3FB41548" wp14:editId="436E52DB">
            <wp:extent cx="1541752" cy="385438"/>
            <wp:effectExtent l="0" t="0" r="1905" b="0"/>
            <wp:docPr id="168171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195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541752" cy="385438"/>
                    </a:xfrm>
                    <a:prstGeom prst="rect">
                      <a:avLst/>
                    </a:prstGeom>
                    <a:noFill/>
                    <a:ln>
                      <a:noFill/>
                    </a:ln>
                  </pic:spPr>
                </pic:pic>
              </a:graphicData>
            </a:graphic>
          </wp:inline>
        </w:drawing>
      </w:r>
    </w:p>
    <w:p w14:paraId="579244B6" w14:textId="77777777" w:rsidR="006F0FDD" w:rsidRDefault="006F0FDD" w:rsidP="006F0FDD"/>
    <w:p w14:paraId="2162EF02" w14:textId="77777777" w:rsidR="006F0FDD" w:rsidRDefault="006F0FDD" w:rsidP="006F0FDD"/>
    <w:p w14:paraId="6B77E0FD" w14:textId="77777777" w:rsidR="006F0FDD" w:rsidRDefault="006F0FDD" w:rsidP="006F0FDD"/>
    <w:p w14:paraId="70FF2BC4" w14:textId="77777777" w:rsidR="006F0FDD" w:rsidRDefault="006F0FDD" w:rsidP="006F0FDD">
      <w:pPr>
        <w:rPr>
          <w:rFonts w:ascii="Roboto Black" w:hAnsi="Roboto Black"/>
          <w:sz w:val="72"/>
          <w:szCs w:val="72"/>
        </w:rPr>
      </w:pPr>
      <w:r w:rsidRPr="00362905">
        <w:rPr>
          <w:rFonts w:ascii="Roboto Black" w:hAnsi="Roboto Black"/>
          <w:sz w:val="72"/>
          <w:szCs w:val="72"/>
        </w:rPr>
        <w:t>Internal Procedures</w:t>
      </w:r>
    </w:p>
    <w:p w14:paraId="083EE0BD" w14:textId="77777777" w:rsidR="006F0FDD" w:rsidRDefault="006F0FDD" w:rsidP="006F0FDD">
      <w:pPr>
        <w:rPr>
          <w:rFonts w:ascii="Roboto Black" w:hAnsi="Roboto Black"/>
          <w:sz w:val="28"/>
          <w:szCs w:val="28"/>
        </w:rPr>
      </w:pPr>
      <w:r>
        <w:rPr>
          <w:noProof/>
        </w:rPr>
        <mc:AlternateContent>
          <mc:Choice Requires="wps">
            <w:drawing>
              <wp:anchor distT="0" distB="0" distL="114300" distR="114300" simplePos="0" relativeHeight="251676672" behindDoc="0" locked="0" layoutInCell="1" allowOverlap="1" wp14:anchorId="16EC674E" wp14:editId="0643D376">
                <wp:simplePos x="0" y="0"/>
                <wp:positionH relativeFrom="column">
                  <wp:posOffset>4939450</wp:posOffset>
                </wp:positionH>
                <wp:positionV relativeFrom="paragraph">
                  <wp:posOffset>225485</wp:posOffset>
                </wp:positionV>
                <wp:extent cx="7090206" cy="5055079"/>
                <wp:effectExtent l="0" t="0" r="15875" b="31750"/>
                <wp:wrapNone/>
                <wp:docPr id="98029400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9CF3D50"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0" o:spid="_x0000_s1026" type="#_x0000_t38" style="position:absolute;margin-left:388.95pt;margin-top:17.75pt;width:558.3pt;height:398.0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" adj="10974" strokecolor="#d8d8d8 [2732]" strokeweight="1pt">
                <v:stroke joinstyle="miter"/>
              </v:shape>
            </w:pict>
          </mc:Fallback>
        </mc:AlternateContent>
      </w:r>
      <w:r>
        <w:rPr>
          <w:noProof/>
        </w:rPr>
        <mc:AlternateContent>
          <mc:Choice Requires="wps">
            <w:drawing>
              <wp:anchor distT="0" distB="0" distL="114300" distR="114300" simplePos="0" relativeHeight="251675648" behindDoc="0" locked="0" layoutInCell="1" allowOverlap="1" wp14:anchorId="73140B37" wp14:editId="62FF2368">
                <wp:simplePos x="0" y="0"/>
                <wp:positionH relativeFrom="column">
                  <wp:posOffset>4818967</wp:posOffset>
                </wp:positionH>
                <wp:positionV relativeFrom="paragraph">
                  <wp:posOffset>182089</wp:posOffset>
                </wp:positionV>
                <wp:extent cx="7090206" cy="5055079"/>
                <wp:effectExtent l="0" t="0" r="15875" b="31750"/>
                <wp:wrapNone/>
                <wp:docPr id="1131200684"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B41C28" id="Connector: Curved 10" o:spid="_x0000_s1026" type="#_x0000_t38" style="position:absolute;margin-left:379.45pt;margin-top:14.35pt;width:558.3pt;height:398.0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74624" behindDoc="0" locked="0" layoutInCell="1" allowOverlap="1" wp14:anchorId="70FE324E" wp14:editId="62DCDF42">
                <wp:simplePos x="0" y="0"/>
                <wp:positionH relativeFrom="column">
                  <wp:posOffset>4620296</wp:posOffset>
                </wp:positionH>
                <wp:positionV relativeFrom="paragraph">
                  <wp:posOffset>170012</wp:posOffset>
                </wp:positionV>
                <wp:extent cx="7090206" cy="5055079"/>
                <wp:effectExtent l="0" t="0" r="15875" b="31750"/>
                <wp:wrapNone/>
                <wp:docPr id="439367992"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0B562A" id="Connector: Curved 10" o:spid="_x0000_s1026" type="#_x0000_t38" style="position:absolute;margin-left:363.8pt;margin-top:13.4pt;width:558.3pt;height:398.0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3600" behindDoc="0" locked="0" layoutInCell="1" allowOverlap="1" wp14:anchorId="4E6DC9CE" wp14:editId="64E3D414">
                <wp:simplePos x="0" y="0"/>
                <wp:positionH relativeFrom="column">
                  <wp:posOffset>4611693</wp:posOffset>
                </wp:positionH>
                <wp:positionV relativeFrom="paragraph">
                  <wp:posOffset>92375</wp:posOffset>
                </wp:positionV>
                <wp:extent cx="7090206" cy="5055079"/>
                <wp:effectExtent l="0" t="0" r="15875" b="31750"/>
                <wp:wrapNone/>
                <wp:docPr id="8820668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B549BC" id="Connector: Curved 10" o:spid="_x0000_s1026" type="#_x0000_t38" style="position:absolute;margin-left:363.15pt;margin-top:7.25pt;width:558.3pt;height:398.0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72576" behindDoc="0" locked="0" layoutInCell="1" allowOverlap="1" wp14:anchorId="134BE0DB" wp14:editId="60FDE003">
                <wp:simplePos x="0" y="0"/>
                <wp:positionH relativeFrom="column">
                  <wp:posOffset>4404948</wp:posOffset>
                </wp:positionH>
                <wp:positionV relativeFrom="paragraph">
                  <wp:posOffset>92482</wp:posOffset>
                </wp:positionV>
                <wp:extent cx="7090206" cy="5055079"/>
                <wp:effectExtent l="0" t="0" r="15875" b="31750"/>
                <wp:wrapNone/>
                <wp:docPr id="38310442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DB4DA0" id="Connector: Curved 10" o:spid="_x0000_s1026" type="#_x0000_t38" style="position:absolute;margin-left:346.85pt;margin-top:7.3pt;width:558.3pt;height:398.0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1552" behindDoc="0" locked="0" layoutInCell="1" allowOverlap="1" wp14:anchorId="0687C49C" wp14:editId="218E4F45">
                <wp:simplePos x="0" y="0"/>
                <wp:positionH relativeFrom="column">
                  <wp:posOffset>4206192</wp:posOffset>
                </wp:positionH>
                <wp:positionV relativeFrom="paragraph">
                  <wp:posOffset>75434</wp:posOffset>
                </wp:positionV>
                <wp:extent cx="7090206" cy="5055079"/>
                <wp:effectExtent l="0" t="0" r="15875" b="31750"/>
                <wp:wrapNone/>
                <wp:docPr id="598683747"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0B81CD" id="Connector: Curved 10" o:spid="_x0000_s1026" type="#_x0000_t38" style="position:absolute;margin-left:331.2pt;margin-top:5.95pt;width:558.3pt;height:398.0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0528" behindDoc="0" locked="0" layoutInCell="1" allowOverlap="1" wp14:anchorId="6B83BF30" wp14:editId="384A8C53">
                <wp:simplePos x="0" y="0"/>
                <wp:positionH relativeFrom="column">
                  <wp:posOffset>4008012</wp:posOffset>
                </wp:positionH>
                <wp:positionV relativeFrom="paragraph">
                  <wp:posOffset>74907</wp:posOffset>
                </wp:positionV>
                <wp:extent cx="7090206" cy="5055079"/>
                <wp:effectExtent l="0" t="0" r="15875" b="31750"/>
                <wp:wrapNone/>
                <wp:docPr id="237373120"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99438A" id="Connector: Curved 10" o:spid="_x0000_s1026" type="#_x0000_t38" style="position:absolute;margin-left:315.6pt;margin-top:5.9pt;width:558.3pt;height:398.0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9504" behindDoc="0" locked="0" layoutInCell="1" allowOverlap="1" wp14:anchorId="1EF6179C" wp14:editId="61F46BC6">
                <wp:simplePos x="0" y="0"/>
                <wp:positionH relativeFrom="column">
                  <wp:posOffset>3870169</wp:posOffset>
                </wp:positionH>
                <wp:positionV relativeFrom="paragraph">
                  <wp:posOffset>57450</wp:posOffset>
                </wp:positionV>
                <wp:extent cx="7090206" cy="5055079"/>
                <wp:effectExtent l="0" t="0" r="15875" b="31750"/>
                <wp:wrapNone/>
                <wp:docPr id="179285580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CD72EF" id="Connector: Curved 10" o:spid="_x0000_s1026" type="#_x0000_t38" style="position:absolute;margin-left:304.75pt;margin-top:4.5pt;width:558.3pt;height:398.0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8480" behindDoc="0" locked="0" layoutInCell="1" allowOverlap="1" wp14:anchorId="78D77C4B" wp14:editId="7DC842A0">
                <wp:simplePos x="0" y="0"/>
                <wp:positionH relativeFrom="column">
                  <wp:posOffset>3689087</wp:posOffset>
                </wp:positionH>
                <wp:positionV relativeFrom="paragraph">
                  <wp:posOffset>61439</wp:posOffset>
                </wp:positionV>
                <wp:extent cx="7090206" cy="5055079"/>
                <wp:effectExtent l="0" t="0" r="15875" b="31750"/>
                <wp:wrapNone/>
                <wp:docPr id="49060905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B9FBFA" id="Connector: Curved 10" o:spid="_x0000_s1026" type="#_x0000_t38" style="position:absolute;margin-left:290.5pt;margin-top:4.85pt;width:558.3pt;height:398.0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7456" behindDoc="0" locked="0" layoutInCell="1" allowOverlap="1" wp14:anchorId="06B0FE39" wp14:editId="4F157B31">
                <wp:simplePos x="0" y="0"/>
                <wp:positionH relativeFrom="column">
                  <wp:posOffset>3524885</wp:posOffset>
                </wp:positionH>
                <wp:positionV relativeFrom="paragraph">
                  <wp:posOffset>48824</wp:posOffset>
                </wp:positionV>
                <wp:extent cx="7090206" cy="5055079"/>
                <wp:effectExtent l="0" t="0" r="15875" b="31750"/>
                <wp:wrapNone/>
                <wp:docPr id="196447116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ECFE0D" id="Connector: Curved 10" o:spid="_x0000_s1026" type="#_x0000_t38" style="position:absolute;margin-left:277.55pt;margin-top:3.85pt;width:558.3pt;height:398.0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6432" behindDoc="0" locked="0" layoutInCell="1" allowOverlap="1" wp14:anchorId="0623E045" wp14:editId="295F65E6">
                <wp:simplePos x="0" y="0"/>
                <wp:positionH relativeFrom="column">
                  <wp:posOffset>3369466</wp:posOffset>
                </wp:positionH>
                <wp:positionV relativeFrom="paragraph">
                  <wp:posOffset>61439</wp:posOffset>
                </wp:positionV>
                <wp:extent cx="7090206" cy="5055079"/>
                <wp:effectExtent l="0" t="0" r="15875" b="31750"/>
                <wp:wrapNone/>
                <wp:docPr id="1409448965"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11E931" id="Connector: Curved 10" o:spid="_x0000_s1026" type="#_x0000_t38" style="position:absolute;margin-left:265.3pt;margin-top:4.85pt;width:558.3pt;height:398.0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B6TU4XiAAAACgEAAA8AAABkcnMvZG93&#10;bnJldi54bWxMj81OwzAQhO9IvIO1SFwQtQk0TUM2FSDBoSf6oyJubryNo8Z2FLtNeHvcExxHM5r5&#10;pliMpmVn6n3jLMLDRAAjWznV2Bphu3m/z4D5IK2SrbOE8EMeFuX1VSFz5Qa7ovM61CyWWJ9LBB1C&#10;l3PuK01G+onryEbv4HojQ5R9zVUvh1huWp4IkXIjGxsXtOzoTVN1XJ8Mwne3uvs6fhzS+fJz17/u&#10;NHfJwBFvb8aXZ2CBxvAXhgt+RIcyMu3dySrPWoTpo0hjFGE+A3bx06dZAmyPkIlpBr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HpNThe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65408" behindDoc="0" locked="0" layoutInCell="1" allowOverlap="1" wp14:anchorId="4BD4F030" wp14:editId="430F2DCA">
                <wp:simplePos x="0" y="0"/>
                <wp:positionH relativeFrom="column">
                  <wp:posOffset>3240345</wp:posOffset>
                </wp:positionH>
                <wp:positionV relativeFrom="paragraph">
                  <wp:posOffset>49039</wp:posOffset>
                </wp:positionV>
                <wp:extent cx="7090206" cy="5055079"/>
                <wp:effectExtent l="0" t="0" r="15875" b="31750"/>
                <wp:wrapNone/>
                <wp:docPr id="1523502546"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BB3028" id="Connector: Curved 10" o:spid="_x0000_s1026" type="#_x0000_t38" style="position:absolute;margin-left:255.15pt;margin-top:3.85pt;width:558.3pt;height:398.0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4384" behindDoc="0" locked="0" layoutInCell="1" allowOverlap="1" wp14:anchorId="385C7BBF" wp14:editId="4F040E4D">
                <wp:simplePos x="0" y="0"/>
                <wp:positionH relativeFrom="column">
                  <wp:posOffset>3145466</wp:posOffset>
                </wp:positionH>
                <wp:positionV relativeFrom="paragraph">
                  <wp:posOffset>23267</wp:posOffset>
                </wp:positionV>
                <wp:extent cx="7090206" cy="5055079"/>
                <wp:effectExtent l="0" t="0" r="15875" b="31750"/>
                <wp:wrapNone/>
                <wp:docPr id="657212733"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F0A57A" id="Connector: Curved 10" o:spid="_x0000_s1026" type="#_x0000_t38" style="position:absolute;margin-left:247.65pt;margin-top:1.85pt;width:558.3pt;height:398.0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fxR+7iAAAACgEAAA8AAABkcnMvZG93&#10;bnJldi54bWxMjzFPwzAUhHck/oP1kFgQddJCWoe8VIAEAxMtVSs2N35NosZ2ZLtN+Pe4E4ynO919&#10;VyxH3bEzOd9ag5BOEmBkKqtaUyNsvt7uF8B8kEbJzhpC+CEPy/L6qpC5soNZ0XkdahZLjM8lQhNC&#10;n3Puq4a09BPbk4newTotQ5Su5srJIZbrjk+TJONatiYuNLKn14aq4/qkEb771d3u+H7IxMfn1r1s&#10;G26nA0e8vRmfn4AFGsNfGC74ER3KyLS3J6M86xAexOMsRhFmc2AXP0tTAWyPMBdiAb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Z/FH7u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63360" behindDoc="0" locked="0" layoutInCell="1" allowOverlap="1" wp14:anchorId="69A5777D" wp14:editId="0BE5D63F">
                <wp:simplePos x="0" y="0"/>
                <wp:positionH relativeFrom="column">
                  <wp:posOffset>3045126</wp:posOffset>
                </wp:positionH>
                <wp:positionV relativeFrom="paragraph">
                  <wp:posOffset>9189</wp:posOffset>
                </wp:positionV>
                <wp:extent cx="7090206" cy="5055079"/>
                <wp:effectExtent l="0" t="0" r="15875" b="31750"/>
                <wp:wrapNone/>
                <wp:docPr id="3828844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C367F2" id="Connector: Curved 10" o:spid="_x0000_s1026" type="#_x0000_t38" style="position:absolute;margin-left:239.75pt;margin-top:.7pt;width:558.3pt;height:398.0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2336" behindDoc="0" locked="0" layoutInCell="1" allowOverlap="1" wp14:anchorId="0B58EE94" wp14:editId="6DC56660">
                <wp:simplePos x="0" y="0"/>
                <wp:positionH relativeFrom="margin">
                  <wp:align>left</wp:align>
                </wp:positionH>
                <wp:positionV relativeFrom="paragraph">
                  <wp:posOffset>159352</wp:posOffset>
                </wp:positionV>
                <wp:extent cx="4546526" cy="45719"/>
                <wp:effectExtent l="0" t="0" r="6985" b="0"/>
                <wp:wrapNone/>
                <wp:docPr id="466775454" name="Rectangle 1"/>
                <wp:cNvGraphicFramePr/>
                <a:graphic xmlns:a="http://schemas.openxmlformats.org/drawingml/2006/main">
                  <a:graphicData uri="http://schemas.microsoft.com/office/word/2010/wordprocessingShape">
                    <wps:wsp>
                      <wps:cNvSpPr/>
                      <wps:spPr>
                        <a:xfrm flipV="1">
                          <a:off x="0" y="0"/>
                          <a:ext cx="4546526" cy="45719"/>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ACF17F" id="Rectangle 1" o:spid="_x0000_s1026" style="position:absolute;margin-left:0;margin-top:12.55pt;width:358pt;height:3.6pt;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" fillcolor="#e9425c" stroked="f" strokeweight="1.5pt">
                <v:fill color2="#73caeb" rotate="t" angle="90" colors="0 #e9425c;24904f #ffcf47;43254f #75b94e;1 #73caeb" focus="100%" type="gradient"/>
                <w10:wrap anchorx="margin"/>
              </v:rect>
            </w:pict>
          </mc:Fallback>
        </mc:AlternateContent>
      </w:r>
    </w:p>
    <w:p w14:paraId="6F4060BD" w14:textId="77777777" w:rsidR="006F0FDD" w:rsidRDefault="006F0FDD" w:rsidP="006F0FDD">
      <w:pPr>
        <w:rPr>
          <w:rFonts w:ascii="Roboto Black" w:hAnsi="Roboto Black"/>
          <w:sz w:val="28"/>
          <w:szCs w:val="28"/>
        </w:rPr>
      </w:pPr>
    </w:p>
    <w:p w14:paraId="13CC27B4" w14:textId="26147940" w:rsidR="006F0FDD" w:rsidRDefault="006F0FDD" w:rsidP="006F0FDD">
      <w:pPr>
        <w:rPr>
          <w:rFonts w:ascii="Roboto Black" w:hAnsi="Roboto Black"/>
          <w:sz w:val="52"/>
          <w:szCs w:val="52"/>
        </w:rPr>
      </w:pPr>
      <w:r>
        <w:rPr>
          <w:rFonts w:ascii="Roboto Black" w:hAnsi="Roboto Black"/>
          <w:sz w:val="52"/>
          <w:szCs w:val="52"/>
        </w:rPr>
        <w:t xml:space="preserve">Section </w:t>
      </w:r>
      <w:r w:rsidR="006062EF">
        <w:rPr>
          <w:rFonts w:ascii="Roboto Black" w:hAnsi="Roboto Black"/>
          <w:sz w:val="52"/>
          <w:szCs w:val="52"/>
        </w:rPr>
        <w:t>11</w:t>
      </w:r>
    </w:p>
    <w:p w14:paraId="37A2C36D" w14:textId="67C8AE8B" w:rsidR="006F0FDD" w:rsidRDefault="005B3D14" w:rsidP="00AA6FFE">
      <w:pPr>
        <w:spacing w:line="240" w:lineRule="auto"/>
        <w:rPr>
          <w:rFonts w:ascii="Roboto Light" w:hAnsi="Roboto Light"/>
          <w:sz w:val="52"/>
          <w:szCs w:val="52"/>
        </w:rPr>
      </w:pPr>
      <w:r>
        <w:rPr>
          <w:rFonts w:ascii="Roboto Light" w:hAnsi="Roboto Light"/>
          <w:sz w:val="52"/>
          <w:szCs w:val="52"/>
        </w:rPr>
        <w:t>S</w:t>
      </w:r>
      <w:r w:rsidR="006062EF">
        <w:rPr>
          <w:rFonts w:ascii="Roboto Light" w:hAnsi="Roboto Light"/>
          <w:sz w:val="52"/>
          <w:szCs w:val="52"/>
        </w:rPr>
        <w:t>oftware Development, Data Warehouse &amp; Digital Systems</w:t>
      </w:r>
    </w:p>
    <w:p w14:paraId="7A30077C" w14:textId="1E2653B7" w:rsidR="006F0FDD" w:rsidRDefault="006F0FDD" w:rsidP="006F0FDD">
      <w:pPr>
        <w:spacing w:line="240" w:lineRule="auto"/>
        <w:rPr>
          <w:rFonts w:ascii="Roboto Light" w:hAnsi="Roboto Light"/>
          <w:sz w:val="52"/>
          <w:szCs w:val="52"/>
        </w:rPr>
      </w:pPr>
    </w:p>
    <w:p w14:paraId="1F9C068D" w14:textId="3F665B0A" w:rsidR="006F0FDD" w:rsidRPr="00362905" w:rsidRDefault="006F0FDD" w:rsidP="006F0FDD">
      <w:pPr>
        <w:spacing w:line="240" w:lineRule="auto"/>
        <w:rPr>
          <w:rFonts w:ascii="Roboto Light" w:hAnsi="Roboto Light"/>
          <w:sz w:val="28"/>
          <w:szCs w:val="28"/>
        </w:rPr>
      </w:pPr>
      <w:r>
        <w:rPr>
          <w:noProof/>
        </w:rPr>
        <mc:AlternateContent>
          <mc:Choice Requires="wps">
            <w:drawing>
              <wp:anchor distT="0" distB="0" distL="114300" distR="114300" simplePos="0" relativeHeight="251695104" behindDoc="0" locked="0" layoutInCell="1" allowOverlap="1" wp14:anchorId="13F40C82" wp14:editId="136EF91B">
                <wp:simplePos x="0" y="0"/>
                <wp:positionH relativeFrom="column">
                  <wp:posOffset>675398</wp:posOffset>
                </wp:positionH>
                <wp:positionV relativeFrom="paragraph">
                  <wp:posOffset>3014636</wp:posOffset>
                </wp:positionV>
                <wp:extent cx="0" cy="743301"/>
                <wp:effectExtent l="19050" t="0" r="19050" b="19050"/>
                <wp:wrapNone/>
                <wp:docPr id="1201445702" name="Straight Connector 15"/>
                <wp:cNvGraphicFramePr/>
                <a:graphic xmlns:a="http://schemas.openxmlformats.org/drawingml/2006/main">
                  <a:graphicData uri="http://schemas.microsoft.com/office/word/2010/wordprocessingShape">
                    <wps:wsp>
                      <wps:cNvCnPr/>
                      <wps:spPr>
                        <a:xfrm>
                          <a:off x="0" y="0"/>
                          <a:ext cx="0" cy="74330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0C2FEE8" id="Straight Connector 15" o:spid="_x0000_s1026" style="position:absolute;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3.2pt,237.35pt" to="53.2pt,29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" strokecolor="white [3212]" strokeweight="2.25pt">
                <v:stroke joinstyle="miter"/>
              </v:line>
            </w:pict>
          </mc:Fallback>
        </mc:AlternateContent>
      </w:r>
      <w:r>
        <w:rPr>
          <w:noProof/>
        </w:rPr>
        <mc:AlternateContent>
          <mc:Choice Requires="wps">
            <w:drawing>
              <wp:anchor distT="0" distB="0" distL="114300" distR="114300" simplePos="0" relativeHeight="251684864" behindDoc="0" locked="0" layoutInCell="1" allowOverlap="1" wp14:anchorId="086AE9F6" wp14:editId="089E4595">
                <wp:simplePos x="0" y="0"/>
                <wp:positionH relativeFrom="column">
                  <wp:posOffset>-370832</wp:posOffset>
                </wp:positionH>
                <wp:positionV relativeFrom="paragraph">
                  <wp:posOffset>3011832</wp:posOffset>
                </wp:positionV>
                <wp:extent cx="3389" cy="754961"/>
                <wp:effectExtent l="19050" t="19050" r="34925" b="26670"/>
                <wp:wrapNone/>
                <wp:docPr id="1712137066" name="Straight Connector 15"/>
                <wp:cNvGraphicFramePr/>
                <a:graphic xmlns:a="http://schemas.openxmlformats.org/drawingml/2006/main">
                  <a:graphicData uri="http://schemas.microsoft.com/office/word/2010/wordprocessingShape">
                    <wps:wsp>
                      <wps:cNvCnPr/>
                      <wps:spPr>
                        <a:xfrm>
                          <a:off x="0" y="0"/>
                          <a:ext cx="3389" cy="75496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5205EAE" id="Straight Connector 15" o:spid="_x0000_s1026" style="position:absolute;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2pt,237.15pt" to="-28.95pt,2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" strokecolor="white [3212]" strokeweight="2.25pt">
                <v:stroke joinstyle="miter"/>
              </v:line>
            </w:pict>
          </mc:Fallback>
        </mc:AlternateContent>
      </w:r>
      <w:r>
        <w:rPr>
          <w:noProof/>
        </w:rPr>
        <mc:AlternateContent>
          <mc:Choice Requires="wps">
            <w:drawing>
              <wp:anchor distT="0" distB="0" distL="114300" distR="114300" simplePos="0" relativeHeight="251714560" behindDoc="0" locked="0" layoutInCell="1" allowOverlap="1" wp14:anchorId="3AE015FC" wp14:editId="41B82882">
                <wp:simplePos x="0" y="0"/>
                <wp:positionH relativeFrom="column">
                  <wp:posOffset>-486386</wp:posOffset>
                </wp:positionH>
                <wp:positionV relativeFrom="paragraph">
                  <wp:posOffset>4093845</wp:posOffset>
                </wp:positionV>
                <wp:extent cx="4417621" cy="273050"/>
                <wp:effectExtent l="0" t="0" r="0" b="0"/>
                <wp:wrapNone/>
                <wp:docPr id="830508498" name="Text Box 36"/>
                <wp:cNvGraphicFramePr/>
                <a:graphic xmlns:a="http://schemas.openxmlformats.org/drawingml/2006/main">
                  <a:graphicData uri="http://schemas.microsoft.com/office/word/2010/wordprocessingShape">
                    <wps:wsp>
                      <wps:cNvSpPr txBox="1"/>
                      <wps:spPr>
                        <a:xfrm>
                          <a:off x="0" y="0"/>
                          <a:ext cx="4417621" cy="273050"/>
                        </a:xfrm>
                        <a:prstGeom prst="rect">
                          <a:avLst/>
                        </a:prstGeom>
                        <a:noFill/>
                        <a:ln w="6350">
                          <a:noFill/>
                        </a:ln>
                      </wps:spPr>
                      <wps:txb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This document is uncontrolled when printed. Please refer to Sharepoint for the latest 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E015FC" id="_x0000_t202" coordsize="21600,21600" o:spt="202" path="m,l,21600r21600,l21600,xe">
                <v:stroke joinstyle="miter"/>
                <v:path gradientshapeok="t" o:connecttype="rect"/>
              </v:shapetype>
              <v:shape id="Text Box 36" o:spid="_x0000_s1026" type="#_x0000_t202" style="position:absolute;margin-left:-38.3pt;margin-top:322.35pt;width:347.85pt;height:21.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" filled="f" stroked="f" strokeweight=".5pt">
                <v:textbo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This document is uncontrolled when printed. Please refer to Sharepoint for the latest version.</w:t>
                      </w:r>
                    </w:p>
                  </w:txbxContent>
                </v:textbox>
              </v:shape>
            </w:pict>
          </mc:Fallback>
        </mc:AlternateContent>
      </w:r>
      <w:r>
        <w:rPr>
          <w:noProof/>
        </w:rPr>
        <mc:AlternateContent>
          <mc:Choice Requires="wps">
            <w:drawing>
              <wp:anchor distT="0" distB="0" distL="114300" distR="114300" simplePos="0" relativeHeight="251713536" behindDoc="0" locked="0" layoutInCell="1" allowOverlap="1" wp14:anchorId="50F6D366" wp14:editId="2818D788">
                <wp:simplePos x="0" y="0"/>
                <wp:positionH relativeFrom="column">
                  <wp:posOffset>5110892</wp:posOffset>
                </wp:positionH>
                <wp:positionV relativeFrom="paragraph">
                  <wp:posOffset>3452495</wp:posOffset>
                </wp:positionV>
                <wp:extent cx="872490" cy="237506"/>
                <wp:effectExtent l="0" t="0" r="0" b="0"/>
                <wp:wrapNone/>
                <wp:docPr id="112391113"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7281E0F6" w14:textId="06ED9E6E" w:rsidR="006F0FDD" w:rsidRPr="008E1DD3" w:rsidRDefault="006F0FDD" w:rsidP="006F0FDD">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6D366" id="_x0000_s1027" type="#_x0000_t202" style="position:absolute;margin-left:402.45pt;margin-top:271.85pt;width:68.7pt;height:18.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yBGQIAADI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" filled="f" stroked="f" strokeweight=".5pt">
                <v:textbox>
                  <w:txbxContent>
                    <w:p w14:paraId="7281E0F6" w14:textId="06ED9E6E" w:rsidR="006F0FDD" w:rsidRPr="008E1DD3" w:rsidRDefault="006F0FDD" w:rsidP="006F0FDD">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3531C216" wp14:editId="017B3726">
                <wp:simplePos x="0" y="0"/>
                <wp:positionH relativeFrom="column">
                  <wp:posOffset>-284703</wp:posOffset>
                </wp:positionH>
                <wp:positionV relativeFrom="paragraph">
                  <wp:posOffset>3454400</wp:posOffset>
                </wp:positionV>
                <wp:extent cx="872490" cy="273050"/>
                <wp:effectExtent l="0" t="0" r="0" b="0"/>
                <wp:wrapNone/>
                <wp:docPr id="23442036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4CC91B0D" w14:textId="4002AB0C" w:rsidR="006F0FDD" w:rsidRPr="008E1DD3" w:rsidRDefault="00492EE1" w:rsidP="006F0FDD">
                            <w:pPr>
                              <w:jc w:val="center"/>
                              <w:rPr>
                                <w:color w:val="FFFFFF" w:themeColor="background1"/>
                                <w:sz w:val="16"/>
                                <w:szCs w:val="16"/>
                                <w:lang w:val="en-US"/>
                              </w:rPr>
                            </w:pPr>
                            <w:r>
                              <w:rPr>
                                <w:color w:val="FFFFFF" w:themeColor="background1"/>
                                <w:sz w:val="16"/>
                                <w:szCs w:val="16"/>
                                <w:lang w:val="en-US"/>
                              </w:rPr>
                              <w:t>IP-01-09-</w:t>
                            </w:r>
                            <w:r w:rsidR="002818AA">
                              <w:rPr>
                                <w:color w:val="FFFFFF" w:themeColor="background1"/>
                                <w:sz w:val="16"/>
                                <w:szCs w:val="16"/>
                                <w:lang w:val="en-US"/>
                              </w:rPr>
                              <w:t>01-11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31C216" id="_x0000_t202" coordsize="21600,21600" o:spt="202" path="m,l,21600r21600,l21600,xe">
                <v:stroke joinstyle="miter"/>
                <v:path gradientshapeok="t" o:connecttype="rect"/>
              </v:shapetype>
              <v:shape id="_x0000_s1028" type="#_x0000_t202" style="position:absolute;margin-left:-22.4pt;margin-top:272pt;width:68.7pt;height:21.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5FO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" filled="f" stroked="f" strokeweight=".5pt">
                <v:textbox>
                  <w:txbxContent>
                    <w:p w14:paraId="4CC91B0D" w14:textId="4002AB0C" w:rsidR="006F0FDD" w:rsidRPr="008E1DD3" w:rsidRDefault="00492EE1" w:rsidP="006F0FDD">
                      <w:pPr>
                        <w:jc w:val="center"/>
                        <w:rPr>
                          <w:color w:val="FFFFFF" w:themeColor="background1"/>
                          <w:sz w:val="16"/>
                          <w:szCs w:val="16"/>
                          <w:lang w:val="en-US"/>
                        </w:rPr>
                      </w:pPr>
                      <w:r>
                        <w:rPr>
                          <w:color w:val="FFFFFF" w:themeColor="background1"/>
                          <w:sz w:val="16"/>
                          <w:szCs w:val="16"/>
                          <w:lang w:val="en-US"/>
                        </w:rPr>
                        <w:t>IP-01-09-</w:t>
                      </w:r>
                      <w:r w:rsidR="002818AA">
                        <w:rPr>
                          <w:color w:val="FFFFFF" w:themeColor="background1"/>
                          <w:sz w:val="16"/>
                          <w:szCs w:val="16"/>
                          <w:lang w:val="en-US"/>
                        </w:rPr>
                        <w:t>01-11</w:t>
                      </w:r>
                    </w:p>
                  </w:txbxContent>
                </v:textbox>
              </v:shape>
            </w:pict>
          </mc:Fallback>
        </mc:AlternateContent>
      </w:r>
      <w:r>
        <w:rPr>
          <w:noProof/>
        </w:rPr>
        <mc:AlternateContent>
          <mc:Choice Requires="wps">
            <w:drawing>
              <wp:anchor distT="0" distB="0" distL="114300" distR="114300" simplePos="0" relativeHeight="251709440" behindDoc="0" locked="0" layoutInCell="1" allowOverlap="1" wp14:anchorId="14941764" wp14:editId="105202CA">
                <wp:simplePos x="0" y="0"/>
                <wp:positionH relativeFrom="column">
                  <wp:posOffset>786130</wp:posOffset>
                </wp:positionH>
                <wp:positionV relativeFrom="paragraph">
                  <wp:posOffset>3453765</wp:posOffset>
                </wp:positionV>
                <wp:extent cx="872490" cy="273050"/>
                <wp:effectExtent l="0" t="0" r="0" b="0"/>
                <wp:wrapNone/>
                <wp:docPr id="2054457732"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B298345" w14:textId="101E9828" w:rsidR="006F0FDD" w:rsidRPr="008E1DD3" w:rsidRDefault="006F0FDD" w:rsidP="006F0FDD">
                            <w:pPr>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41764" id="_x0000_s1029" type="#_x0000_t202" style="position:absolute;margin-left:61.9pt;margin-top:271.95pt;width:68.7pt;height:21.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6bGQIAADI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" filled="f" stroked="f" strokeweight=".5pt">
                <v:textbox>
                  <w:txbxContent>
                    <w:p w14:paraId="0B298345" w14:textId="101E9828" w:rsidR="006F0FDD" w:rsidRPr="008E1DD3" w:rsidRDefault="006F0FDD" w:rsidP="006F0FDD">
                      <w:pPr>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3541C059" wp14:editId="367CDC51">
                <wp:simplePos x="0" y="0"/>
                <wp:positionH relativeFrom="column">
                  <wp:posOffset>0</wp:posOffset>
                </wp:positionH>
                <wp:positionV relativeFrom="paragraph">
                  <wp:posOffset>741045</wp:posOffset>
                </wp:positionV>
                <wp:extent cx="872490" cy="273050"/>
                <wp:effectExtent l="0" t="0" r="0" b="0"/>
                <wp:wrapNone/>
                <wp:docPr id="1862239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1C059" id="_x0000_s1030" type="#_x0000_t202" style="position:absolute;margin-left:0;margin-top:58.35pt;width:68.7pt;height:21.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KPcGgIAADI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" filled="f" stroked="f" strokeweight=".5pt">
                <v:textbo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6F1CDBED" wp14:editId="412DFE65">
                <wp:simplePos x="0" y="0"/>
                <wp:positionH relativeFrom="column">
                  <wp:posOffset>1053465</wp:posOffset>
                </wp:positionH>
                <wp:positionV relativeFrom="paragraph">
                  <wp:posOffset>740410</wp:posOffset>
                </wp:positionV>
                <wp:extent cx="872490" cy="273050"/>
                <wp:effectExtent l="0" t="0" r="0" b="0"/>
                <wp:wrapNone/>
                <wp:docPr id="813168443"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CDBED" id="_x0000_s1031" type="#_x0000_t202" style="position:absolute;margin-left:82.95pt;margin-top:58.3pt;width:68.7pt;height:2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" filled="f" stroked="f" strokeweight=".5pt">
                <v:textbo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1C8546BB" wp14:editId="3FF725D6">
                <wp:simplePos x="0" y="0"/>
                <wp:positionH relativeFrom="column">
                  <wp:posOffset>2150110</wp:posOffset>
                </wp:positionH>
                <wp:positionV relativeFrom="paragraph">
                  <wp:posOffset>740410</wp:posOffset>
                </wp:positionV>
                <wp:extent cx="872490" cy="273050"/>
                <wp:effectExtent l="0" t="0" r="0" b="0"/>
                <wp:wrapNone/>
                <wp:docPr id="138778706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546BB" id="_x0000_s1032" type="#_x0000_t202" style="position:absolute;margin-left:169.3pt;margin-top:58.3pt;width:68.7pt;height:2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2t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" filled="f" stroked="f" strokeweight=".5pt">
                <v:textbo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07735B89" wp14:editId="6F8B539C">
                <wp:simplePos x="0" y="0"/>
                <wp:positionH relativeFrom="column">
                  <wp:posOffset>3258185</wp:posOffset>
                </wp:positionH>
                <wp:positionV relativeFrom="paragraph">
                  <wp:posOffset>739140</wp:posOffset>
                </wp:positionV>
                <wp:extent cx="872490" cy="273050"/>
                <wp:effectExtent l="0" t="0" r="0" b="0"/>
                <wp:wrapNone/>
                <wp:docPr id="106082244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35B89" id="_x0000_s1033" type="#_x0000_t202" style="position:absolute;margin-left:256.55pt;margin-top:58.2pt;width:68.7pt;height:2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J4Gg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" filled="f" stroked="f" strokeweight=".5pt">
                <v:textbo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4F137464" wp14:editId="38650FBF">
                <wp:simplePos x="0" y="0"/>
                <wp:positionH relativeFrom="column">
                  <wp:posOffset>4331970</wp:posOffset>
                </wp:positionH>
                <wp:positionV relativeFrom="paragraph">
                  <wp:posOffset>737870</wp:posOffset>
                </wp:positionV>
                <wp:extent cx="872490" cy="273050"/>
                <wp:effectExtent l="0" t="0" r="0" b="0"/>
                <wp:wrapNone/>
                <wp:docPr id="32714698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37464" id="_x0000_s1034" type="#_x0000_t202" style="position:absolute;margin-left:341.1pt;margin-top:58.1pt;width:68.7pt;height:2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bcj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" filled="f" stroked="f" strokeweight=".5pt">
                <v:textbo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1819F00D" wp14:editId="361AD826">
                <wp:simplePos x="0" y="0"/>
                <wp:positionH relativeFrom="column">
                  <wp:posOffset>5396230</wp:posOffset>
                </wp:positionH>
                <wp:positionV relativeFrom="paragraph">
                  <wp:posOffset>670321</wp:posOffset>
                </wp:positionV>
                <wp:extent cx="872837" cy="403761"/>
                <wp:effectExtent l="0" t="0" r="0" b="0"/>
                <wp:wrapNone/>
                <wp:docPr id="218291843"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9F00D" id="_x0000_s1035" type="#_x0000_t202" style="position:absolute;margin-left:424.9pt;margin-top:52.8pt;width:68.75pt;height:31.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" filled="f" stroked="f" strokeweight=".5pt">
                <v:textbo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3EE2F0D6" wp14:editId="233E2313">
                <wp:simplePos x="0" y="0"/>
                <wp:positionH relativeFrom="column">
                  <wp:posOffset>-284480</wp:posOffset>
                </wp:positionH>
                <wp:positionV relativeFrom="paragraph">
                  <wp:posOffset>3086958</wp:posOffset>
                </wp:positionV>
                <wp:extent cx="872490" cy="273050"/>
                <wp:effectExtent l="0" t="0" r="0" b="0"/>
                <wp:wrapNone/>
                <wp:docPr id="241929874"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5548BF88"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2F0D6" id="_x0000_s1036" type="#_x0000_t202" style="position:absolute;margin-left:-22.4pt;margin-top:243.05pt;width:68.7pt;height:2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" filled="f" stroked="f" strokeweight=".5pt">
                <v:textbox>
                  <w:txbxContent>
                    <w:p w14:paraId="5548BF88"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21D467DF" wp14:editId="6CA192ED">
                <wp:simplePos x="0" y="0"/>
                <wp:positionH relativeFrom="column">
                  <wp:posOffset>768985</wp:posOffset>
                </wp:positionH>
                <wp:positionV relativeFrom="paragraph">
                  <wp:posOffset>3086512</wp:posOffset>
                </wp:positionV>
                <wp:extent cx="872490" cy="273050"/>
                <wp:effectExtent l="0" t="0" r="0" b="0"/>
                <wp:wrapNone/>
                <wp:docPr id="1613621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467DF" id="_x0000_s1037" type="#_x0000_t202" style="position:absolute;margin-left:60.55pt;margin-top:243.05pt;width:68.7pt;height:2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0fGQ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" filled="f" stroked="f" strokeweight=".5pt">
                <v:textbo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0D8E81CA" wp14:editId="2F15E73E">
                <wp:simplePos x="0" y="0"/>
                <wp:positionH relativeFrom="column">
                  <wp:posOffset>1865630</wp:posOffset>
                </wp:positionH>
                <wp:positionV relativeFrom="paragraph">
                  <wp:posOffset>3086323</wp:posOffset>
                </wp:positionV>
                <wp:extent cx="872490" cy="273050"/>
                <wp:effectExtent l="0" t="0" r="0" b="0"/>
                <wp:wrapNone/>
                <wp:docPr id="24859717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E81CA" id="_x0000_s1038" type="#_x0000_t202" style="position:absolute;margin-left:146.9pt;margin-top:243pt;width:68.7pt;height:2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" filled="f" stroked="f" strokeweight=".5pt">
                <v:textbo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76550C96" wp14:editId="37D0D93E">
                <wp:simplePos x="0" y="0"/>
                <wp:positionH relativeFrom="column">
                  <wp:posOffset>2973928</wp:posOffset>
                </wp:positionH>
                <wp:positionV relativeFrom="paragraph">
                  <wp:posOffset>3084830</wp:posOffset>
                </wp:positionV>
                <wp:extent cx="872490" cy="273050"/>
                <wp:effectExtent l="0" t="0" r="0" b="0"/>
                <wp:wrapNone/>
                <wp:docPr id="1105277966"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50C96" id="_x0000_s1039" type="#_x0000_t202" style="position:absolute;margin-left:234.15pt;margin-top:242.9pt;width:68.7pt;height:2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xNuGQIAADM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" filled="f" stroked="f" strokeweight=".5pt">
                <v:textbo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622AF803" wp14:editId="257978C9">
                <wp:simplePos x="0" y="0"/>
                <wp:positionH relativeFrom="column">
                  <wp:posOffset>4047490</wp:posOffset>
                </wp:positionH>
                <wp:positionV relativeFrom="paragraph">
                  <wp:posOffset>3083972</wp:posOffset>
                </wp:positionV>
                <wp:extent cx="872490" cy="273050"/>
                <wp:effectExtent l="0" t="0" r="0" b="0"/>
                <wp:wrapNone/>
                <wp:docPr id="597358598"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AF803" id="_x0000_s1040" type="#_x0000_t202" style="position:absolute;margin-left:318.7pt;margin-top:242.85pt;width:68.7pt;height:2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m4pGg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" filled="f" stroked="f" strokeweight=".5pt">
                <v:textbo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401B8DDD" wp14:editId="7C1E1EC3">
                <wp:simplePos x="0" y="0"/>
                <wp:positionH relativeFrom="column">
                  <wp:posOffset>5111750</wp:posOffset>
                </wp:positionH>
                <wp:positionV relativeFrom="paragraph">
                  <wp:posOffset>3015838</wp:posOffset>
                </wp:positionV>
                <wp:extent cx="872837" cy="403761"/>
                <wp:effectExtent l="0" t="0" r="0" b="0"/>
                <wp:wrapNone/>
                <wp:docPr id="1481977894"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B8DDD" id="_x0000_s1041" type="#_x0000_t202" style="position:absolute;margin-left:402.5pt;margin-top:237.45pt;width:68.75pt;height:31.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" filled="f" stroked="f" strokeweight=".5pt">
                <v:textbo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2A8F29FC" wp14:editId="514A67DC">
                <wp:simplePos x="0" y="0"/>
                <wp:positionH relativeFrom="column">
                  <wp:posOffset>1755872</wp:posOffset>
                </wp:positionH>
                <wp:positionV relativeFrom="paragraph">
                  <wp:posOffset>3023056</wp:posOffset>
                </wp:positionV>
                <wp:extent cx="0" cy="723900"/>
                <wp:effectExtent l="19050" t="0" r="19050" b="19050"/>
                <wp:wrapNone/>
                <wp:docPr id="1842823126"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1D5334" id="Straight Connector 15"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38.25pt,238.05pt" to="138.2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92032" behindDoc="0" locked="0" layoutInCell="1" allowOverlap="1" wp14:anchorId="2E7F4F6B" wp14:editId="6516964F">
                <wp:simplePos x="0" y="0"/>
                <wp:positionH relativeFrom="column">
                  <wp:posOffset>5013325</wp:posOffset>
                </wp:positionH>
                <wp:positionV relativeFrom="paragraph">
                  <wp:posOffset>11336347</wp:posOffset>
                </wp:positionV>
                <wp:extent cx="0" cy="723900"/>
                <wp:effectExtent l="19050" t="0" r="19050" b="19050"/>
                <wp:wrapNone/>
                <wp:docPr id="140358370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95CD33" id="Straight Connector 1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94.75pt,892.65pt" to="394.75pt,9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93056" behindDoc="0" locked="0" layoutInCell="1" allowOverlap="1" wp14:anchorId="2E9137C1" wp14:editId="1414C5E7">
                <wp:simplePos x="0" y="0"/>
                <wp:positionH relativeFrom="column">
                  <wp:posOffset>3957320</wp:posOffset>
                </wp:positionH>
                <wp:positionV relativeFrom="paragraph">
                  <wp:posOffset>11327457</wp:posOffset>
                </wp:positionV>
                <wp:extent cx="0" cy="723900"/>
                <wp:effectExtent l="19050" t="0" r="19050" b="19050"/>
                <wp:wrapNone/>
                <wp:docPr id="2052561604"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868726" id="Straight Connector 15"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311.6pt,891.95pt" to="311.6pt,94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9984" behindDoc="0" locked="0" layoutInCell="1" allowOverlap="1" wp14:anchorId="7BF8D9C6" wp14:editId="14C77D3D">
                <wp:simplePos x="0" y="0"/>
                <wp:positionH relativeFrom="column">
                  <wp:posOffset>6080125</wp:posOffset>
                </wp:positionH>
                <wp:positionV relativeFrom="paragraph">
                  <wp:posOffset>9084945</wp:posOffset>
                </wp:positionV>
                <wp:extent cx="0" cy="723900"/>
                <wp:effectExtent l="19050" t="0" r="19050" b="19050"/>
                <wp:wrapNone/>
                <wp:docPr id="79813283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BE6B54" id="Straight Connector 1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478.75pt,715.35pt" to="478.75pt,7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91008" behindDoc="0" locked="0" layoutInCell="1" allowOverlap="1" wp14:anchorId="441C4DD3" wp14:editId="0CE26821">
                <wp:simplePos x="0" y="0"/>
                <wp:positionH relativeFrom="column">
                  <wp:posOffset>5024120</wp:posOffset>
                </wp:positionH>
                <wp:positionV relativeFrom="paragraph">
                  <wp:posOffset>9076055</wp:posOffset>
                </wp:positionV>
                <wp:extent cx="0" cy="723900"/>
                <wp:effectExtent l="19050" t="0" r="19050" b="19050"/>
                <wp:wrapNone/>
                <wp:docPr id="1016335420"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C8031D" id="Straight Connector 15"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395.6pt,714.65pt" to="395.6pt,7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7936" behindDoc="0" locked="0" layoutInCell="1" allowOverlap="1" wp14:anchorId="64C1709C" wp14:editId="6C09FA78">
                <wp:simplePos x="0" y="0"/>
                <wp:positionH relativeFrom="column">
                  <wp:posOffset>5927725</wp:posOffset>
                </wp:positionH>
                <wp:positionV relativeFrom="paragraph">
                  <wp:posOffset>8932545</wp:posOffset>
                </wp:positionV>
                <wp:extent cx="0" cy="723900"/>
                <wp:effectExtent l="19050" t="0" r="19050" b="19050"/>
                <wp:wrapNone/>
                <wp:docPr id="98374508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CA352E" id="Straight Connector 15"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466.75pt,703.35pt" to="466.75pt,7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8960" behindDoc="0" locked="0" layoutInCell="1" allowOverlap="1" wp14:anchorId="55DAB9B7" wp14:editId="43137F84">
                <wp:simplePos x="0" y="0"/>
                <wp:positionH relativeFrom="column">
                  <wp:posOffset>4871720</wp:posOffset>
                </wp:positionH>
                <wp:positionV relativeFrom="paragraph">
                  <wp:posOffset>8923655</wp:posOffset>
                </wp:positionV>
                <wp:extent cx="0" cy="723900"/>
                <wp:effectExtent l="19050" t="0" r="19050" b="19050"/>
                <wp:wrapNone/>
                <wp:docPr id="10734918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0D392A" id="Straight Connector 1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383.6pt,702.65pt" to="383.6pt,75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3840" behindDoc="0" locked="0" layoutInCell="1" allowOverlap="1" wp14:anchorId="5E0FC338" wp14:editId="1DC11423">
                <wp:simplePos x="0" y="0"/>
                <wp:positionH relativeFrom="column">
                  <wp:posOffset>5013325</wp:posOffset>
                </wp:positionH>
                <wp:positionV relativeFrom="paragraph">
                  <wp:posOffset>3022918</wp:posOffset>
                </wp:positionV>
                <wp:extent cx="0" cy="723900"/>
                <wp:effectExtent l="19050" t="0" r="19050" b="19050"/>
                <wp:wrapNone/>
                <wp:docPr id="1509348361"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132BBF" id="Straight Connector 15"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394.75pt,238.05pt" to="394.7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86912" behindDoc="0" locked="0" layoutInCell="1" allowOverlap="1" wp14:anchorId="132E3F8F" wp14:editId="7049174E">
                <wp:simplePos x="0" y="0"/>
                <wp:positionH relativeFrom="column">
                  <wp:posOffset>3957320</wp:posOffset>
                </wp:positionH>
                <wp:positionV relativeFrom="paragraph">
                  <wp:posOffset>3014028</wp:posOffset>
                </wp:positionV>
                <wp:extent cx="0" cy="723900"/>
                <wp:effectExtent l="19050" t="0" r="19050" b="19050"/>
                <wp:wrapNone/>
                <wp:docPr id="1886930167"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E8C116" id="Straight Connector 15"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311.6pt,237.35pt" to="311.6pt,29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85888" behindDoc="0" locked="0" layoutInCell="1" allowOverlap="1" wp14:anchorId="3F0FFAAE" wp14:editId="6310BC0D">
                <wp:simplePos x="0" y="0"/>
                <wp:positionH relativeFrom="margin">
                  <wp:align>center</wp:align>
                </wp:positionH>
                <wp:positionV relativeFrom="paragraph">
                  <wp:posOffset>3018790</wp:posOffset>
                </wp:positionV>
                <wp:extent cx="0" cy="723900"/>
                <wp:effectExtent l="19050" t="0" r="19050" b="19050"/>
                <wp:wrapNone/>
                <wp:docPr id="149846161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E68071" id="Straight Connector 15" o:spid="_x0000_s1026" style="position:absolute;z-index:251685888;visibility:visible;mso-wrap-style:square;mso-wrap-distance-left:9pt;mso-wrap-distance-top:0;mso-wrap-distance-right:9pt;mso-wrap-distance-bottom:0;mso-position-horizontal:center;mso-position-horizontal-relative:margin;mso-position-vertical:absolute;mso-position-vertical-relative:text" from="0,237.7pt" to="0,2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82816" behindDoc="0" locked="0" layoutInCell="1" allowOverlap="1" wp14:anchorId="140B2C92" wp14:editId="0BB99B75">
                <wp:simplePos x="0" y="0"/>
                <wp:positionH relativeFrom="column">
                  <wp:posOffset>6074229</wp:posOffset>
                </wp:positionH>
                <wp:positionV relativeFrom="paragraph">
                  <wp:posOffset>3026591</wp:posOffset>
                </wp:positionV>
                <wp:extent cx="0" cy="723900"/>
                <wp:effectExtent l="19050" t="0" r="19050" b="19050"/>
                <wp:wrapNone/>
                <wp:docPr id="9092977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503243" id="Straight Connector 15"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78.3pt,238.3pt" to="478.3pt,29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" strokecolor="white [3212]" strokeweight="2.25pt">
                <v:stroke joinstyle="miter"/>
              </v:line>
            </w:pict>
          </mc:Fallback>
        </mc:AlternateContent>
      </w:r>
      <w:r>
        <w:rPr>
          <w:noProof/>
        </w:rPr>
        <mc:AlternateContent>
          <mc:Choice Requires="wps">
            <w:drawing>
              <wp:anchor distT="0" distB="0" distL="114300" distR="114300" simplePos="0" relativeHeight="251680768" behindDoc="0" locked="0" layoutInCell="1" allowOverlap="1" wp14:anchorId="6A8D96BE" wp14:editId="54DCDC8D">
                <wp:simplePos x="0" y="0"/>
                <wp:positionH relativeFrom="margin">
                  <wp:posOffset>-382270</wp:posOffset>
                </wp:positionH>
                <wp:positionV relativeFrom="paragraph">
                  <wp:posOffset>3753708</wp:posOffset>
                </wp:positionV>
                <wp:extent cx="6471920" cy="0"/>
                <wp:effectExtent l="0" t="19050" r="24130" b="19050"/>
                <wp:wrapNone/>
                <wp:docPr id="1129407910" name="Straight Connector 13"/>
                <wp:cNvGraphicFramePr/>
                <a:graphic xmlns:a="http://schemas.openxmlformats.org/drawingml/2006/main">
                  <a:graphicData uri="http://schemas.microsoft.com/office/word/2010/wordprocessingShape">
                    <wps:wsp>
                      <wps:cNvCnPr/>
                      <wps:spPr>
                        <a:xfrm>
                          <a:off x="0" y="0"/>
                          <a:ext cx="647192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BF096A" id="Straight Connector 13" o:spid="_x0000_s1026" style="position:absolute;z-index:251680768;visibility:visible;mso-wrap-style:square;mso-wrap-distance-left:9pt;mso-wrap-distance-top:0;mso-wrap-distance-right:9pt;mso-wrap-distance-bottom:0;mso-position-horizontal:absolute;mso-position-horizontal-relative:margin;mso-position-vertical:absolute;mso-position-vertical-relative:text" from="-30.1pt,295.55pt" to="479.5pt,29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81792" behindDoc="0" locked="0" layoutInCell="1" allowOverlap="1" wp14:anchorId="3805EBC8" wp14:editId="56333A56">
                <wp:simplePos x="0" y="0"/>
                <wp:positionH relativeFrom="margin">
                  <wp:posOffset>-382270</wp:posOffset>
                </wp:positionH>
                <wp:positionV relativeFrom="paragraph">
                  <wp:posOffset>3391758</wp:posOffset>
                </wp:positionV>
                <wp:extent cx="6472052" cy="0"/>
                <wp:effectExtent l="0" t="19050" r="24130" b="19050"/>
                <wp:wrapNone/>
                <wp:docPr id="1020358236"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DD6D9A" id="Straight Connector 13" o:spid="_x0000_s1026" style="position:absolute;z-index:251681792;visibility:visible;mso-wrap-style:square;mso-wrap-distance-left:9pt;mso-wrap-distance-top:0;mso-wrap-distance-right:9pt;mso-wrap-distance-bottom:0;mso-position-horizontal:absolute;mso-position-horizontal-relative:margin;mso-position-vertical:absolute;mso-position-vertical-relative:text" from="-30.1pt,267.05pt" to="479.5pt,2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79744" behindDoc="0" locked="0" layoutInCell="1" allowOverlap="1" wp14:anchorId="0651D78D" wp14:editId="0CC6FBB1">
                <wp:simplePos x="0" y="0"/>
                <wp:positionH relativeFrom="margin">
                  <wp:align>center</wp:align>
                </wp:positionH>
                <wp:positionV relativeFrom="paragraph">
                  <wp:posOffset>3019169</wp:posOffset>
                </wp:positionV>
                <wp:extent cx="6472052" cy="0"/>
                <wp:effectExtent l="0" t="19050" r="24130" b="19050"/>
                <wp:wrapNone/>
                <wp:docPr id="254401869"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0326AE" id="Straight Connector 13" o:spid="_x0000_s1026" style="position:absolute;z-index:251679744;visibility:visible;mso-wrap-style:square;mso-wrap-distance-left:9pt;mso-wrap-distance-top:0;mso-wrap-distance-right:9pt;mso-wrap-distance-bottom:0;mso-position-horizontal:center;mso-position-horizontal-relative:margin;mso-position-vertical:absolute;mso-position-vertical-relative:text" from="0,237.75pt" to="509.6pt,2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77696" behindDoc="0" locked="0" layoutInCell="1" allowOverlap="1" wp14:anchorId="058EE28B" wp14:editId="18864FEF">
                <wp:simplePos x="0" y="0"/>
                <wp:positionH relativeFrom="page">
                  <wp:posOffset>-6350</wp:posOffset>
                </wp:positionH>
                <wp:positionV relativeFrom="paragraph">
                  <wp:posOffset>2325370</wp:posOffset>
                </wp:positionV>
                <wp:extent cx="7567295" cy="94615"/>
                <wp:effectExtent l="0" t="0" r="0" b="635"/>
                <wp:wrapNone/>
                <wp:docPr id="1322986210" name="Rectangle 1"/>
                <wp:cNvGraphicFramePr/>
                <a:graphic xmlns:a="http://schemas.openxmlformats.org/drawingml/2006/main">
                  <a:graphicData uri="http://schemas.microsoft.com/office/word/2010/wordprocessingShape">
                    <wps:wsp>
                      <wps:cNvSpPr/>
                      <wps:spPr>
                        <a:xfrm>
                          <a:off x="0" y="0"/>
                          <a:ext cx="7567295" cy="94615"/>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9404BF" id="Rectangle 1" o:spid="_x0000_s1026" style="position:absolute;margin-left:-.5pt;margin-top:183.1pt;width:595.85pt;height:7.4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" fillcolor="#e9425c" stroked="f" strokeweight="1.5pt">
                <v:fill color2="#73caeb" rotate="t" angle="90" colors="0 #e9425c;24904f #ffcf47;43254f #75b94e;1 #73caeb" focus="100%" type="gradient"/>
                <w10:wrap anchorx="page"/>
              </v:rect>
            </w:pict>
          </mc:Fallback>
        </mc:AlternateContent>
      </w:r>
    </w:p>
    <w:p w14:paraId="0D4DC710" w14:textId="1A028EE5" w:rsidR="006F0FDD" w:rsidRDefault="006F0FDD" w:rsidP="0059412A">
      <w:pPr>
        <w:rPr>
          <w:b/>
          <w:bCs/>
          <w:sz w:val="28"/>
          <w:szCs w:val="28"/>
          <w:u w:val="single"/>
        </w:rPr>
      </w:pPr>
    </w:p>
    <w:p w14:paraId="05ECC98C" w14:textId="73E065E9" w:rsidR="006F0FDD" w:rsidRDefault="009A6282">
      <w:pPr>
        <w:rPr>
          <w:b/>
          <w:bCs/>
          <w:sz w:val="28"/>
          <w:szCs w:val="28"/>
          <w:u w:val="single"/>
        </w:rPr>
      </w:pPr>
      <w:r>
        <w:rPr>
          <w:noProof/>
        </w:rPr>
        <mc:AlternateContent>
          <mc:Choice Requires="wps">
            <w:drawing>
              <wp:anchor distT="0" distB="0" distL="114300" distR="114300" simplePos="0" relativeHeight="251718656" behindDoc="0" locked="0" layoutInCell="1" allowOverlap="1" wp14:anchorId="7D1EE379" wp14:editId="33E6C375">
                <wp:simplePos x="0" y="0"/>
                <wp:positionH relativeFrom="column">
                  <wp:posOffset>2971800</wp:posOffset>
                </wp:positionH>
                <wp:positionV relativeFrom="paragraph">
                  <wp:posOffset>2780030</wp:posOffset>
                </wp:positionV>
                <wp:extent cx="872490" cy="237506"/>
                <wp:effectExtent l="0" t="0" r="0" b="0"/>
                <wp:wrapNone/>
                <wp:docPr id="310731251"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6EFF6573" w14:textId="0753991C"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EE379" id="_x0000_s1042" type="#_x0000_t202" style="position:absolute;margin-left:234pt;margin-top:218.9pt;width:68.7pt;height:18.7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" filled="f" stroked="f" strokeweight=".5pt">
                <v:textbox>
                  <w:txbxContent>
                    <w:p w14:paraId="6EFF6573" w14:textId="0753991C"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3E121237" wp14:editId="528667BF">
                <wp:simplePos x="0" y="0"/>
                <wp:positionH relativeFrom="column">
                  <wp:posOffset>4048125</wp:posOffset>
                </wp:positionH>
                <wp:positionV relativeFrom="paragraph">
                  <wp:posOffset>2778760</wp:posOffset>
                </wp:positionV>
                <wp:extent cx="872490" cy="237506"/>
                <wp:effectExtent l="0" t="0" r="0" b="0"/>
                <wp:wrapNone/>
                <wp:docPr id="56975563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54392358" w14:textId="64E38434"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21237" id="_x0000_s1043" type="#_x0000_t202" style="position:absolute;margin-left:318.75pt;margin-top:218.8pt;width:68.7pt;height:18.7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" filled="f" stroked="f" strokeweight=".5pt">
                <v:textbox>
                  <w:txbxContent>
                    <w:p w14:paraId="54392358" w14:textId="64E38434"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16EE4B51" wp14:editId="0B08B11C">
                <wp:simplePos x="0" y="0"/>
                <wp:positionH relativeFrom="column">
                  <wp:posOffset>1866900</wp:posOffset>
                </wp:positionH>
                <wp:positionV relativeFrom="paragraph">
                  <wp:posOffset>2789555</wp:posOffset>
                </wp:positionV>
                <wp:extent cx="872490" cy="237506"/>
                <wp:effectExtent l="0" t="0" r="0" b="0"/>
                <wp:wrapNone/>
                <wp:docPr id="186602646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0DC484AD" w14:textId="2D256EF6"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E4B51" id="_x0000_s1044" type="#_x0000_t202" style="position:absolute;margin-left:147pt;margin-top:219.65pt;width:68.7pt;height:18.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" filled="f" stroked="f" strokeweight=".5pt">
                <v:textbox>
                  <w:txbxContent>
                    <w:p w14:paraId="0DC484AD" w14:textId="2D256EF6"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sidR="00D75833">
        <w:rPr>
          <w:noProof/>
        </w:rPr>
        <mc:AlternateContent>
          <mc:Choice Requires="wps">
            <w:drawing>
              <wp:anchor distT="0" distB="0" distL="114300" distR="114300" simplePos="0" relativeHeight="251678720" behindDoc="0" locked="0" layoutInCell="1" allowOverlap="1" wp14:anchorId="48B26302" wp14:editId="0D446235">
                <wp:simplePos x="0" y="0"/>
                <wp:positionH relativeFrom="page">
                  <wp:posOffset>0</wp:posOffset>
                </wp:positionH>
                <wp:positionV relativeFrom="paragraph">
                  <wp:posOffset>1740535</wp:posOffset>
                </wp:positionV>
                <wp:extent cx="7559675" cy="2552700"/>
                <wp:effectExtent l="0" t="0" r="3175" b="0"/>
                <wp:wrapNone/>
                <wp:docPr id="1174489814" name="Rectangle 6"/>
                <wp:cNvGraphicFramePr/>
                <a:graphic xmlns:a="http://schemas.openxmlformats.org/drawingml/2006/main">
                  <a:graphicData uri="http://schemas.microsoft.com/office/word/2010/wordprocessingShape">
                    <wps:wsp>
                      <wps:cNvSpPr/>
                      <wps:spPr>
                        <a:xfrm>
                          <a:off x="0" y="0"/>
                          <a:ext cx="7559675" cy="2552700"/>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043659" id="Rectangle 6" o:spid="_x0000_s1026" style="position:absolute;margin-left:0;margin-top:137.05pt;width:595.25pt;height:201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" fillcolor="black [3200]" stroked="f" strokeweight="1.5pt">
                <w10:wrap anchorx="page"/>
              </v:rect>
            </w:pict>
          </mc:Fallback>
        </mc:AlternateContent>
      </w:r>
      <w:r w:rsidR="006F0FDD">
        <w:rPr>
          <w:b/>
          <w:bCs/>
          <w:sz w:val="28"/>
          <w:szCs w:val="28"/>
          <w:u w:val="single"/>
        </w:rPr>
        <w:br w:type="page"/>
      </w:r>
    </w:p>
    <w:sdt>
      <w:sdtPr>
        <w:rPr>
          <w:rFonts w:asciiTheme="minorHAnsi" w:eastAsiaTheme="minorHAnsi" w:hAnsiTheme="minorHAnsi" w:cstheme="minorBidi"/>
          <w:color w:val="auto"/>
          <w:kern w:val="2"/>
          <w:sz w:val="24"/>
          <w:szCs w:val="24"/>
          <w:lang w:eastAsia="en-US"/>
          <w14:ligatures w14:val="standardContextual"/>
        </w:rPr>
        <w:id w:val="1699197240"/>
        <w:docPartObj>
          <w:docPartGallery w:val="Table of Contents"/>
          <w:docPartUnique/>
        </w:docPartObj>
      </w:sdtPr>
      <w:sdtEndPr>
        <w:rPr>
          <w:b/>
          <w:bCs/>
        </w:rPr>
      </w:sdtEndPr>
      <w:sdtContent>
        <w:p w14:paraId="13126B69" w14:textId="251F08DE" w:rsidR="006C79AE" w:rsidRDefault="006C79AE">
          <w:pPr>
            <w:pStyle w:val="TOCHeading"/>
          </w:pPr>
          <w:r>
            <w:t>Contents</w:t>
          </w:r>
        </w:p>
        <w:p w14:paraId="6C9E1EC9" w14:textId="6B448D4E" w:rsidR="00262AA7" w:rsidRDefault="006C79AE">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31723437" w:history="1">
            <w:r w:rsidR="00262AA7" w:rsidRPr="007F6D8E">
              <w:rPr>
                <w:rStyle w:val="Hyperlink"/>
                <w:b/>
                <w:bCs/>
                <w:noProof/>
              </w:rPr>
              <w:t>INTRODUCTION</w:t>
            </w:r>
            <w:r w:rsidR="00262AA7">
              <w:rPr>
                <w:noProof/>
                <w:webHidden/>
              </w:rPr>
              <w:tab/>
            </w:r>
            <w:r w:rsidR="00262AA7">
              <w:rPr>
                <w:noProof/>
                <w:webHidden/>
              </w:rPr>
              <w:fldChar w:fldCharType="begin"/>
            </w:r>
            <w:r w:rsidR="00262AA7">
              <w:rPr>
                <w:noProof/>
                <w:webHidden/>
              </w:rPr>
              <w:instrText xml:space="preserve"> PAGEREF _Toc231723437 \h </w:instrText>
            </w:r>
            <w:r w:rsidR="00262AA7">
              <w:rPr>
                <w:noProof/>
                <w:webHidden/>
              </w:rPr>
            </w:r>
            <w:r w:rsidR="00262AA7">
              <w:rPr>
                <w:noProof/>
                <w:webHidden/>
              </w:rPr>
              <w:fldChar w:fldCharType="separate"/>
            </w:r>
            <w:r w:rsidR="00262AA7">
              <w:rPr>
                <w:noProof/>
                <w:webHidden/>
              </w:rPr>
              <w:t>2</w:t>
            </w:r>
            <w:r w:rsidR="00262AA7">
              <w:rPr>
                <w:noProof/>
                <w:webHidden/>
              </w:rPr>
              <w:fldChar w:fldCharType="end"/>
            </w:r>
          </w:hyperlink>
        </w:p>
        <w:p w14:paraId="090FF710" w14:textId="1FF80093" w:rsidR="00262AA7" w:rsidRDefault="00262AA7">
          <w:pPr>
            <w:pStyle w:val="TOC1"/>
            <w:tabs>
              <w:tab w:val="right" w:leader="dot" w:pos="9016"/>
            </w:tabs>
            <w:rPr>
              <w:rFonts w:eastAsiaTheme="minorEastAsia"/>
              <w:noProof/>
              <w:lang w:eastAsia="en-GB"/>
            </w:rPr>
          </w:pPr>
          <w:hyperlink w:anchor="_Toc231723438" w:history="1">
            <w:r w:rsidRPr="007F6D8E">
              <w:rPr>
                <w:rStyle w:val="Hyperlink"/>
                <w:b/>
                <w:bCs/>
                <w:caps/>
                <w:noProof/>
              </w:rPr>
              <w:t>Software Development, Data Warehouse &amp; Digital Systems</w:t>
            </w:r>
            <w:r>
              <w:rPr>
                <w:noProof/>
                <w:webHidden/>
              </w:rPr>
              <w:tab/>
            </w:r>
            <w:r>
              <w:rPr>
                <w:noProof/>
                <w:webHidden/>
              </w:rPr>
              <w:fldChar w:fldCharType="begin"/>
            </w:r>
            <w:r>
              <w:rPr>
                <w:noProof/>
                <w:webHidden/>
              </w:rPr>
              <w:instrText xml:space="preserve"> PAGEREF _Toc231723438 \h </w:instrText>
            </w:r>
            <w:r>
              <w:rPr>
                <w:noProof/>
                <w:webHidden/>
              </w:rPr>
            </w:r>
            <w:r>
              <w:rPr>
                <w:noProof/>
                <w:webHidden/>
              </w:rPr>
              <w:fldChar w:fldCharType="separate"/>
            </w:r>
            <w:r>
              <w:rPr>
                <w:noProof/>
                <w:webHidden/>
              </w:rPr>
              <w:t>3</w:t>
            </w:r>
            <w:r>
              <w:rPr>
                <w:noProof/>
                <w:webHidden/>
              </w:rPr>
              <w:fldChar w:fldCharType="end"/>
            </w:r>
          </w:hyperlink>
        </w:p>
        <w:p w14:paraId="44AF49C0" w14:textId="4485E5F9" w:rsidR="006C79AE" w:rsidRDefault="006C79AE">
          <w:r>
            <w:rPr>
              <w:b/>
              <w:bCs/>
            </w:rPr>
            <w:fldChar w:fldCharType="end"/>
          </w:r>
        </w:p>
      </w:sdtContent>
    </w:sdt>
    <w:p w14:paraId="559F6DBE" w14:textId="77777777" w:rsidR="00EE37FD" w:rsidRDefault="00EE37FD" w:rsidP="00EE37FD">
      <w:pPr>
        <w:jc w:val="both"/>
        <w:rPr>
          <w:b/>
          <w:bCs/>
        </w:rPr>
      </w:pPr>
    </w:p>
    <w:p w14:paraId="0FA817C5" w14:textId="77777777" w:rsidR="00555AA9" w:rsidRDefault="00555AA9" w:rsidP="00EE37FD">
      <w:pPr>
        <w:jc w:val="both"/>
        <w:rPr>
          <w:b/>
          <w:bCs/>
        </w:rPr>
      </w:pPr>
    </w:p>
    <w:p w14:paraId="47E18AFD" w14:textId="155B2AFA" w:rsidR="00EE37FD" w:rsidRPr="00E02615" w:rsidRDefault="00BB03F1" w:rsidP="00E02615">
      <w:pPr>
        <w:pStyle w:val="Heading1"/>
        <w:rPr>
          <w:b/>
          <w:bCs/>
          <w:sz w:val="28"/>
          <w:szCs w:val="28"/>
        </w:rPr>
      </w:pPr>
      <w:bookmarkStart w:id="0" w:name="_Toc231723437"/>
      <w:r w:rsidRPr="00E02615">
        <w:rPr>
          <w:b/>
          <w:bCs/>
          <w:sz w:val="28"/>
          <w:szCs w:val="28"/>
        </w:rPr>
        <w:t>INTRODUCTION</w:t>
      </w:r>
      <w:bookmarkEnd w:id="0"/>
    </w:p>
    <w:p w14:paraId="604203B0" w14:textId="093CC0CE" w:rsidR="00EE37FD" w:rsidRPr="009930D4" w:rsidRDefault="00EE37FD" w:rsidP="00EE37FD">
      <w:pPr>
        <w:jc w:val="both"/>
        <w:rPr>
          <w:b/>
          <w:bCs/>
          <w:sz w:val="28"/>
          <w:szCs w:val="28"/>
        </w:rPr>
      </w:pPr>
      <w:r w:rsidRPr="009930D4">
        <w:rPr>
          <w:b/>
          <w:bCs/>
          <w:sz w:val="28"/>
          <w:szCs w:val="28"/>
        </w:rPr>
        <w:t xml:space="preserve">Our procedures exist for a reason. They protect our standards, our people and our reputation. At </w:t>
      </w:r>
      <w:r w:rsidR="00492EE1" w:rsidRPr="00492EE1">
        <w:rPr>
          <w:b/>
          <w:bCs/>
          <w:sz w:val="28"/>
          <w:szCs w:val="28"/>
          <w:highlight w:val="red"/>
        </w:rPr>
        <w:t>COMPANY NAME</w:t>
      </w:r>
      <w:r w:rsidRPr="009930D4">
        <w:rPr>
          <w:b/>
          <w:bCs/>
          <w:sz w:val="28"/>
          <w:szCs w:val="28"/>
        </w:rPr>
        <w:t>, following procedures isn’t about bureaucracy - it’s about delivering quality work with consistency and discipline. It reflects the pride we take in doing the job properly, the responsibility we have to our customers and colleagues and our commitment to continuous improvement.</w:t>
      </w:r>
    </w:p>
    <w:p w14:paraId="5F9465D4" w14:textId="77777777" w:rsidR="00EE37FD" w:rsidRPr="009930D4" w:rsidRDefault="00EE37FD" w:rsidP="00EE37FD">
      <w:pPr>
        <w:jc w:val="both"/>
        <w:rPr>
          <w:b/>
          <w:bCs/>
          <w:sz w:val="28"/>
          <w:szCs w:val="28"/>
        </w:rPr>
      </w:pPr>
      <w:r w:rsidRPr="009930D4">
        <w:rPr>
          <w:b/>
          <w:bCs/>
          <w:sz w:val="28"/>
          <w:szCs w:val="28"/>
        </w:rPr>
        <w:t>Clear processes help us manage risk early, communicate effectively and ensure that no detail is overlooked. They create fairness, accountability and a shared way of working across the Group. Most importantly, they allow us to operate safely, professionally and profitably.</w:t>
      </w:r>
    </w:p>
    <w:p w14:paraId="5B136F9F" w14:textId="13F74D49" w:rsidR="00EE37FD" w:rsidRPr="009930D4" w:rsidRDefault="00EE37FD" w:rsidP="00EE37FD">
      <w:pPr>
        <w:jc w:val="both"/>
        <w:rPr>
          <w:b/>
          <w:bCs/>
          <w:sz w:val="28"/>
          <w:szCs w:val="28"/>
        </w:rPr>
      </w:pPr>
      <w:r w:rsidRPr="009930D4">
        <w:rPr>
          <w:b/>
          <w:bCs/>
          <w:sz w:val="28"/>
          <w:szCs w:val="28"/>
        </w:rPr>
        <w:t xml:space="preserve">Everyone at </w:t>
      </w:r>
      <w:r w:rsidR="00492EE1" w:rsidRPr="00492EE1">
        <w:rPr>
          <w:b/>
          <w:bCs/>
          <w:sz w:val="28"/>
          <w:szCs w:val="28"/>
          <w:highlight w:val="red"/>
        </w:rPr>
        <w:t>COMPANY NAME</w:t>
      </w:r>
      <w:r w:rsidRPr="009930D4">
        <w:rPr>
          <w:b/>
          <w:bCs/>
          <w:sz w:val="28"/>
          <w:szCs w:val="28"/>
        </w:rPr>
        <w:t xml:space="preserve"> is trusted to apply judgement within the framework we provide but that trust comes with the expectation that procedures are understood, followed and upheld. Doing so protects what makes us strong today and supports our progress for the future. </w:t>
      </w:r>
    </w:p>
    <w:p w14:paraId="0B3E7234" w14:textId="77777777" w:rsidR="006C79AE" w:rsidRDefault="006C79AE">
      <w:pPr>
        <w:rPr>
          <w:b/>
          <w:bCs/>
          <w:sz w:val="28"/>
          <w:szCs w:val="28"/>
          <w:u w:val="single"/>
        </w:rPr>
      </w:pPr>
      <w:r>
        <w:rPr>
          <w:b/>
          <w:bCs/>
          <w:sz w:val="28"/>
          <w:szCs w:val="28"/>
          <w:u w:val="single"/>
        </w:rPr>
        <w:br w:type="page"/>
      </w:r>
    </w:p>
    <w:p w14:paraId="1ADFB016" w14:textId="77777777" w:rsidR="006062EF" w:rsidRPr="006062EF" w:rsidRDefault="006062EF" w:rsidP="006062EF">
      <w:pPr>
        <w:pStyle w:val="Heading1"/>
        <w:rPr>
          <w:b/>
          <w:bCs/>
          <w:caps/>
          <w:sz w:val="24"/>
          <w:szCs w:val="24"/>
        </w:rPr>
      </w:pPr>
      <w:bookmarkStart w:id="1" w:name="_Toc231723438"/>
      <w:r w:rsidRPr="00690435">
        <w:rPr>
          <w:b/>
          <w:bCs/>
          <w:caps/>
          <w:sz w:val="28"/>
          <w:szCs w:val="28"/>
        </w:rPr>
        <w:lastRenderedPageBreak/>
        <w:t>Software Development, Data Warehouse &amp; Digital Systems</w:t>
      </w:r>
      <w:bookmarkEnd w:id="1"/>
    </w:p>
    <w:p w14:paraId="26B2736D" w14:textId="2F2736B0" w:rsidR="00E71B51" w:rsidRPr="005132F0" w:rsidRDefault="00E71B51" w:rsidP="00E71B51">
      <w:pPr>
        <w:rPr>
          <w:b/>
          <w:bCs/>
        </w:rPr>
      </w:pPr>
      <w:r w:rsidRPr="005132F0">
        <w:rPr>
          <w:b/>
          <w:bCs/>
        </w:rPr>
        <w:t>1. Purpose</w:t>
      </w:r>
    </w:p>
    <w:p w14:paraId="4EB1F432" w14:textId="77777777" w:rsidR="00004F2F" w:rsidRPr="00004F2F" w:rsidRDefault="00004F2F" w:rsidP="00004F2F">
      <w:pPr>
        <w:rPr>
          <w:b/>
          <w:bCs/>
        </w:rPr>
      </w:pPr>
      <w:r w:rsidRPr="00004F2F">
        <w:rPr>
          <w:b/>
          <w:bCs/>
        </w:rPr>
        <w:t>To ensure software, systems development, data warehouses, dashboards, automations, reports, integrations and digital systems are requested, approved, built, changed, tested, secured, released, supported and retired in a controlled and practical way.</w:t>
      </w:r>
    </w:p>
    <w:p w14:paraId="1BF1FDE1" w14:textId="77777777" w:rsidR="00004F2F" w:rsidRPr="008F160E" w:rsidRDefault="00004F2F" w:rsidP="00E11CEB">
      <w:pPr>
        <w:pStyle w:val="ListBullet"/>
        <w:numPr>
          <w:ilvl w:val="0"/>
          <w:numId w:val="3"/>
        </w:numPr>
        <w:rPr>
          <w:b/>
          <w:bCs/>
          <w:sz w:val="24"/>
          <w:szCs w:val="28"/>
        </w:rPr>
      </w:pPr>
      <w:r w:rsidRPr="008F160E">
        <w:rPr>
          <w:b/>
          <w:bCs/>
          <w:sz w:val="24"/>
          <w:szCs w:val="28"/>
        </w:rPr>
        <w:t>New software ideas are reviewed before work starts.</w:t>
      </w:r>
    </w:p>
    <w:p w14:paraId="2DA560CE" w14:textId="76989778" w:rsidR="00004F2F" w:rsidRPr="008F160E" w:rsidRDefault="00004F2F" w:rsidP="00E11CEB">
      <w:pPr>
        <w:pStyle w:val="ListBullet"/>
        <w:numPr>
          <w:ilvl w:val="0"/>
          <w:numId w:val="3"/>
        </w:numPr>
        <w:rPr>
          <w:b/>
          <w:bCs/>
          <w:sz w:val="24"/>
          <w:szCs w:val="28"/>
        </w:rPr>
      </w:pPr>
      <w:r w:rsidRPr="008F160E">
        <w:rPr>
          <w:b/>
          <w:bCs/>
          <w:sz w:val="24"/>
          <w:szCs w:val="28"/>
        </w:rPr>
        <w:t xml:space="preserve">The business </w:t>
      </w:r>
      <w:r w:rsidR="00532D99" w:rsidRPr="008F160E">
        <w:rPr>
          <w:b/>
          <w:bCs/>
          <w:sz w:val="24"/>
          <w:szCs w:val="28"/>
        </w:rPr>
        <w:t>reasons</w:t>
      </w:r>
      <w:r w:rsidRPr="008F160E">
        <w:rPr>
          <w:b/>
          <w:bCs/>
          <w:sz w:val="24"/>
          <w:szCs w:val="28"/>
        </w:rPr>
        <w:t xml:space="preserve"> and </w:t>
      </w:r>
      <w:r w:rsidR="00532D99" w:rsidRPr="008F160E">
        <w:rPr>
          <w:b/>
          <w:bCs/>
          <w:sz w:val="24"/>
          <w:szCs w:val="28"/>
        </w:rPr>
        <w:t>owners</w:t>
      </w:r>
      <w:r w:rsidRPr="008F160E">
        <w:rPr>
          <w:b/>
          <w:bCs/>
          <w:sz w:val="24"/>
          <w:szCs w:val="28"/>
        </w:rPr>
        <w:t xml:space="preserve"> are clear.</w:t>
      </w:r>
    </w:p>
    <w:p w14:paraId="3C7F7DED" w14:textId="77777777" w:rsidR="00004F2F" w:rsidRPr="008F160E" w:rsidRDefault="00004F2F" w:rsidP="00E11CEB">
      <w:pPr>
        <w:pStyle w:val="ListBullet"/>
        <w:numPr>
          <w:ilvl w:val="0"/>
          <w:numId w:val="3"/>
        </w:numPr>
        <w:rPr>
          <w:b/>
          <w:bCs/>
          <w:sz w:val="24"/>
          <w:szCs w:val="28"/>
        </w:rPr>
      </w:pPr>
      <w:r w:rsidRPr="008F160E">
        <w:rPr>
          <w:b/>
          <w:bCs/>
          <w:sz w:val="24"/>
          <w:szCs w:val="28"/>
        </w:rPr>
        <w:t>The level of governance is proportionate to the risk.</w:t>
      </w:r>
    </w:p>
    <w:p w14:paraId="020EC4B1" w14:textId="77777777" w:rsidR="00004F2F" w:rsidRPr="008F160E" w:rsidRDefault="00004F2F" w:rsidP="00E11CEB">
      <w:pPr>
        <w:pStyle w:val="ListBullet"/>
        <w:numPr>
          <w:ilvl w:val="0"/>
          <w:numId w:val="3"/>
        </w:numPr>
        <w:rPr>
          <w:b/>
          <w:bCs/>
          <w:sz w:val="24"/>
          <w:szCs w:val="28"/>
        </w:rPr>
      </w:pPr>
      <w:r w:rsidRPr="008F160E">
        <w:rPr>
          <w:b/>
          <w:bCs/>
          <w:sz w:val="24"/>
          <w:szCs w:val="28"/>
        </w:rPr>
        <w:t>Azure DevOps, Git, Entra ID, pipelines and monitoring tools can be used as controlled evidence.</w:t>
      </w:r>
    </w:p>
    <w:p w14:paraId="0B9C7ABE" w14:textId="77777777" w:rsidR="00004F2F" w:rsidRPr="008F160E" w:rsidRDefault="00004F2F" w:rsidP="00E11CEB">
      <w:pPr>
        <w:pStyle w:val="ListBullet"/>
        <w:numPr>
          <w:ilvl w:val="0"/>
          <w:numId w:val="3"/>
        </w:numPr>
        <w:rPr>
          <w:b/>
          <w:bCs/>
          <w:sz w:val="24"/>
          <w:szCs w:val="28"/>
        </w:rPr>
      </w:pPr>
      <w:r w:rsidRPr="008F160E">
        <w:rPr>
          <w:b/>
          <w:bCs/>
          <w:sz w:val="24"/>
          <w:szCs w:val="28"/>
        </w:rPr>
        <w:t>SharePoint remains the governance and signposting location.</w:t>
      </w:r>
    </w:p>
    <w:p w14:paraId="0D1D8699" w14:textId="77777777" w:rsidR="00004F2F" w:rsidRPr="008F160E" w:rsidRDefault="00004F2F" w:rsidP="00E11CEB">
      <w:pPr>
        <w:pStyle w:val="ListBullet"/>
        <w:numPr>
          <w:ilvl w:val="0"/>
          <w:numId w:val="3"/>
        </w:numPr>
        <w:rPr>
          <w:b/>
          <w:bCs/>
          <w:sz w:val="24"/>
          <w:szCs w:val="28"/>
        </w:rPr>
      </w:pPr>
      <w:r w:rsidRPr="008F160E">
        <w:rPr>
          <w:b/>
          <w:bCs/>
          <w:sz w:val="24"/>
          <w:szCs w:val="28"/>
        </w:rPr>
        <w:t>Data protection, cyber security, access, testing, handover and backup are considered.</w:t>
      </w:r>
    </w:p>
    <w:p w14:paraId="6FD26ED2" w14:textId="4AA4F410" w:rsidR="00D97600" w:rsidRPr="00D97600" w:rsidRDefault="0089209F" w:rsidP="00D97600">
      <w:r>
        <w:rPr>
          <w:b/>
          <w:bCs/>
        </w:rPr>
        <w:pict w14:anchorId="3F3AB7AB">
          <v:rect id="_x0000_i1025" style="width:0;height:1.5pt" o:hralign="center" o:hrstd="t" o:hr="t" fillcolor="#a0a0a0" stroked="f"/>
        </w:pict>
      </w:r>
    </w:p>
    <w:p w14:paraId="76F25B02" w14:textId="77777777" w:rsidR="00D97600" w:rsidRPr="00D97600" w:rsidRDefault="00D97600" w:rsidP="00D97600">
      <w:r w:rsidRPr="00D97600">
        <w:rPr>
          <w:b/>
        </w:rPr>
        <w:t>2. Scope</w:t>
      </w:r>
    </w:p>
    <w:p w14:paraId="4F1A371D" w14:textId="2CD9A7F4" w:rsidR="008F160E" w:rsidRDefault="008F160E" w:rsidP="008F160E">
      <w:r>
        <w:t xml:space="preserve">This procedure applies to all software, systems, data platforms and digital tools created, configured, purchased, commissioned or materially changed by or on behalf of </w:t>
      </w:r>
      <w:r w:rsidR="00492EE1" w:rsidRPr="007B7F89">
        <w:rPr>
          <w:highlight w:val="red"/>
        </w:rPr>
        <w:t>COMPANY NAME</w:t>
      </w:r>
      <w:r>
        <w:t>.</w:t>
      </w:r>
    </w:p>
    <w:p w14:paraId="3BC145CD" w14:textId="77777777" w:rsidR="008F160E" w:rsidRPr="008F160E" w:rsidRDefault="008F160E" w:rsidP="00E11CEB">
      <w:pPr>
        <w:pStyle w:val="ListBullet"/>
        <w:numPr>
          <w:ilvl w:val="0"/>
          <w:numId w:val="4"/>
        </w:numPr>
        <w:rPr>
          <w:sz w:val="24"/>
          <w:szCs w:val="28"/>
        </w:rPr>
      </w:pPr>
      <w:r w:rsidRPr="008F160E">
        <w:rPr>
          <w:sz w:val="24"/>
          <w:szCs w:val="28"/>
        </w:rPr>
        <w:t>Internally developed software</w:t>
      </w:r>
    </w:p>
    <w:p w14:paraId="009FA364" w14:textId="4D0FFA21" w:rsidR="008F160E" w:rsidRPr="008F160E" w:rsidRDefault="008F160E" w:rsidP="00E11CEB">
      <w:pPr>
        <w:pStyle w:val="ListBullet"/>
        <w:numPr>
          <w:ilvl w:val="0"/>
          <w:numId w:val="4"/>
        </w:numPr>
        <w:rPr>
          <w:sz w:val="24"/>
          <w:szCs w:val="28"/>
        </w:rPr>
      </w:pPr>
      <w:r w:rsidRPr="008F160E">
        <w:rPr>
          <w:sz w:val="24"/>
          <w:szCs w:val="28"/>
        </w:rPr>
        <w:t xml:space="preserve">Software developed by external developers for </w:t>
      </w:r>
      <w:r w:rsidR="00492EE1" w:rsidRPr="00492EE1">
        <w:rPr>
          <w:sz w:val="24"/>
          <w:szCs w:val="28"/>
          <w:highlight w:val="red"/>
        </w:rPr>
        <w:t>COMPANY NAME</w:t>
      </w:r>
    </w:p>
    <w:p w14:paraId="074BE59C" w14:textId="77777777" w:rsidR="008F160E" w:rsidRPr="008F160E" w:rsidRDefault="008F160E" w:rsidP="00E11CEB">
      <w:pPr>
        <w:pStyle w:val="ListBullet"/>
        <w:numPr>
          <w:ilvl w:val="0"/>
          <w:numId w:val="4"/>
        </w:numPr>
        <w:rPr>
          <w:sz w:val="24"/>
          <w:szCs w:val="28"/>
        </w:rPr>
      </w:pPr>
      <w:r w:rsidRPr="008F160E">
        <w:rPr>
          <w:sz w:val="24"/>
          <w:szCs w:val="28"/>
        </w:rPr>
        <w:t>Data warehouses and databases</w:t>
      </w:r>
    </w:p>
    <w:p w14:paraId="05B44095" w14:textId="77777777" w:rsidR="008F160E" w:rsidRPr="008F160E" w:rsidRDefault="008F160E" w:rsidP="00E11CEB">
      <w:pPr>
        <w:pStyle w:val="ListBullet"/>
        <w:numPr>
          <w:ilvl w:val="0"/>
          <w:numId w:val="4"/>
        </w:numPr>
        <w:rPr>
          <w:sz w:val="24"/>
          <w:szCs w:val="28"/>
        </w:rPr>
      </w:pPr>
      <w:r w:rsidRPr="008F160E">
        <w:rPr>
          <w:sz w:val="24"/>
          <w:szCs w:val="28"/>
        </w:rPr>
        <w:t>Power BI dashboards and management reports</w:t>
      </w:r>
    </w:p>
    <w:p w14:paraId="6F1E47DD" w14:textId="77777777" w:rsidR="008F160E" w:rsidRPr="008F160E" w:rsidRDefault="008F160E" w:rsidP="00E11CEB">
      <w:pPr>
        <w:pStyle w:val="ListBullet"/>
        <w:numPr>
          <w:ilvl w:val="0"/>
          <w:numId w:val="4"/>
        </w:numPr>
        <w:rPr>
          <w:sz w:val="24"/>
          <w:szCs w:val="28"/>
        </w:rPr>
      </w:pPr>
      <w:r w:rsidRPr="008F160E">
        <w:rPr>
          <w:sz w:val="24"/>
          <w:szCs w:val="28"/>
        </w:rPr>
        <w:t>APIs and system integrations</w:t>
      </w:r>
    </w:p>
    <w:p w14:paraId="77B7E686" w14:textId="77777777" w:rsidR="008F160E" w:rsidRPr="008F160E" w:rsidRDefault="008F160E" w:rsidP="00E11CEB">
      <w:pPr>
        <w:pStyle w:val="ListBullet"/>
        <w:numPr>
          <w:ilvl w:val="0"/>
          <w:numId w:val="4"/>
        </w:numPr>
        <w:rPr>
          <w:sz w:val="24"/>
          <w:szCs w:val="28"/>
        </w:rPr>
      </w:pPr>
      <w:r w:rsidRPr="008F160E">
        <w:rPr>
          <w:sz w:val="24"/>
          <w:szCs w:val="28"/>
        </w:rPr>
        <w:t>Scripts, automations and workflow tools</w:t>
      </w:r>
    </w:p>
    <w:p w14:paraId="6513A73A" w14:textId="77777777" w:rsidR="008F160E" w:rsidRPr="008F160E" w:rsidRDefault="008F160E" w:rsidP="00E11CEB">
      <w:pPr>
        <w:pStyle w:val="ListBullet"/>
        <w:numPr>
          <w:ilvl w:val="0"/>
          <w:numId w:val="4"/>
        </w:numPr>
        <w:rPr>
          <w:sz w:val="24"/>
          <w:szCs w:val="28"/>
        </w:rPr>
      </w:pPr>
      <w:r w:rsidRPr="008F160E">
        <w:rPr>
          <w:sz w:val="24"/>
          <w:szCs w:val="28"/>
        </w:rPr>
        <w:t>Customer portals and internal business applications</w:t>
      </w:r>
    </w:p>
    <w:p w14:paraId="3E034259" w14:textId="77777777" w:rsidR="008F160E" w:rsidRPr="008F160E" w:rsidRDefault="008F160E" w:rsidP="00E11CEB">
      <w:pPr>
        <w:pStyle w:val="ListBullet"/>
        <w:numPr>
          <w:ilvl w:val="0"/>
          <w:numId w:val="4"/>
        </w:numPr>
        <w:rPr>
          <w:sz w:val="24"/>
          <w:szCs w:val="28"/>
        </w:rPr>
      </w:pPr>
      <w:r w:rsidRPr="008F160E">
        <w:rPr>
          <w:sz w:val="24"/>
          <w:szCs w:val="28"/>
        </w:rPr>
        <w:t>AI tools connected to company processes or data</w:t>
      </w:r>
    </w:p>
    <w:p w14:paraId="1E1527DA" w14:textId="68BA35FC" w:rsidR="008F160E" w:rsidRPr="008F160E" w:rsidRDefault="008F160E" w:rsidP="00E11CEB">
      <w:pPr>
        <w:pStyle w:val="ListBullet"/>
        <w:numPr>
          <w:ilvl w:val="0"/>
          <w:numId w:val="4"/>
        </w:numPr>
        <w:rPr>
          <w:sz w:val="24"/>
          <w:szCs w:val="28"/>
        </w:rPr>
      </w:pPr>
      <w:r w:rsidRPr="008F160E">
        <w:rPr>
          <w:sz w:val="24"/>
          <w:szCs w:val="28"/>
        </w:rPr>
        <w:t xml:space="preserve">SaaS solutions where </w:t>
      </w:r>
      <w:r w:rsidR="00492EE1" w:rsidRPr="00492EE1">
        <w:rPr>
          <w:sz w:val="24"/>
          <w:szCs w:val="28"/>
          <w:highlight w:val="red"/>
        </w:rPr>
        <w:t>COMPANY NAME</w:t>
      </w:r>
      <w:r w:rsidRPr="008F160E">
        <w:rPr>
          <w:sz w:val="24"/>
          <w:szCs w:val="28"/>
        </w:rPr>
        <w:t xml:space="preserve"> data, workflow or security is materially affected</w:t>
      </w:r>
    </w:p>
    <w:p w14:paraId="2CA68FAB" w14:textId="77777777" w:rsidR="008F160E" w:rsidRDefault="008F160E" w:rsidP="008F160E">
      <w:r>
        <w:t>This procedure does not need to be used for very minor administration changes unless the change affects data, security, access, calculations, reporting outputs, business decisions or customer-facing functionality.</w:t>
      </w:r>
    </w:p>
    <w:p w14:paraId="1016A5A3" w14:textId="14746685" w:rsidR="00D97600" w:rsidRPr="00D97600" w:rsidRDefault="0089209F" w:rsidP="00D97600">
      <w:r>
        <w:rPr>
          <w:b/>
          <w:bCs/>
        </w:rPr>
        <w:pict w14:anchorId="65A56083">
          <v:rect id="_x0000_i1026" style="width:0;height:1.5pt" o:hralign="center" o:hrstd="t" o:hr="t" fillcolor="#a0a0a0" stroked="f"/>
        </w:pict>
      </w:r>
    </w:p>
    <w:p w14:paraId="4FDD0D6B" w14:textId="77777777" w:rsidR="00D97600" w:rsidRPr="00D97600" w:rsidRDefault="00D97600" w:rsidP="00D97600">
      <w:r w:rsidRPr="00D97600">
        <w:rPr>
          <w:b/>
        </w:rPr>
        <w:t>3. Responsibilities</w:t>
      </w:r>
    </w:p>
    <w:p w14:paraId="6E58AC57" w14:textId="77777777" w:rsidR="00D97600" w:rsidRPr="00D97600" w:rsidRDefault="00D97600" w:rsidP="00D97600">
      <w:r w:rsidRPr="00D97600">
        <w:rPr>
          <w:b/>
        </w:rPr>
        <w:t>3.1 CEO</w:t>
      </w:r>
    </w:p>
    <w:p w14:paraId="442DFFBE" w14:textId="6A5A407E" w:rsidR="00FF6A2B" w:rsidRPr="00FF6A2B" w:rsidRDefault="00FF6A2B" w:rsidP="00E11CEB">
      <w:pPr>
        <w:pStyle w:val="ListBullet"/>
        <w:numPr>
          <w:ilvl w:val="0"/>
          <w:numId w:val="5"/>
        </w:numPr>
        <w:rPr>
          <w:sz w:val="24"/>
          <w:szCs w:val="28"/>
        </w:rPr>
      </w:pPr>
      <w:r w:rsidRPr="00FF6A2B">
        <w:rPr>
          <w:sz w:val="24"/>
          <w:szCs w:val="28"/>
        </w:rPr>
        <w:lastRenderedPageBreak/>
        <w:t>Approve significant, customer-facing, business-critical or high-data-risk systems</w:t>
      </w:r>
    </w:p>
    <w:p w14:paraId="33B90586" w14:textId="12BFFD04" w:rsidR="00FF6A2B" w:rsidRPr="00FF6A2B" w:rsidRDefault="00FF6A2B" w:rsidP="00E11CEB">
      <w:pPr>
        <w:pStyle w:val="ListBullet"/>
        <w:numPr>
          <w:ilvl w:val="0"/>
          <w:numId w:val="5"/>
        </w:numPr>
        <w:rPr>
          <w:sz w:val="24"/>
          <w:szCs w:val="28"/>
        </w:rPr>
      </w:pPr>
      <w:r w:rsidRPr="00FF6A2B">
        <w:rPr>
          <w:sz w:val="24"/>
          <w:szCs w:val="28"/>
        </w:rPr>
        <w:t>Approve external developers where required</w:t>
      </w:r>
    </w:p>
    <w:p w14:paraId="5C15B5ED" w14:textId="386EEE7D" w:rsidR="00FF6A2B" w:rsidRPr="00FF6A2B" w:rsidRDefault="00FF6A2B" w:rsidP="00E11CEB">
      <w:pPr>
        <w:pStyle w:val="ListBullet"/>
        <w:numPr>
          <w:ilvl w:val="0"/>
          <w:numId w:val="5"/>
        </w:numPr>
        <w:rPr>
          <w:sz w:val="24"/>
          <w:szCs w:val="28"/>
        </w:rPr>
      </w:pPr>
      <w:r w:rsidRPr="00FF6A2B">
        <w:rPr>
          <w:sz w:val="24"/>
          <w:szCs w:val="28"/>
        </w:rPr>
        <w:t>Review serious software, security or data incidents where required</w:t>
      </w:r>
    </w:p>
    <w:p w14:paraId="4AE01235" w14:textId="2AF002CD" w:rsidR="00455733" w:rsidRDefault="0089209F" w:rsidP="00D97600">
      <w:pPr>
        <w:rPr>
          <w:b/>
        </w:rPr>
      </w:pPr>
      <w:r>
        <w:rPr>
          <w:b/>
          <w:bCs/>
        </w:rPr>
        <w:pict w14:anchorId="11274789">
          <v:rect id="_x0000_i1027" style="width:0;height:1.5pt" o:hralign="center" o:hrstd="t" o:hr="t" fillcolor="#a0a0a0" stroked="f"/>
        </w:pict>
      </w:r>
    </w:p>
    <w:p w14:paraId="3BF74F8C" w14:textId="1DE443D5" w:rsidR="00D97600" w:rsidRPr="00D97600" w:rsidRDefault="00D97600" w:rsidP="00D97600">
      <w:r w:rsidRPr="00D97600">
        <w:rPr>
          <w:b/>
        </w:rPr>
        <w:t xml:space="preserve">3.2 </w:t>
      </w:r>
      <w:r w:rsidR="005A13D4">
        <w:rPr>
          <w:b/>
        </w:rPr>
        <w:t>Business System Owner</w:t>
      </w:r>
    </w:p>
    <w:p w14:paraId="614CBB49" w14:textId="0C4A880B" w:rsidR="0075532F" w:rsidRPr="005A13D4" w:rsidRDefault="0075532F" w:rsidP="00E11CEB">
      <w:pPr>
        <w:pStyle w:val="ListBullet"/>
        <w:numPr>
          <w:ilvl w:val="0"/>
          <w:numId w:val="6"/>
        </w:numPr>
        <w:rPr>
          <w:sz w:val="24"/>
          <w:szCs w:val="28"/>
        </w:rPr>
      </w:pPr>
      <w:r w:rsidRPr="005A13D4">
        <w:rPr>
          <w:sz w:val="24"/>
          <w:szCs w:val="28"/>
        </w:rPr>
        <w:t>Own the business need and operating process</w:t>
      </w:r>
    </w:p>
    <w:p w14:paraId="57B9BEE7" w14:textId="2251D541" w:rsidR="0075532F" w:rsidRPr="005A13D4" w:rsidRDefault="0075532F" w:rsidP="00E11CEB">
      <w:pPr>
        <w:pStyle w:val="ListBullet"/>
        <w:numPr>
          <w:ilvl w:val="0"/>
          <w:numId w:val="6"/>
        </w:numPr>
        <w:rPr>
          <w:sz w:val="24"/>
          <w:szCs w:val="28"/>
        </w:rPr>
      </w:pPr>
      <w:r w:rsidRPr="005A13D4">
        <w:rPr>
          <w:sz w:val="24"/>
          <w:szCs w:val="28"/>
        </w:rPr>
        <w:t>Approve requirements and priorities</w:t>
      </w:r>
    </w:p>
    <w:p w14:paraId="0BDD8687" w14:textId="7F58CA01" w:rsidR="0075532F" w:rsidRPr="005A13D4" w:rsidRDefault="0075532F" w:rsidP="00E11CEB">
      <w:pPr>
        <w:pStyle w:val="ListBullet"/>
        <w:numPr>
          <w:ilvl w:val="0"/>
          <w:numId w:val="6"/>
        </w:numPr>
        <w:rPr>
          <w:sz w:val="24"/>
          <w:szCs w:val="28"/>
        </w:rPr>
      </w:pPr>
      <w:r w:rsidRPr="005A13D4">
        <w:rPr>
          <w:sz w:val="24"/>
          <w:szCs w:val="28"/>
        </w:rPr>
        <w:t>Confirm user acceptance and readiness for use</w:t>
      </w:r>
    </w:p>
    <w:p w14:paraId="4C7E9E04" w14:textId="1482F760" w:rsidR="0075532F" w:rsidRPr="005A13D4" w:rsidRDefault="0075532F" w:rsidP="00E11CEB">
      <w:pPr>
        <w:pStyle w:val="ListBullet"/>
        <w:numPr>
          <w:ilvl w:val="0"/>
          <w:numId w:val="6"/>
        </w:numPr>
        <w:rPr>
          <w:sz w:val="24"/>
          <w:szCs w:val="28"/>
        </w:rPr>
      </w:pPr>
      <w:r w:rsidRPr="005A13D4">
        <w:rPr>
          <w:sz w:val="24"/>
          <w:szCs w:val="28"/>
        </w:rPr>
        <w:t>Ensure users understand how to use the system</w:t>
      </w:r>
    </w:p>
    <w:p w14:paraId="594FB4EB" w14:textId="60FF707F" w:rsidR="00455733" w:rsidRDefault="0089209F" w:rsidP="00D97600">
      <w:pPr>
        <w:rPr>
          <w:b/>
        </w:rPr>
      </w:pPr>
      <w:r>
        <w:rPr>
          <w:b/>
          <w:bCs/>
        </w:rPr>
        <w:pict w14:anchorId="61DC719D">
          <v:rect id="_x0000_i1028" style="width:0;height:1.5pt" o:hralign="center" o:hrstd="t" o:hr="t" fillcolor="#a0a0a0" stroked="f"/>
        </w:pict>
      </w:r>
    </w:p>
    <w:p w14:paraId="7BA7EDAE" w14:textId="09727211" w:rsidR="00D97600" w:rsidRPr="00D97600" w:rsidRDefault="00D97600" w:rsidP="00D97600">
      <w:r w:rsidRPr="00D97600">
        <w:rPr>
          <w:b/>
        </w:rPr>
        <w:t xml:space="preserve">3.3 </w:t>
      </w:r>
      <w:r w:rsidR="005A13D4">
        <w:rPr>
          <w:b/>
        </w:rPr>
        <w:t>Software Lead Developer</w:t>
      </w:r>
    </w:p>
    <w:p w14:paraId="1FB00098" w14:textId="44DE056D" w:rsidR="00C63EFB" w:rsidRPr="00C63EFB" w:rsidRDefault="00C63EFB" w:rsidP="00E11CEB">
      <w:pPr>
        <w:pStyle w:val="ListBullet"/>
        <w:numPr>
          <w:ilvl w:val="0"/>
          <w:numId w:val="7"/>
        </w:numPr>
        <w:rPr>
          <w:sz w:val="24"/>
          <w:szCs w:val="28"/>
        </w:rPr>
      </w:pPr>
      <w:r w:rsidRPr="00C63EFB">
        <w:rPr>
          <w:sz w:val="24"/>
          <w:szCs w:val="28"/>
        </w:rPr>
        <w:t>Manage the technical delivery and development records</w:t>
      </w:r>
    </w:p>
    <w:p w14:paraId="3E1399CA" w14:textId="62ADE95A" w:rsidR="00C63EFB" w:rsidRPr="00C63EFB" w:rsidRDefault="00C63EFB" w:rsidP="00E11CEB">
      <w:pPr>
        <w:pStyle w:val="ListBullet"/>
        <w:numPr>
          <w:ilvl w:val="0"/>
          <w:numId w:val="7"/>
        </w:numPr>
        <w:rPr>
          <w:sz w:val="24"/>
          <w:szCs w:val="28"/>
        </w:rPr>
      </w:pPr>
      <w:r w:rsidRPr="00C63EFB">
        <w:rPr>
          <w:sz w:val="24"/>
          <w:szCs w:val="28"/>
        </w:rPr>
        <w:t>Use approved source control and DevOps processes</w:t>
      </w:r>
    </w:p>
    <w:p w14:paraId="10FFBAAB" w14:textId="4D26C059" w:rsidR="00C63EFB" w:rsidRPr="00C63EFB" w:rsidRDefault="00C63EFB" w:rsidP="00E11CEB">
      <w:pPr>
        <w:pStyle w:val="ListBullet"/>
        <w:numPr>
          <w:ilvl w:val="0"/>
          <w:numId w:val="7"/>
        </w:numPr>
        <w:rPr>
          <w:sz w:val="24"/>
          <w:szCs w:val="28"/>
        </w:rPr>
      </w:pPr>
      <w:r w:rsidRPr="00C63EFB">
        <w:rPr>
          <w:sz w:val="24"/>
          <w:szCs w:val="28"/>
        </w:rPr>
        <w:t>Ensure code review, testing and release controls are followed</w:t>
      </w:r>
    </w:p>
    <w:p w14:paraId="3DA8F542" w14:textId="05FCC539" w:rsidR="00C63EFB" w:rsidRPr="00C63EFB" w:rsidRDefault="00C63EFB" w:rsidP="00E11CEB">
      <w:pPr>
        <w:pStyle w:val="ListBullet"/>
        <w:numPr>
          <w:ilvl w:val="0"/>
          <w:numId w:val="7"/>
        </w:numPr>
        <w:rPr>
          <w:sz w:val="24"/>
          <w:szCs w:val="28"/>
        </w:rPr>
      </w:pPr>
      <w:r w:rsidRPr="00C63EFB">
        <w:rPr>
          <w:sz w:val="24"/>
          <w:szCs w:val="28"/>
        </w:rPr>
        <w:t>Maintain technical documentation, runbooks and handover information</w:t>
      </w:r>
    </w:p>
    <w:p w14:paraId="62924670" w14:textId="7CE71E1E" w:rsidR="00455733" w:rsidRDefault="0089209F" w:rsidP="00D97600">
      <w:pPr>
        <w:rPr>
          <w:b/>
        </w:rPr>
      </w:pPr>
      <w:r>
        <w:rPr>
          <w:b/>
          <w:bCs/>
        </w:rPr>
        <w:pict w14:anchorId="20A534CB">
          <v:rect id="_x0000_i1029" style="width:0;height:1.5pt" o:hralign="center" o:hrstd="t" o:hr="t" fillcolor="#a0a0a0" stroked="f"/>
        </w:pict>
      </w:r>
    </w:p>
    <w:p w14:paraId="34B90BFA" w14:textId="443C04AF" w:rsidR="00D97600" w:rsidRPr="00D97600" w:rsidRDefault="00D97600" w:rsidP="00D97600">
      <w:r w:rsidRPr="00D97600">
        <w:rPr>
          <w:b/>
        </w:rPr>
        <w:t xml:space="preserve">3.4 </w:t>
      </w:r>
      <w:r w:rsidR="00AA1945">
        <w:rPr>
          <w:b/>
        </w:rPr>
        <w:t>IT Manager / External IT Provider</w:t>
      </w:r>
    </w:p>
    <w:p w14:paraId="68AC84BC" w14:textId="0F7B3DC1" w:rsidR="00F46F43" w:rsidRPr="00F46F43" w:rsidRDefault="00F46F43" w:rsidP="00E11CEB">
      <w:pPr>
        <w:pStyle w:val="ListBullet"/>
        <w:numPr>
          <w:ilvl w:val="0"/>
          <w:numId w:val="8"/>
        </w:numPr>
        <w:rPr>
          <w:sz w:val="24"/>
          <w:szCs w:val="28"/>
        </w:rPr>
      </w:pPr>
      <w:r w:rsidRPr="00F46F43">
        <w:rPr>
          <w:sz w:val="24"/>
          <w:szCs w:val="28"/>
        </w:rPr>
        <w:t>Support hosting, security, backup, access and monitoring arrangements</w:t>
      </w:r>
    </w:p>
    <w:p w14:paraId="3D6D1CFA" w14:textId="5F2AFEBB" w:rsidR="00F46F43" w:rsidRPr="00F46F43" w:rsidRDefault="00F46F43" w:rsidP="00E11CEB">
      <w:pPr>
        <w:pStyle w:val="ListBullet"/>
        <w:numPr>
          <w:ilvl w:val="0"/>
          <w:numId w:val="8"/>
        </w:numPr>
        <w:rPr>
          <w:sz w:val="24"/>
          <w:szCs w:val="28"/>
        </w:rPr>
      </w:pPr>
      <w:r w:rsidRPr="00F46F43">
        <w:rPr>
          <w:sz w:val="24"/>
          <w:szCs w:val="28"/>
        </w:rPr>
        <w:t>Confirm technical controls for infrastructure and identity management</w:t>
      </w:r>
    </w:p>
    <w:p w14:paraId="1DFD8641" w14:textId="7C5EE2AD" w:rsidR="00F46F43" w:rsidRPr="00F46F43" w:rsidRDefault="00F46F43" w:rsidP="00E11CEB">
      <w:pPr>
        <w:pStyle w:val="ListBullet"/>
        <w:numPr>
          <w:ilvl w:val="0"/>
          <w:numId w:val="8"/>
        </w:numPr>
        <w:rPr>
          <w:sz w:val="24"/>
          <w:szCs w:val="28"/>
        </w:rPr>
      </w:pPr>
      <w:r w:rsidRPr="00F46F43">
        <w:rPr>
          <w:sz w:val="24"/>
          <w:szCs w:val="28"/>
        </w:rPr>
        <w:t>Support investigation of incidents and security issues</w:t>
      </w:r>
    </w:p>
    <w:p w14:paraId="59D17CDF" w14:textId="0F113F38" w:rsidR="00455733" w:rsidRDefault="0089209F" w:rsidP="00D97600">
      <w:pPr>
        <w:rPr>
          <w:b/>
        </w:rPr>
      </w:pPr>
      <w:r>
        <w:rPr>
          <w:b/>
          <w:bCs/>
        </w:rPr>
        <w:pict w14:anchorId="54B06B4D">
          <v:rect id="_x0000_i1030" style="width:0;height:1.5pt" o:hralign="center" o:hrstd="t" o:hr="t" fillcolor="#a0a0a0" stroked="f"/>
        </w:pict>
      </w:r>
    </w:p>
    <w:p w14:paraId="63D42CAE" w14:textId="3428E810" w:rsidR="00D97600" w:rsidRPr="00D97600" w:rsidRDefault="00D97600" w:rsidP="00D97600">
      <w:r w:rsidRPr="00D97600">
        <w:rPr>
          <w:b/>
        </w:rPr>
        <w:t xml:space="preserve">3.5 Data </w:t>
      </w:r>
      <w:r w:rsidR="00633BBF">
        <w:rPr>
          <w:b/>
        </w:rPr>
        <w:t>Protection Officer</w:t>
      </w:r>
    </w:p>
    <w:p w14:paraId="4EDA35C9" w14:textId="28C72EE5" w:rsidR="007575A7" w:rsidRPr="007575A7" w:rsidRDefault="007575A7" w:rsidP="00E11CEB">
      <w:pPr>
        <w:pStyle w:val="ListBullet"/>
        <w:numPr>
          <w:ilvl w:val="0"/>
          <w:numId w:val="9"/>
        </w:numPr>
        <w:rPr>
          <w:sz w:val="24"/>
          <w:szCs w:val="28"/>
        </w:rPr>
      </w:pPr>
      <w:r w:rsidRPr="007575A7">
        <w:rPr>
          <w:sz w:val="24"/>
          <w:szCs w:val="28"/>
        </w:rPr>
        <w:t>Review systems involving personal data</w:t>
      </w:r>
    </w:p>
    <w:p w14:paraId="244E49AC" w14:textId="4884C6B0" w:rsidR="007575A7" w:rsidRPr="007575A7" w:rsidRDefault="007575A7" w:rsidP="00E11CEB">
      <w:pPr>
        <w:pStyle w:val="ListBullet"/>
        <w:numPr>
          <w:ilvl w:val="0"/>
          <w:numId w:val="9"/>
        </w:numPr>
        <w:rPr>
          <w:sz w:val="24"/>
          <w:szCs w:val="28"/>
        </w:rPr>
      </w:pPr>
      <w:r w:rsidRPr="007575A7">
        <w:rPr>
          <w:sz w:val="24"/>
          <w:szCs w:val="28"/>
        </w:rPr>
        <w:t>Advise on data protection, retention, access and data-sharing requirements</w:t>
      </w:r>
    </w:p>
    <w:p w14:paraId="6A6D034E" w14:textId="1661FF1D" w:rsidR="007575A7" w:rsidRPr="007575A7" w:rsidRDefault="007575A7" w:rsidP="00E11CEB">
      <w:pPr>
        <w:pStyle w:val="ListBullet"/>
        <w:numPr>
          <w:ilvl w:val="0"/>
          <w:numId w:val="9"/>
        </w:numPr>
        <w:rPr>
          <w:sz w:val="24"/>
          <w:szCs w:val="28"/>
          <w:lang w:val="it-IT"/>
        </w:rPr>
      </w:pPr>
      <w:r w:rsidRPr="007575A7">
        <w:rPr>
          <w:sz w:val="24"/>
          <w:szCs w:val="28"/>
          <w:lang w:val="it-IT"/>
        </w:rPr>
        <w:t>Escalate potential personal data incidents</w:t>
      </w:r>
    </w:p>
    <w:p w14:paraId="28E26C40" w14:textId="1B6F6056" w:rsidR="00455733" w:rsidRDefault="0089209F" w:rsidP="00D97600">
      <w:pPr>
        <w:rPr>
          <w:b/>
        </w:rPr>
      </w:pPr>
      <w:r>
        <w:rPr>
          <w:b/>
          <w:bCs/>
        </w:rPr>
        <w:pict w14:anchorId="115F98A3">
          <v:rect id="_x0000_i1031" style="width:0;height:1.5pt" o:hralign="center" o:hrstd="t" o:hr="t" fillcolor="#a0a0a0" stroked="f"/>
        </w:pict>
      </w:r>
    </w:p>
    <w:p w14:paraId="31DE4459" w14:textId="327FCC2D" w:rsidR="00D97600" w:rsidRPr="00D97600" w:rsidRDefault="00D97600" w:rsidP="00D97600">
      <w:r w:rsidRPr="00D97600">
        <w:rPr>
          <w:b/>
        </w:rPr>
        <w:t xml:space="preserve">3.6 </w:t>
      </w:r>
      <w:r w:rsidR="001852D6">
        <w:rPr>
          <w:b/>
        </w:rPr>
        <w:t>QA Manager</w:t>
      </w:r>
    </w:p>
    <w:p w14:paraId="5926D21E" w14:textId="0AEF38C8" w:rsidR="000016A6" w:rsidRPr="000016A6" w:rsidRDefault="000016A6" w:rsidP="00E11CEB">
      <w:pPr>
        <w:pStyle w:val="ListBullet"/>
        <w:numPr>
          <w:ilvl w:val="0"/>
          <w:numId w:val="10"/>
        </w:numPr>
        <w:rPr>
          <w:sz w:val="24"/>
          <w:szCs w:val="28"/>
        </w:rPr>
      </w:pPr>
      <w:r w:rsidRPr="000016A6">
        <w:rPr>
          <w:sz w:val="24"/>
          <w:szCs w:val="28"/>
        </w:rPr>
        <w:t>Ensure this procedure and associated records are controlled</w:t>
      </w:r>
    </w:p>
    <w:p w14:paraId="4157A283" w14:textId="056B92E6" w:rsidR="000016A6" w:rsidRPr="000016A6" w:rsidRDefault="000016A6" w:rsidP="00E11CEB">
      <w:pPr>
        <w:pStyle w:val="ListBullet"/>
        <w:numPr>
          <w:ilvl w:val="0"/>
          <w:numId w:val="10"/>
        </w:numPr>
        <w:rPr>
          <w:sz w:val="24"/>
          <w:szCs w:val="28"/>
        </w:rPr>
      </w:pPr>
      <w:r w:rsidRPr="000016A6">
        <w:rPr>
          <w:sz w:val="24"/>
          <w:szCs w:val="28"/>
        </w:rPr>
        <w:t>Check that governance records are stored or linked correctly</w:t>
      </w:r>
    </w:p>
    <w:p w14:paraId="5A025EB8" w14:textId="18C2D4D4" w:rsidR="000016A6" w:rsidRPr="000016A6" w:rsidRDefault="000016A6" w:rsidP="00E11CEB">
      <w:pPr>
        <w:pStyle w:val="ListBullet"/>
        <w:numPr>
          <w:ilvl w:val="0"/>
          <w:numId w:val="10"/>
        </w:numPr>
        <w:rPr>
          <w:sz w:val="24"/>
          <w:szCs w:val="28"/>
        </w:rPr>
      </w:pPr>
      <w:r w:rsidRPr="000016A6">
        <w:rPr>
          <w:sz w:val="24"/>
          <w:szCs w:val="28"/>
        </w:rPr>
        <w:t>Include software systems within internal audits where appropriate</w:t>
      </w:r>
    </w:p>
    <w:p w14:paraId="3B8BA2FD" w14:textId="38531CBF" w:rsidR="00455733" w:rsidRDefault="0089209F" w:rsidP="00D97600">
      <w:pPr>
        <w:rPr>
          <w:b/>
        </w:rPr>
      </w:pPr>
      <w:r>
        <w:rPr>
          <w:b/>
          <w:bCs/>
        </w:rPr>
        <w:pict w14:anchorId="76F88D56">
          <v:rect id="_x0000_i1032" style="width:0;height:1.5pt" o:hralign="center" o:hrstd="t" o:hr="t" fillcolor="#a0a0a0" stroked="f"/>
        </w:pict>
      </w:r>
    </w:p>
    <w:p w14:paraId="649ABD6F" w14:textId="47D130EC" w:rsidR="00D97600" w:rsidRPr="00D97600" w:rsidRDefault="00D97600" w:rsidP="00D97600">
      <w:r w:rsidRPr="00D97600">
        <w:rPr>
          <w:b/>
        </w:rPr>
        <w:lastRenderedPageBreak/>
        <w:t xml:space="preserve">3.7 </w:t>
      </w:r>
      <w:r w:rsidR="000016A6">
        <w:rPr>
          <w:b/>
        </w:rPr>
        <w:t>Users</w:t>
      </w:r>
    </w:p>
    <w:p w14:paraId="339222A6" w14:textId="3F28BC0B" w:rsidR="002870FD" w:rsidRPr="002870FD" w:rsidRDefault="002870FD" w:rsidP="00E11CEB">
      <w:pPr>
        <w:pStyle w:val="ListBullet"/>
        <w:numPr>
          <w:ilvl w:val="0"/>
          <w:numId w:val="11"/>
        </w:numPr>
        <w:rPr>
          <w:sz w:val="24"/>
          <w:szCs w:val="28"/>
        </w:rPr>
      </w:pPr>
      <w:r w:rsidRPr="002870FD">
        <w:rPr>
          <w:sz w:val="24"/>
          <w:szCs w:val="28"/>
        </w:rPr>
        <w:t>Use systems only as authorised</w:t>
      </w:r>
    </w:p>
    <w:p w14:paraId="084802B0" w14:textId="7ADB03AB" w:rsidR="002870FD" w:rsidRPr="002870FD" w:rsidRDefault="002870FD" w:rsidP="00E11CEB">
      <w:pPr>
        <w:pStyle w:val="ListBullet"/>
        <w:numPr>
          <w:ilvl w:val="0"/>
          <w:numId w:val="11"/>
        </w:numPr>
        <w:rPr>
          <w:sz w:val="24"/>
          <w:szCs w:val="28"/>
        </w:rPr>
      </w:pPr>
      <w:r w:rsidRPr="002870FD">
        <w:rPr>
          <w:sz w:val="24"/>
          <w:szCs w:val="28"/>
        </w:rPr>
        <w:t>Report defects, errors or concerns</w:t>
      </w:r>
    </w:p>
    <w:p w14:paraId="4D9BDF3F" w14:textId="1DCDCA6A" w:rsidR="002870FD" w:rsidRPr="002870FD" w:rsidRDefault="002870FD" w:rsidP="00E11CEB">
      <w:pPr>
        <w:pStyle w:val="ListBullet"/>
        <w:numPr>
          <w:ilvl w:val="0"/>
          <w:numId w:val="11"/>
        </w:numPr>
        <w:rPr>
          <w:sz w:val="24"/>
          <w:szCs w:val="28"/>
        </w:rPr>
      </w:pPr>
      <w:r w:rsidRPr="002870FD">
        <w:rPr>
          <w:sz w:val="24"/>
          <w:szCs w:val="28"/>
        </w:rPr>
        <w:t>Do not share passwords or export data without approval</w:t>
      </w:r>
    </w:p>
    <w:p w14:paraId="343C5383" w14:textId="0FE2EA93" w:rsidR="00D97600" w:rsidRPr="002870FD" w:rsidRDefault="0089209F" w:rsidP="002870FD">
      <w:pPr>
        <w:rPr>
          <w:b/>
        </w:rPr>
      </w:pPr>
      <w:r>
        <w:rPr>
          <w:b/>
          <w:bCs/>
        </w:rPr>
        <w:pict w14:anchorId="513485D1">
          <v:rect id="_x0000_i1033" style="width:0;height:1.5pt" o:hralign="center" o:hrstd="t" o:hr="t" fillcolor="#a0a0a0" stroked="f"/>
        </w:pict>
      </w:r>
    </w:p>
    <w:p w14:paraId="095C9A7D" w14:textId="77777777" w:rsidR="00D97600" w:rsidRPr="00D97600" w:rsidRDefault="00D97600" w:rsidP="00D97600">
      <w:r w:rsidRPr="00D97600">
        <w:rPr>
          <w:b/>
        </w:rPr>
        <w:t>4. Procedure / Process</w:t>
      </w:r>
    </w:p>
    <w:p w14:paraId="7A947187" w14:textId="77777777" w:rsidR="006D5F64" w:rsidRPr="006D5F64" w:rsidRDefault="006D5F64" w:rsidP="006D5F64">
      <w:pPr>
        <w:rPr>
          <w:b/>
          <w:bCs/>
        </w:rPr>
      </w:pPr>
      <w:r w:rsidRPr="006D5F64">
        <w:rPr>
          <w:b/>
          <w:bCs/>
        </w:rPr>
        <w:t>4.1 Controlled SharePoint Location</w:t>
      </w:r>
    </w:p>
    <w:p w14:paraId="2BD44360" w14:textId="437F4FD2" w:rsidR="006D5F64" w:rsidRPr="006D5F64" w:rsidRDefault="006D5F64" w:rsidP="006D5F64">
      <w:r w:rsidRPr="006D5F64">
        <w:t xml:space="preserve">The controlled SharePoint governance location for this procedure is the </w:t>
      </w:r>
      <w:r w:rsidR="00492EE1" w:rsidRPr="00492EE1">
        <w:rPr>
          <w:highlight w:val="red"/>
        </w:rPr>
        <w:t>COMPANY NAME</w:t>
      </w:r>
      <w:r w:rsidRPr="006D5F64">
        <w:t xml:space="preserve"> Software Systems Team Site. This site shall hold governance documents, approvals, supplier/security records, handover records, backup/recovery records, and links to approved DevOps evidence. Records must not be stored only in personal OneDrive folders, email inboxes, local drives or uncontrolled locations.</w:t>
      </w:r>
    </w:p>
    <w:p w14:paraId="0929931E" w14:textId="77777777" w:rsidR="006D5F64" w:rsidRPr="006D5F64" w:rsidRDefault="006D5F64" w:rsidP="006D5F64">
      <w:pPr>
        <w:rPr>
          <w:b/>
          <w:bCs/>
        </w:rPr>
      </w:pPr>
      <w:r w:rsidRPr="006D5F64">
        <w:rPr>
          <w:b/>
          <w:bCs/>
        </w:rPr>
        <w:t>4.2 Approved Systems of Record</w:t>
      </w:r>
    </w:p>
    <w:p w14:paraId="1AFDA631" w14:textId="798EAC74" w:rsidR="006D5F64" w:rsidRPr="006D5F64" w:rsidRDefault="00492EE1" w:rsidP="006D5F64">
      <w:r w:rsidRPr="00492EE1">
        <w:rPr>
          <w:highlight w:val="red"/>
        </w:rPr>
        <w:t>COMPANY NAME</w:t>
      </w:r>
      <w:r w:rsidR="006D5F64" w:rsidRPr="006D5F64">
        <w:t xml:space="preserve"> recognises that many software-development records are best controlled within approved technical tooling rather than duplicated in Word or Excel. Azure DevOps, Git repositories, CI/CD pipelines, Microsoft Entra ID, monitoring tools, data platform logs and related approved systems may act as the controlled record where they provide traceability, permissions, audit history and reporting.</w:t>
      </w:r>
    </w:p>
    <w:p w14:paraId="0FDD536F" w14:textId="77777777" w:rsidR="006D5F64" w:rsidRPr="006D5F64" w:rsidRDefault="006D5F64" w:rsidP="006D5F64">
      <w:r w:rsidRPr="006D5F64">
        <w:t>Where approved technical tooling is used as the controlled record, the relevant SharePoint project folder shall include links to the applicable DevOps project, repository, dashboard, release pipeline, runbook, monitoring page or other record location.</w:t>
      </w:r>
    </w:p>
    <w:p w14:paraId="38D6948E" w14:textId="77777777" w:rsidR="006D5F64" w:rsidRPr="006D5F64" w:rsidRDefault="006D5F64" w:rsidP="006D5F64">
      <w:pPr>
        <w:rPr>
          <w:b/>
          <w:bCs/>
        </w:rPr>
      </w:pPr>
      <w:r w:rsidRPr="006D5F64">
        <w:rPr>
          <w:b/>
          <w:bCs/>
        </w:rPr>
        <w:t>4.3 SharePoint Site Folder Structure</w:t>
      </w:r>
    </w:p>
    <w:tbl>
      <w:tblPr>
        <w:tblStyle w:val="TableGrid"/>
        <w:tblW w:w="0" w:type="auto"/>
        <w:jc w:val="center"/>
        <w:tblLook w:val="04A0" w:firstRow="1" w:lastRow="0" w:firstColumn="1" w:lastColumn="0" w:noHBand="0" w:noVBand="1"/>
      </w:tblPr>
      <w:tblGrid>
        <w:gridCol w:w="4452"/>
        <w:gridCol w:w="4558"/>
      </w:tblGrid>
      <w:tr w:rsidR="006D5F64" w:rsidRPr="006D5F64" w14:paraId="125423E2" w14:textId="77777777" w:rsidTr="00A41169">
        <w:trPr>
          <w:tblHeader/>
          <w:jc w:val="center"/>
        </w:trPr>
        <w:tc>
          <w:tcPr>
            <w:tcW w:w="5112" w:type="dxa"/>
            <w:tcBorders>
              <w:top w:val="single" w:sz="6" w:space="0" w:color="D1D5DB"/>
              <w:left w:val="single" w:sz="6" w:space="0" w:color="D1D5DB"/>
              <w:bottom w:val="single" w:sz="6" w:space="0" w:color="D1D5DB"/>
              <w:right w:val="single" w:sz="6" w:space="0" w:color="D1D5DB"/>
            </w:tcBorders>
            <w:shd w:val="clear" w:color="auto" w:fill="1F4E79"/>
          </w:tcPr>
          <w:p w14:paraId="1B0DCD27" w14:textId="77777777" w:rsidR="006D5F64" w:rsidRPr="006D5F64" w:rsidRDefault="006D5F64" w:rsidP="006D5F64">
            <w:pPr>
              <w:rPr>
                <w:sz w:val="24"/>
                <w:szCs w:val="24"/>
              </w:rPr>
            </w:pPr>
            <w:r w:rsidRPr="006D5F64">
              <w:rPr>
                <w:b/>
                <w:color w:val="FFFFFF"/>
                <w:sz w:val="24"/>
                <w:szCs w:val="24"/>
              </w:rPr>
              <w:t>Folder</w:t>
            </w:r>
          </w:p>
        </w:tc>
        <w:tc>
          <w:tcPr>
            <w:tcW w:w="5112" w:type="dxa"/>
            <w:tcBorders>
              <w:top w:val="single" w:sz="6" w:space="0" w:color="D1D5DB"/>
              <w:left w:val="single" w:sz="6" w:space="0" w:color="D1D5DB"/>
              <w:bottom w:val="single" w:sz="6" w:space="0" w:color="D1D5DB"/>
              <w:right w:val="single" w:sz="6" w:space="0" w:color="D1D5DB"/>
            </w:tcBorders>
            <w:shd w:val="clear" w:color="auto" w:fill="1F4E79"/>
          </w:tcPr>
          <w:p w14:paraId="7B84022B" w14:textId="77777777" w:rsidR="006D5F64" w:rsidRPr="006D5F64" w:rsidRDefault="006D5F64" w:rsidP="006D5F64">
            <w:pPr>
              <w:rPr>
                <w:sz w:val="24"/>
                <w:szCs w:val="24"/>
              </w:rPr>
            </w:pPr>
            <w:r w:rsidRPr="006D5F64">
              <w:rPr>
                <w:b/>
                <w:color w:val="FFFFFF"/>
                <w:sz w:val="24"/>
                <w:szCs w:val="24"/>
              </w:rPr>
              <w:t>Purpose</w:t>
            </w:r>
          </w:p>
        </w:tc>
      </w:tr>
      <w:tr w:rsidR="006D5F64" w:rsidRPr="006D5F64" w14:paraId="07A5231F" w14:textId="77777777" w:rsidTr="00A41169">
        <w:trPr>
          <w:jc w:val="center"/>
        </w:trPr>
        <w:tc>
          <w:tcPr>
            <w:tcW w:w="5112" w:type="dxa"/>
            <w:tcBorders>
              <w:top w:val="single" w:sz="6" w:space="0" w:color="D1D5DB"/>
              <w:left w:val="single" w:sz="6" w:space="0" w:color="D1D5DB"/>
              <w:bottom w:val="single" w:sz="6" w:space="0" w:color="D1D5DB"/>
              <w:right w:val="single" w:sz="6" w:space="0" w:color="D1D5DB"/>
            </w:tcBorders>
          </w:tcPr>
          <w:p w14:paraId="40F15D1C" w14:textId="77777777" w:rsidR="006D5F64" w:rsidRPr="006D5F64" w:rsidRDefault="006D5F64" w:rsidP="006D5F64">
            <w:pPr>
              <w:rPr>
                <w:sz w:val="24"/>
                <w:szCs w:val="24"/>
              </w:rPr>
            </w:pPr>
            <w:r w:rsidRPr="006D5F64">
              <w:rPr>
                <w:sz w:val="24"/>
                <w:szCs w:val="24"/>
              </w:rPr>
              <w:t>01 Software Register</w:t>
            </w:r>
          </w:p>
        </w:tc>
        <w:tc>
          <w:tcPr>
            <w:tcW w:w="5112" w:type="dxa"/>
            <w:tcBorders>
              <w:top w:val="single" w:sz="6" w:space="0" w:color="D1D5DB"/>
              <w:left w:val="single" w:sz="6" w:space="0" w:color="D1D5DB"/>
              <w:bottom w:val="single" w:sz="6" w:space="0" w:color="D1D5DB"/>
              <w:right w:val="single" w:sz="6" w:space="0" w:color="D1D5DB"/>
            </w:tcBorders>
          </w:tcPr>
          <w:p w14:paraId="068DC402" w14:textId="77777777" w:rsidR="006D5F64" w:rsidRPr="006D5F64" w:rsidRDefault="006D5F64" w:rsidP="006D5F64">
            <w:pPr>
              <w:rPr>
                <w:sz w:val="24"/>
                <w:szCs w:val="24"/>
              </w:rPr>
            </w:pPr>
            <w:r w:rsidRPr="006D5F64">
              <w:rPr>
                <w:sz w:val="24"/>
                <w:szCs w:val="24"/>
              </w:rPr>
              <w:t>Master software register / service catalogue and evidence links.</w:t>
            </w:r>
          </w:p>
        </w:tc>
      </w:tr>
      <w:tr w:rsidR="006D5F64" w:rsidRPr="006D5F64" w14:paraId="14147263" w14:textId="77777777" w:rsidTr="00A41169">
        <w:trPr>
          <w:jc w:val="center"/>
        </w:trPr>
        <w:tc>
          <w:tcPr>
            <w:tcW w:w="5112" w:type="dxa"/>
            <w:tcBorders>
              <w:top w:val="single" w:sz="6" w:space="0" w:color="D1D5DB"/>
              <w:left w:val="single" w:sz="6" w:space="0" w:color="D1D5DB"/>
              <w:bottom w:val="single" w:sz="6" w:space="0" w:color="D1D5DB"/>
              <w:right w:val="single" w:sz="6" w:space="0" w:color="D1D5DB"/>
            </w:tcBorders>
            <w:shd w:val="clear" w:color="auto" w:fill="F9FAFB"/>
          </w:tcPr>
          <w:p w14:paraId="65411E0C" w14:textId="77777777" w:rsidR="006D5F64" w:rsidRPr="006D5F64" w:rsidRDefault="006D5F64" w:rsidP="006D5F64">
            <w:pPr>
              <w:rPr>
                <w:sz w:val="24"/>
                <w:szCs w:val="24"/>
              </w:rPr>
            </w:pPr>
            <w:r w:rsidRPr="006D5F64">
              <w:rPr>
                <w:sz w:val="24"/>
                <w:szCs w:val="24"/>
              </w:rPr>
              <w:t>02 Software Requests</w:t>
            </w:r>
          </w:p>
        </w:tc>
        <w:tc>
          <w:tcPr>
            <w:tcW w:w="5112" w:type="dxa"/>
            <w:tcBorders>
              <w:top w:val="single" w:sz="6" w:space="0" w:color="D1D5DB"/>
              <w:left w:val="single" w:sz="6" w:space="0" w:color="D1D5DB"/>
              <w:bottom w:val="single" w:sz="6" w:space="0" w:color="D1D5DB"/>
              <w:right w:val="single" w:sz="6" w:space="0" w:color="D1D5DB"/>
            </w:tcBorders>
            <w:shd w:val="clear" w:color="auto" w:fill="F9FAFB"/>
          </w:tcPr>
          <w:p w14:paraId="0E2A9EA2" w14:textId="77777777" w:rsidR="006D5F64" w:rsidRPr="006D5F64" w:rsidRDefault="006D5F64" w:rsidP="006D5F64">
            <w:pPr>
              <w:rPr>
                <w:sz w:val="24"/>
                <w:szCs w:val="24"/>
              </w:rPr>
            </w:pPr>
            <w:r w:rsidRPr="006D5F64">
              <w:rPr>
                <w:sz w:val="24"/>
                <w:szCs w:val="24"/>
              </w:rPr>
              <w:t>Initial requests and intake approvals.</w:t>
            </w:r>
          </w:p>
        </w:tc>
      </w:tr>
      <w:tr w:rsidR="006D5F64" w:rsidRPr="006D5F64" w14:paraId="15E83E43" w14:textId="77777777" w:rsidTr="00A41169">
        <w:trPr>
          <w:jc w:val="center"/>
        </w:trPr>
        <w:tc>
          <w:tcPr>
            <w:tcW w:w="5112" w:type="dxa"/>
            <w:tcBorders>
              <w:top w:val="single" w:sz="6" w:space="0" w:color="D1D5DB"/>
              <w:left w:val="single" w:sz="6" w:space="0" w:color="D1D5DB"/>
              <w:bottom w:val="single" w:sz="6" w:space="0" w:color="D1D5DB"/>
              <w:right w:val="single" w:sz="6" w:space="0" w:color="D1D5DB"/>
            </w:tcBorders>
          </w:tcPr>
          <w:p w14:paraId="6F750904" w14:textId="77777777" w:rsidR="006D5F64" w:rsidRPr="006D5F64" w:rsidRDefault="006D5F64" w:rsidP="006D5F64">
            <w:pPr>
              <w:rPr>
                <w:sz w:val="24"/>
                <w:szCs w:val="24"/>
              </w:rPr>
            </w:pPr>
            <w:r w:rsidRPr="006D5F64">
              <w:rPr>
                <w:sz w:val="24"/>
                <w:szCs w:val="24"/>
              </w:rPr>
              <w:t>03 Business Cases</w:t>
            </w:r>
          </w:p>
        </w:tc>
        <w:tc>
          <w:tcPr>
            <w:tcW w:w="5112" w:type="dxa"/>
            <w:tcBorders>
              <w:top w:val="single" w:sz="6" w:space="0" w:color="D1D5DB"/>
              <w:left w:val="single" w:sz="6" w:space="0" w:color="D1D5DB"/>
              <w:bottom w:val="single" w:sz="6" w:space="0" w:color="D1D5DB"/>
              <w:right w:val="single" w:sz="6" w:space="0" w:color="D1D5DB"/>
            </w:tcBorders>
          </w:tcPr>
          <w:p w14:paraId="77E7E279" w14:textId="77777777" w:rsidR="006D5F64" w:rsidRPr="006D5F64" w:rsidRDefault="006D5F64" w:rsidP="006D5F64">
            <w:pPr>
              <w:rPr>
                <w:sz w:val="24"/>
                <w:szCs w:val="24"/>
              </w:rPr>
            </w:pPr>
            <w:r w:rsidRPr="006D5F64">
              <w:rPr>
                <w:sz w:val="24"/>
                <w:szCs w:val="24"/>
              </w:rPr>
              <w:t>Business cases and approval records for significant work.</w:t>
            </w:r>
          </w:p>
        </w:tc>
      </w:tr>
      <w:tr w:rsidR="006D5F64" w:rsidRPr="006D5F64" w14:paraId="7F209FF7" w14:textId="77777777" w:rsidTr="00A41169">
        <w:trPr>
          <w:jc w:val="center"/>
        </w:trPr>
        <w:tc>
          <w:tcPr>
            <w:tcW w:w="5112" w:type="dxa"/>
            <w:tcBorders>
              <w:top w:val="single" w:sz="6" w:space="0" w:color="D1D5DB"/>
              <w:left w:val="single" w:sz="6" w:space="0" w:color="D1D5DB"/>
              <w:bottom w:val="single" w:sz="6" w:space="0" w:color="D1D5DB"/>
              <w:right w:val="single" w:sz="6" w:space="0" w:color="D1D5DB"/>
            </w:tcBorders>
            <w:shd w:val="clear" w:color="auto" w:fill="F9FAFB"/>
          </w:tcPr>
          <w:p w14:paraId="09A93F06" w14:textId="77777777" w:rsidR="006D5F64" w:rsidRPr="006D5F64" w:rsidRDefault="006D5F64" w:rsidP="006D5F64">
            <w:pPr>
              <w:rPr>
                <w:sz w:val="24"/>
                <w:szCs w:val="24"/>
              </w:rPr>
            </w:pPr>
            <w:r w:rsidRPr="006D5F64">
              <w:rPr>
                <w:sz w:val="24"/>
                <w:szCs w:val="24"/>
              </w:rPr>
              <w:t>04 Active Software Projects</w:t>
            </w:r>
          </w:p>
        </w:tc>
        <w:tc>
          <w:tcPr>
            <w:tcW w:w="5112" w:type="dxa"/>
            <w:tcBorders>
              <w:top w:val="single" w:sz="6" w:space="0" w:color="D1D5DB"/>
              <w:left w:val="single" w:sz="6" w:space="0" w:color="D1D5DB"/>
              <w:bottom w:val="single" w:sz="6" w:space="0" w:color="D1D5DB"/>
              <w:right w:val="single" w:sz="6" w:space="0" w:color="D1D5DB"/>
            </w:tcBorders>
            <w:shd w:val="clear" w:color="auto" w:fill="F9FAFB"/>
          </w:tcPr>
          <w:p w14:paraId="3CE382E0" w14:textId="77777777" w:rsidR="006D5F64" w:rsidRPr="006D5F64" w:rsidRDefault="006D5F64" w:rsidP="006D5F64">
            <w:pPr>
              <w:rPr>
                <w:sz w:val="24"/>
                <w:szCs w:val="24"/>
              </w:rPr>
            </w:pPr>
            <w:r w:rsidRPr="006D5F64">
              <w:rPr>
                <w:sz w:val="24"/>
                <w:szCs w:val="24"/>
              </w:rPr>
              <w:t>Current projects under development.</w:t>
            </w:r>
          </w:p>
        </w:tc>
      </w:tr>
      <w:tr w:rsidR="006D5F64" w:rsidRPr="006D5F64" w14:paraId="2C5A7F7B" w14:textId="77777777" w:rsidTr="00A41169">
        <w:trPr>
          <w:jc w:val="center"/>
        </w:trPr>
        <w:tc>
          <w:tcPr>
            <w:tcW w:w="5112" w:type="dxa"/>
            <w:tcBorders>
              <w:top w:val="single" w:sz="6" w:space="0" w:color="D1D5DB"/>
              <w:left w:val="single" w:sz="6" w:space="0" w:color="D1D5DB"/>
              <w:bottom w:val="single" w:sz="6" w:space="0" w:color="D1D5DB"/>
              <w:right w:val="single" w:sz="6" w:space="0" w:color="D1D5DB"/>
            </w:tcBorders>
          </w:tcPr>
          <w:p w14:paraId="21A5C9B5" w14:textId="77777777" w:rsidR="006D5F64" w:rsidRPr="006D5F64" w:rsidRDefault="006D5F64" w:rsidP="006D5F64">
            <w:pPr>
              <w:rPr>
                <w:sz w:val="24"/>
                <w:szCs w:val="24"/>
              </w:rPr>
            </w:pPr>
            <w:r w:rsidRPr="006D5F64">
              <w:rPr>
                <w:sz w:val="24"/>
                <w:szCs w:val="24"/>
              </w:rPr>
              <w:t>05 Live Systems</w:t>
            </w:r>
          </w:p>
        </w:tc>
        <w:tc>
          <w:tcPr>
            <w:tcW w:w="5112" w:type="dxa"/>
            <w:tcBorders>
              <w:top w:val="single" w:sz="6" w:space="0" w:color="D1D5DB"/>
              <w:left w:val="single" w:sz="6" w:space="0" w:color="D1D5DB"/>
              <w:bottom w:val="single" w:sz="6" w:space="0" w:color="D1D5DB"/>
              <w:right w:val="single" w:sz="6" w:space="0" w:color="D1D5DB"/>
            </w:tcBorders>
          </w:tcPr>
          <w:p w14:paraId="7037EBB5" w14:textId="77777777" w:rsidR="006D5F64" w:rsidRPr="006D5F64" w:rsidRDefault="006D5F64" w:rsidP="006D5F64">
            <w:pPr>
              <w:rPr>
                <w:sz w:val="24"/>
                <w:szCs w:val="24"/>
              </w:rPr>
            </w:pPr>
            <w:r w:rsidRPr="006D5F64">
              <w:rPr>
                <w:sz w:val="24"/>
                <w:szCs w:val="24"/>
              </w:rPr>
              <w:t>Records and links for systems currently in use.</w:t>
            </w:r>
          </w:p>
        </w:tc>
      </w:tr>
      <w:tr w:rsidR="006D5F64" w:rsidRPr="006D5F64" w14:paraId="7AB32395" w14:textId="77777777" w:rsidTr="00A41169">
        <w:trPr>
          <w:jc w:val="center"/>
        </w:trPr>
        <w:tc>
          <w:tcPr>
            <w:tcW w:w="5112" w:type="dxa"/>
            <w:tcBorders>
              <w:top w:val="single" w:sz="6" w:space="0" w:color="D1D5DB"/>
              <w:left w:val="single" w:sz="6" w:space="0" w:color="D1D5DB"/>
              <w:bottom w:val="single" w:sz="6" w:space="0" w:color="D1D5DB"/>
              <w:right w:val="single" w:sz="6" w:space="0" w:color="D1D5DB"/>
            </w:tcBorders>
            <w:shd w:val="clear" w:color="auto" w:fill="F9FAFB"/>
          </w:tcPr>
          <w:p w14:paraId="26D96DEC" w14:textId="77777777" w:rsidR="006D5F64" w:rsidRPr="006D5F64" w:rsidRDefault="006D5F64" w:rsidP="006D5F64">
            <w:pPr>
              <w:rPr>
                <w:sz w:val="24"/>
                <w:szCs w:val="24"/>
              </w:rPr>
            </w:pPr>
            <w:r w:rsidRPr="006D5F64">
              <w:rPr>
                <w:sz w:val="24"/>
                <w:szCs w:val="24"/>
              </w:rPr>
              <w:t>06 Data Warehouse</w:t>
            </w:r>
          </w:p>
        </w:tc>
        <w:tc>
          <w:tcPr>
            <w:tcW w:w="5112" w:type="dxa"/>
            <w:tcBorders>
              <w:top w:val="single" w:sz="6" w:space="0" w:color="D1D5DB"/>
              <w:left w:val="single" w:sz="6" w:space="0" w:color="D1D5DB"/>
              <w:bottom w:val="single" w:sz="6" w:space="0" w:color="D1D5DB"/>
              <w:right w:val="single" w:sz="6" w:space="0" w:color="D1D5DB"/>
            </w:tcBorders>
            <w:shd w:val="clear" w:color="auto" w:fill="F9FAFB"/>
          </w:tcPr>
          <w:p w14:paraId="7E5AC136" w14:textId="77777777" w:rsidR="006D5F64" w:rsidRPr="006D5F64" w:rsidRDefault="006D5F64" w:rsidP="006D5F64">
            <w:pPr>
              <w:rPr>
                <w:sz w:val="24"/>
                <w:szCs w:val="24"/>
              </w:rPr>
            </w:pPr>
            <w:r w:rsidRPr="006D5F64">
              <w:rPr>
                <w:sz w:val="24"/>
                <w:szCs w:val="24"/>
              </w:rPr>
              <w:t>Data dictionaries, schema references and data load evidence.</w:t>
            </w:r>
          </w:p>
        </w:tc>
      </w:tr>
      <w:tr w:rsidR="006D5F64" w:rsidRPr="006D5F64" w14:paraId="15C08ED4" w14:textId="77777777" w:rsidTr="00A41169">
        <w:trPr>
          <w:jc w:val="center"/>
        </w:trPr>
        <w:tc>
          <w:tcPr>
            <w:tcW w:w="5112" w:type="dxa"/>
            <w:tcBorders>
              <w:top w:val="single" w:sz="6" w:space="0" w:color="D1D5DB"/>
              <w:left w:val="single" w:sz="6" w:space="0" w:color="D1D5DB"/>
              <w:bottom w:val="single" w:sz="6" w:space="0" w:color="D1D5DB"/>
              <w:right w:val="single" w:sz="6" w:space="0" w:color="D1D5DB"/>
            </w:tcBorders>
          </w:tcPr>
          <w:p w14:paraId="45690BC8" w14:textId="77777777" w:rsidR="006D5F64" w:rsidRPr="006D5F64" w:rsidRDefault="006D5F64" w:rsidP="006D5F64">
            <w:pPr>
              <w:rPr>
                <w:sz w:val="24"/>
                <w:szCs w:val="24"/>
              </w:rPr>
            </w:pPr>
            <w:r w:rsidRPr="006D5F64">
              <w:rPr>
                <w:sz w:val="24"/>
                <w:szCs w:val="24"/>
              </w:rPr>
              <w:t>07 Dashboards &amp; Reports</w:t>
            </w:r>
          </w:p>
        </w:tc>
        <w:tc>
          <w:tcPr>
            <w:tcW w:w="5112" w:type="dxa"/>
            <w:tcBorders>
              <w:top w:val="single" w:sz="6" w:space="0" w:color="D1D5DB"/>
              <w:left w:val="single" w:sz="6" w:space="0" w:color="D1D5DB"/>
              <w:bottom w:val="single" w:sz="6" w:space="0" w:color="D1D5DB"/>
              <w:right w:val="single" w:sz="6" w:space="0" w:color="D1D5DB"/>
            </w:tcBorders>
          </w:tcPr>
          <w:p w14:paraId="69F5CCD9" w14:textId="77777777" w:rsidR="006D5F64" w:rsidRPr="006D5F64" w:rsidRDefault="006D5F64" w:rsidP="006D5F64">
            <w:pPr>
              <w:rPr>
                <w:sz w:val="24"/>
                <w:szCs w:val="24"/>
              </w:rPr>
            </w:pPr>
            <w:r w:rsidRPr="006D5F64">
              <w:rPr>
                <w:sz w:val="24"/>
                <w:szCs w:val="24"/>
              </w:rPr>
              <w:t>Controlled reporting and dashboard documentation.</w:t>
            </w:r>
          </w:p>
        </w:tc>
      </w:tr>
      <w:tr w:rsidR="006D5F64" w:rsidRPr="006D5F64" w14:paraId="45BA4781" w14:textId="77777777" w:rsidTr="00A41169">
        <w:trPr>
          <w:jc w:val="center"/>
        </w:trPr>
        <w:tc>
          <w:tcPr>
            <w:tcW w:w="5112" w:type="dxa"/>
            <w:tcBorders>
              <w:top w:val="single" w:sz="6" w:space="0" w:color="D1D5DB"/>
              <w:left w:val="single" w:sz="6" w:space="0" w:color="D1D5DB"/>
              <w:bottom w:val="single" w:sz="6" w:space="0" w:color="D1D5DB"/>
              <w:right w:val="single" w:sz="6" w:space="0" w:color="D1D5DB"/>
            </w:tcBorders>
            <w:shd w:val="clear" w:color="auto" w:fill="F9FAFB"/>
          </w:tcPr>
          <w:p w14:paraId="1734275F" w14:textId="77777777" w:rsidR="006D5F64" w:rsidRPr="006D5F64" w:rsidRDefault="006D5F64" w:rsidP="006D5F64">
            <w:pPr>
              <w:rPr>
                <w:sz w:val="24"/>
                <w:szCs w:val="24"/>
              </w:rPr>
            </w:pPr>
            <w:r w:rsidRPr="006D5F64">
              <w:rPr>
                <w:sz w:val="24"/>
                <w:szCs w:val="24"/>
              </w:rPr>
              <w:lastRenderedPageBreak/>
              <w:t>08 Change Control</w:t>
            </w:r>
          </w:p>
        </w:tc>
        <w:tc>
          <w:tcPr>
            <w:tcW w:w="5112" w:type="dxa"/>
            <w:tcBorders>
              <w:top w:val="single" w:sz="6" w:space="0" w:color="D1D5DB"/>
              <w:left w:val="single" w:sz="6" w:space="0" w:color="D1D5DB"/>
              <w:bottom w:val="single" w:sz="6" w:space="0" w:color="D1D5DB"/>
              <w:right w:val="single" w:sz="6" w:space="0" w:color="D1D5DB"/>
            </w:tcBorders>
            <w:shd w:val="clear" w:color="auto" w:fill="F9FAFB"/>
          </w:tcPr>
          <w:p w14:paraId="46D71E82" w14:textId="77777777" w:rsidR="006D5F64" w:rsidRPr="006D5F64" w:rsidRDefault="006D5F64" w:rsidP="006D5F64">
            <w:pPr>
              <w:rPr>
                <w:sz w:val="24"/>
                <w:szCs w:val="24"/>
              </w:rPr>
            </w:pPr>
            <w:r w:rsidRPr="006D5F64">
              <w:rPr>
                <w:sz w:val="24"/>
                <w:szCs w:val="24"/>
              </w:rPr>
              <w:t>Change-control records or links to DevOps change evidence.</w:t>
            </w:r>
          </w:p>
        </w:tc>
      </w:tr>
      <w:tr w:rsidR="006D5F64" w:rsidRPr="006D5F64" w14:paraId="4F74AC97" w14:textId="77777777" w:rsidTr="00A41169">
        <w:trPr>
          <w:jc w:val="center"/>
        </w:trPr>
        <w:tc>
          <w:tcPr>
            <w:tcW w:w="5112" w:type="dxa"/>
            <w:tcBorders>
              <w:top w:val="single" w:sz="6" w:space="0" w:color="D1D5DB"/>
              <w:left w:val="single" w:sz="6" w:space="0" w:color="D1D5DB"/>
              <w:bottom w:val="single" w:sz="6" w:space="0" w:color="D1D5DB"/>
              <w:right w:val="single" w:sz="6" w:space="0" w:color="D1D5DB"/>
            </w:tcBorders>
          </w:tcPr>
          <w:p w14:paraId="1655F762" w14:textId="77777777" w:rsidR="006D5F64" w:rsidRPr="006D5F64" w:rsidRDefault="006D5F64" w:rsidP="006D5F64">
            <w:pPr>
              <w:rPr>
                <w:sz w:val="24"/>
                <w:szCs w:val="24"/>
              </w:rPr>
            </w:pPr>
            <w:r w:rsidRPr="006D5F64">
              <w:rPr>
                <w:sz w:val="24"/>
                <w:szCs w:val="24"/>
              </w:rPr>
              <w:t>09 Defects &amp; Incidents</w:t>
            </w:r>
          </w:p>
        </w:tc>
        <w:tc>
          <w:tcPr>
            <w:tcW w:w="5112" w:type="dxa"/>
            <w:tcBorders>
              <w:top w:val="single" w:sz="6" w:space="0" w:color="D1D5DB"/>
              <w:left w:val="single" w:sz="6" w:space="0" w:color="D1D5DB"/>
              <w:bottom w:val="single" w:sz="6" w:space="0" w:color="D1D5DB"/>
              <w:right w:val="single" w:sz="6" w:space="0" w:color="D1D5DB"/>
            </w:tcBorders>
          </w:tcPr>
          <w:p w14:paraId="7B002411" w14:textId="77777777" w:rsidR="006D5F64" w:rsidRPr="006D5F64" w:rsidRDefault="006D5F64" w:rsidP="006D5F64">
            <w:pPr>
              <w:rPr>
                <w:sz w:val="24"/>
                <w:szCs w:val="24"/>
              </w:rPr>
            </w:pPr>
            <w:r w:rsidRPr="006D5F64">
              <w:rPr>
                <w:sz w:val="24"/>
                <w:szCs w:val="24"/>
              </w:rPr>
              <w:t>Defect, incident, RCA and corrective action records or links.</w:t>
            </w:r>
          </w:p>
        </w:tc>
      </w:tr>
      <w:tr w:rsidR="006D5F64" w:rsidRPr="006D5F64" w14:paraId="32D70A54" w14:textId="77777777" w:rsidTr="00A41169">
        <w:trPr>
          <w:jc w:val="center"/>
        </w:trPr>
        <w:tc>
          <w:tcPr>
            <w:tcW w:w="5112" w:type="dxa"/>
            <w:tcBorders>
              <w:top w:val="single" w:sz="6" w:space="0" w:color="D1D5DB"/>
              <w:left w:val="single" w:sz="6" w:space="0" w:color="D1D5DB"/>
              <w:bottom w:val="single" w:sz="6" w:space="0" w:color="D1D5DB"/>
              <w:right w:val="single" w:sz="6" w:space="0" w:color="D1D5DB"/>
            </w:tcBorders>
            <w:shd w:val="clear" w:color="auto" w:fill="F9FAFB"/>
          </w:tcPr>
          <w:p w14:paraId="4A0E05FB" w14:textId="77777777" w:rsidR="006D5F64" w:rsidRPr="006D5F64" w:rsidRDefault="006D5F64" w:rsidP="006D5F64">
            <w:pPr>
              <w:rPr>
                <w:sz w:val="24"/>
                <w:szCs w:val="24"/>
              </w:rPr>
            </w:pPr>
            <w:r w:rsidRPr="006D5F64">
              <w:rPr>
                <w:sz w:val="24"/>
                <w:szCs w:val="24"/>
              </w:rPr>
              <w:t>10 Access Control</w:t>
            </w:r>
          </w:p>
        </w:tc>
        <w:tc>
          <w:tcPr>
            <w:tcW w:w="5112" w:type="dxa"/>
            <w:tcBorders>
              <w:top w:val="single" w:sz="6" w:space="0" w:color="D1D5DB"/>
              <w:left w:val="single" w:sz="6" w:space="0" w:color="D1D5DB"/>
              <w:bottom w:val="single" w:sz="6" w:space="0" w:color="D1D5DB"/>
              <w:right w:val="single" w:sz="6" w:space="0" w:color="D1D5DB"/>
            </w:tcBorders>
            <w:shd w:val="clear" w:color="auto" w:fill="F9FAFB"/>
          </w:tcPr>
          <w:p w14:paraId="170841F5" w14:textId="77777777" w:rsidR="006D5F64" w:rsidRPr="006D5F64" w:rsidRDefault="006D5F64" w:rsidP="006D5F64">
            <w:pPr>
              <w:rPr>
                <w:sz w:val="24"/>
                <w:szCs w:val="24"/>
              </w:rPr>
            </w:pPr>
            <w:r w:rsidRPr="006D5F64">
              <w:rPr>
                <w:sz w:val="24"/>
                <w:szCs w:val="24"/>
              </w:rPr>
              <w:t>Access registers, Entra/RBAC links and access-review evidence.</w:t>
            </w:r>
          </w:p>
        </w:tc>
      </w:tr>
      <w:tr w:rsidR="006D5F64" w:rsidRPr="006D5F64" w14:paraId="3DED60C8" w14:textId="77777777" w:rsidTr="00A41169">
        <w:trPr>
          <w:jc w:val="center"/>
        </w:trPr>
        <w:tc>
          <w:tcPr>
            <w:tcW w:w="5112" w:type="dxa"/>
            <w:tcBorders>
              <w:top w:val="single" w:sz="6" w:space="0" w:color="D1D5DB"/>
              <w:left w:val="single" w:sz="6" w:space="0" w:color="D1D5DB"/>
              <w:bottom w:val="single" w:sz="6" w:space="0" w:color="D1D5DB"/>
              <w:right w:val="single" w:sz="6" w:space="0" w:color="D1D5DB"/>
            </w:tcBorders>
          </w:tcPr>
          <w:p w14:paraId="7EB40670" w14:textId="77777777" w:rsidR="006D5F64" w:rsidRPr="006D5F64" w:rsidRDefault="006D5F64" w:rsidP="006D5F64">
            <w:pPr>
              <w:rPr>
                <w:sz w:val="24"/>
                <w:szCs w:val="24"/>
              </w:rPr>
            </w:pPr>
            <w:r w:rsidRPr="006D5F64">
              <w:rPr>
                <w:sz w:val="24"/>
                <w:szCs w:val="24"/>
              </w:rPr>
              <w:t>11 Security &amp; Data Protection</w:t>
            </w:r>
          </w:p>
        </w:tc>
        <w:tc>
          <w:tcPr>
            <w:tcW w:w="5112" w:type="dxa"/>
            <w:tcBorders>
              <w:top w:val="single" w:sz="6" w:space="0" w:color="D1D5DB"/>
              <w:left w:val="single" w:sz="6" w:space="0" w:color="D1D5DB"/>
              <w:bottom w:val="single" w:sz="6" w:space="0" w:color="D1D5DB"/>
              <w:right w:val="single" w:sz="6" w:space="0" w:color="D1D5DB"/>
            </w:tcBorders>
          </w:tcPr>
          <w:p w14:paraId="5B67F34B" w14:textId="77777777" w:rsidR="006D5F64" w:rsidRPr="006D5F64" w:rsidRDefault="006D5F64" w:rsidP="006D5F64">
            <w:pPr>
              <w:rPr>
                <w:sz w:val="24"/>
                <w:szCs w:val="24"/>
              </w:rPr>
            </w:pPr>
            <w:r w:rsidRPr="006D5F64">
              <w:rPr>
                <w:sz w:val="24"/>
                <w:szCs w:val="24"/>
              </w:rPr>
              <w:t>DPO reviews, security reviews, DPIA evidence and related records.</w:t>
            </w:r>
          </w:p>
        </w:tc>
      </w:tr>
      <w:tr w:rsidR="006D5F64" w:rsidRPr="006D5F64" w14:paraId="082E8955" w14:textId="77777777" w:rsidTr="00A41169">
        <w:trPr>
          <w:jc w:val="center"/>
        </w:trPr>
        <w:tc>
          <w:tcPr>
            <w:tcW w:w="5112" w:type="dxa"/>
            <w:tcBorders>
              <w:top w:val="single" w:sz="6" w:space="0" w:color="D1D5DB"/>
              <w:left w:val="single" w:sz="6" w:space="0" w:color="D1D5DB"/>
              <w:bottom w:val="single" w:sz="6" w:space="0" w:color="D1D5DB"/>
              <w:right w:val="single" w:sz="6" w:space="0" w:color="D1D5DB"/>
            </w:tcBorders>
            <w:shd w:val="clear" w:color="auto" w:fill="F9FAFB"/>
          </w:tcPr>
          <w:p w14:paraId="56A6BF02" w14:textId="77777777" w:rsidR="006D5F64" w:rsidRPr="006D5F64" w:rsidRDefault="006D5F64" w:rsidP="006D5F64">
            <w:pPr>
              <w:rPr>
                <w:sz w:val="24"/>
                <w:szCs w:val="24"/>
              </w:rPr>
            </w:pPr>
            <w:r w:rsidRPr="006D5F64">
              <w:rPr>
                <w:sz w:val="24"/>
                <w:szCs w:val="24"/>
              </w:rPr>
              <w:t>12 External Developers &amp; Suppliers</w:t>
            </w:r>
          </w:p>
        </w:tc>
        <w:tc>
          <w:tcPr>
            <w:tcW w:w="5112" w:type="dxa"/>
            <w:tcBorders>
              <w:top w:val="single" w:sz="6" w:space="0" w:color="D1D5DB"/>
              <w:left w:val="single" w:sz="6" w:space="0" w:color="D1D5DB"/>
              <w:bottom w:val="single" w:sz="6" w:space="0" w:color="D1D5DB"/>
              <w:right w:val="single" w:sz="6" w:space="0" w:color="D1D5DB"/>
            </w:tcBorders>
            <w:shd w:val="clear" w:color="auto" w:fill="F9FAFB"/>
          </w:tcPr>
          <w:p w14:paraId="55FA8E36" w14:textId="77777777" w:rsidR="006D5F64" w:rsidRPr="006D5F64" w:rsidRDefault="006D5F64" w:rsidP="006D5F64">
            <w:pPr>
              <w:rPr>
                <w:sz w:val="24"/>
                <w:szCs w:val="24"/>
              </w:rPr>
            </w:pPr>
            <w:r w:rsidRPr="006D5F64">
              <w:rPr>
                <w:sz w:val="24"/>
                <w:szCs w:val="24"/>
              </w:rPr>
              <w:t>External developer, SaaS supplier and handover records.</w:t>
            </w:r>
          </w:p>
        </w:tc>
      </w:tr>
      <w:tr w:rsidR="006D5F64" w:rsidRPr="006D5F64" w14:paraId="4CCC1E1B" w14:textId="77777777" w:rsidTr="00A41169">
        <w:trPr>
          <w:jc w:val="center"/>
        </w:trPr>
        <w:tc>
          <w:tcPr>
            <w:tcW w:w="5112" w:type="dxa"/>
            <w:tcBorders>
              <w:top w:val="single" w:sz="6" w:space="0" w:color="D1D5DB"/>
              <w:left w:val="single" w:sz="6" w:space="0" w:color="D1D5DB"/>
              <w:bottom w:val="single" w:sz="6" w:space="0" w:color="D1D5DB"/>
              <w:right w:val="single" w:sz="6" w:space="0" w:color="D1D5DB"/>
            </w:tcBorders>
          </w:tcPr>
          <w:p w14:paraId="7C5741F0" w14:textId="77777777" w:rsidR="006D5F64" w:rsidRPr="006D5F64" w:rsidRDefault="006D5F64" w:rsidP="006D5F64">
            <w:pPr>
              <w:rPr>
                <w:sz w:val="24"/>
                <w:szCs w:val="24"/>
              </w:rPr>
            </w:pPr>
            <w:r w:rsidRPr="006D5F64">
              <w:rPr>
                <w:sz w:val="24"/>
                <w:szCs w:val="24"/>
              </w:rPr>
              <w:t>13 Backup &amp; Recovery</w:t>
            </w:r>
          </w:p>
        </w:tc>
        <w:tc>
          <w:tcPr>
            <w:tcW w:w="5112" w:type="dxa"/>
            <w:tcBorders>
              <w:top w:val="single" w:sz="6" w:space="0" w:color="D1D5DB"/>
              <w:left w:val="single" w:sz="6" w:space="0" w:color="D1D5DB"/>
              <w:bottom w:val="single" w:sz="6" w:space="0" w:color="D1D5DB"/>
              <w:right w:val="single" w:sz="6" w:space="0" w:color="D1D5DB"/>
            </w:tcBorders>
          </w:tcPr>
          <w:p w14:paraId="3A89A001" w14:textId="77777777" w:rsidR="006D5F64" w:rsidRPr="006D5F64" w:rsidRDefault="006D5F64" w:rsidP="006D5F64">
            <w:pPr>
              <w:rPr>
                <w:sz w:val="24"/>
                <w:szCs w:val="24"/>
              </w:rPr>
            </w:pPr>
            <w:r w:rsidRPr="006D5F64">
              <w:rPr>
                <w:sz w:val="24"/>
                <w:szCs w:val="24"/>
              </w:rPr>
              <w:t>Backup, recovery, monitoring and runbook records.</w:t>
            </w:r>
          </w:p>
        </w:tc>
      </w:tr>
      <w:tr w:rsidR="006D5F64" w:rsidRPr="006D5F64" w14:paraId="6DD5B6F0" w14:textId="77777777" w:rsidTr="00A41169">
        <w:trPr>
          <w:jc w:val="center"/>
        </w:trPr>
        <w:tc>
          <w:tcPr>
            <w:tcW w:w="5112" w:type="dxa"/>
            <w:tcBorders>
              <w:top w:val="single" w:sz="6" w:space="0" w:color="D1D5DB"/>
              <w:left w:val="single" w:sz="6" w:space="0" w:color="D1D5DB"/>
              <w:bottom w:val="single" w:sz="6" w:space="0" w:color="D1D5DB"/>
              <w:right w:val="single" w:sz="6" w:space="0" w:color="D1D5DB"/>
            </w:tcBorders>
            <w:shd w:val="clear" w:color="auto" w:fill="F9FAFB"/>
          </w:tcPr>
          <w:p w14:paraId="4DABC02F" w14:textId="77777777" w:rsidR="006D5F64" w:rsidRPr="006D5F64" w:rsidRDefault="006D5F64" w:rsidP="006D5F64">
            <w:pPr>
              <w:rPr>
                <w:sz w:val="24"/>
                <w:szCs w:val="24"/>
              </w:rPr>
            </w:pPr>
            <w:r w:rsidRPr="006D5F64">
              <w:rPr>
                <w:sz w:val="24"/>
                <w:szCs w:val="24"/>
              </w:rPr>
              <w:t>14 System Retirement</w:t>
            </w:r>
          </w:p>
        </w:tc>
        <w:tc>
          <w:tcPr>
            <w:tcW w:w="5112" w:type="dxa"/>
            <w:tcBorders>
              <w:top w:val="single" w:sz="6" w:space="0" w:color="D1D5DB"/>
              <w:left w:val="single" w:sz="6" w:space="0" w:color="D1D5DB"/>
              <w:bottom w:val="single" w:sz="6" w:space="0" w:color="D1D5DB"/>
              <w:right w:val="single" w:sz="6" w:space="0" w:color="D1D5DB"/>
            </w:tcBorders>
            <w:shd w:val="clear" w:color="auto" w:fill="F9FAFB"/>
          </w:tcPr>
          <w:p w14:paraId="50F8A4C3" w14:textId="77777777" w:rsidR="006D5F64" w:rsidRPr="006D5F64" w:rsidRDefault="006D5F64" w:rsidP="006D5F64">
            <w:pPr>
              <w:rPr>
                <w:sz w:val="24"/>
                <w:szCs w:val="24"/>
              </w:rPr>
            </w:pPr>
            <w:r w:rsidRPr="006D5F64">
              <w:rPr>
                <w:sz w:val="24"/>
                <w:szCs w:val="24"/>
              </w:rPr>
              <w:t>Retirement, decommissioning and closure evidence.</w:t>
            </w:r>
          </w:p>
        </w:tc>
      </w:tr>
    </w:tbl>
    <w:p w14:paraId="1AEBC05E" w14:textId="77777777" w:rsidR="006D5F64" w:rsidRDefault="006D5F64" w:rsidP="006D5F64"/>
    <w:p w14:paraId="3AD7F6D2" w14:textId="1B760D5F" w:rsidR="006D5F64" w:rsidRPr="006D5F64" w:rsidRDefault="006D5F64" w:rsidP="006D5F64">
      <w:r w:rsidRPr="006D5F64">
        <w:rPr>
          <w:b/>
          <w:bCs/>
        </w:rPr>
        <w:t>4.4 Project Folder Structure</w:t>
      </w:r>
    </w:p>
    <w:p w14:paraId="0A24A3D8" w14:textId="77777777" w:rsidR="006D5F64" w:rsidRPr="006D5F64" w:rsidRDefault="006D5F64" w:rsidP="006D5F64">
      <w:r w:rsidRPr="006D5F64">
        <w:t>Where a system or project needs its own folder, it shall be created under 04 Active Software Projects while being developed, or 05 Live Systems once live. Smaller systems do not need every folder, but the records that exist must be stored clearly.</w:t>
      </w:r>
    </w:p>
    <w:p w14:paraId="3AAE48DF" w14:textId="77777777" w:rsidR="006D5F64" w:rsidRPr="006D5F64" w:rsidRDefault="006D5F64" w:rsidP="00E11CEB">
      <w:pPr>
        <w:pStyle w:val="ListParagraph"/>
        <w:numPr>
          <w:ilvl w:val="0"/>
          <w:numId w:val="12"/>
        </w:numPr>
      </w:pPr>
      <w:r w:rsidRPr="006D5F64">
        <w:t>01 Request &amp; Approval</w:t>
      </w:r>
    </w:p>
    <w:p w14:paraId="4B2E5DB7" w14:textId="77777777" w:rsidR="006D5F64" w:rsidRPr="006D5F64" w:rsidRDefault="006D5F64" w:rsidP="00E11CEB">
      <w:pPr>
        <w:pStyle w:val="ListParagraph"/>
        <w:numPr>
          <w:ilvl w:val="0"/>
          <w:numId w:val="12"/>
        </w:numPr>
      </w:pPr>
      <w:r w:rsidRPr="006D5F64">
        <w:t>02 Business Case</w:t>
      </w:r>
    </w:p>
    <w:p w14:paraId="4CCE12FE" w14:textId="77777777" w:rsidR="006D5F64" w:rsidRPr="006D5F64" w:rsidRDefault="006D5F64" w:rsidP="00E11CEB">
      <w:pPr>
        <w:pStyle w:val="ListParagraph"/>
        <w:numPr>
          <w:ilvl w:val="0"/>
          <w:numId w:val="12"/>
        </w:numPr>
      </w:pPr>
      <w:r w:rsidRPr="006D5F64">
        <w:t>03 Requirements / DevOps Link</w:t>
      </w:r>
    </w:p>
    <w:p w14:paraId="18BB6820" w14:textId="77777777" w:rsidR="006D5F64" w:rsidRPr="006D5F64" w:rsidRDefault="006D5F64" w:rsidP="00E11CEB">
      <w:pPr>
        <w:pStyle w:val="ListParagraph"/>
        <w:numPr>
          <w:ilvl w:val="0"/>
          <w:numId w:val="12"/>
        </w:numPr>
      </w:pPr>
      <w:r w:rsidRPr="006D5F64">
        <w:t>04 Design &amp; Technical Notes</w:t>
      </w:r>
    </w:p>
    <w:p w14:paraId="689662E6" w14:textId="77777777" w:rsidR="006D5F64" w:rsidRPr="006D5F64" w:rsidRDefault="006D5F64" w:rsidP="00E11CEB">
      <w:pPr>
        <w:pStyle w:val="ListParagraph"/>
        <w:numPr>
          <w:ilvl w:val="0"/>
          <w:numId w:val="12"/>
        </w:numPr>
      </w:pPr>
      <w:r w:rsidRPr="006D5F64">
        <w:t>05 Data Protection &amp; Security</w:t>
      </w:r>
    </w:p>
    <w:p w14:paraId="6C5CF223" w14:textId="77777777" w:rsidR="006D5F64" w:rsidRPr="006D5F64" w:rsidRDefault="006D5F64" w:rsidP="00E11CEB">
      <w:pPr>
        <w:pStyle w:val="ListParagraph"/>
        <w:numPr>
          <w:ilvl w:val="0"/>
          <w:numId w:val="12"/>
        </w:numPr>
      </w:pPr>
      <w:r w:rsidRPr="006D5F64">
        <w:t>06 Development Records / Repository Link</w:t>
      </w:r>
    </w:p>
    <w:p w14:paraId="44C207B9" w14:textId="77777777" w:rsidR="006D5F64" w:rsidRPr="006D5F64" w:rsidRDefault="006D5F64" w:rsidP="00E11CEB">
      <w:pPr>
        <w:pStyle w:val="ListParagraph"/>
        <w:numPr>
          <w:ilvl w:val="0"/>
          <w:numId w:val="12"/>
        </w:numPr>
      </w:pPr>
      <w:r w:rsidRPr="006D5F64">
        <w:t>07 Testing &amp; UAT</w:t>
      </w:r>
    </w:p>
    <w:p w14:paraId="62AF2A55" w14:textId="77777777" w:rsidR="006D5F64" w:rsidRPr="006D5F64" w:rsidRDefault="006D5F64" w:rsidP="00E11CEB">
      <w:pPr>
        <w:pStyle w:val="ListParagraph"/>
        <w:numPr>
          <w:ilvl w:val="0"/>
          <w:numId w:val="12"/>
        </w:numPr>
      </w:pPr>
      <w:r w:rsidRPr="006D5F64">
        <w:t>08 Releases / Pipeline Link</w:t>
      </w:r>
    </w:p>
    <w:p w14:paraId="74F7EED2" w14:textId="77777777" w:rsidR="006D5F64" w:rsidRPr="006D5F64" w:rsidRDefault="006D5F64" w:rsidP="00E11CEB">
      <w:pPr>
        <w:pStyle w:val="ListParagraph"/>
        <w:numPr>
          <w:ilvl w:val="0"/>
          <w:numId w:val="12"/>
        </w:numPr>
      </w:pPr>
      <w:r w:rsidRPr="006D5F64">
        <w:t>09 Change Control</w:t>
      </w:r>
    </w:p>
    <w:p w14:paraId="6691D65D" w14:textId="77777777" w:rsidR="006D5F64" w:rsidRPr="006D5F64" w:rsidRDefault="006D5F64" w:rsidP="00E11CEB">
      <w:pPr>
        <w:pStyle w:val="ListParagraph"/>
        <w:numPr>
          <w:ilvl w:val="0"/>
          <w:numId w:val="12"/>
        </w:numPr>
      </w:pPr>
      <w:r w:rsidRPr="006D5F64">
        <w:t>10 Defects &amp; Incidents</w:t>
      </w:r>
    </w:p>
    <w:p w14:paraId="03D9932B" w14:textId="77777777" w:rsidR="006D5F64" w:rsidRPr="006D5F64" w:rsidRDefault="006D5F64" w:rsidP="00E11CEB">
      <w:pPr>
        <w:pStyle w:val="ListParagraph"/>
        <w:numPr>
          <w:ilvl w:val="0"/>
          <w:numId w:val="12"/>
        </w:numPr>
      </w:pPr>
      <w:r w:rsidRPr="006D5F64">
        <w:t>11 Access Control</w:t>
      </w:r>
    </w:p>
    <w:p w14:paraId="4CEF82E1" w14:textId="77777777" w:rsidR="006D5F64" w:rsidRPr="006D5F64" w:rsidRDefault="006D5F64" w:rsidP="00E11CEB">
      <w:pPr>
        <w:pStyle w:val="ListParagraph"/>
        <w:numPr>
          <w:ilvl w:val="0"/>
          <w:numId w:val="12"/>
        </w:numPr>
      </w:pPr>
      <w:r w:rsidRPr="006D5F64">
        <w:t>12 User Guides &amp; Training</w:t>
      </w:r>
    </w:p>
    <w:p w14:paraId="1B7CDCAA" w14:textId="77777777" w:rsidR="006D5F64" w:rsidRPr="006D5F64" w:rsidRDefault="006D5F64" w:rsidP="00E11CEB">
      <w:pPr>
        <w:pStyle w:val="ListParagraph"/>
        <w:numPr>
          <w:ilvl w:val="0"/>
          <w:numId w:val="12"/>
        </w:numPr>
      </w:pPr>
      <w:r w:rsidRPr="006D5F64">
        <w:t>13 Backup &amp; Recovery</w:t>
      </w:r>
    </w:p>
    <w:p w14:paraId="202A20F4" w14:textId="77777777" w:rsidR="006D5F64" w:rsidRPr="006D5F64" w:rsidRDefault="006D5F64" w:rsidP="00E11CEB">
      <w:pPr>
        <w:pStyle w:val="ListParagraph"/>
        <w:numPr>
          <w:ilvl w:val="0"/>
          <w:numId w:val="12"/>
        </w:numPr>
      </w:pPr>
      <w:r w:rsidRPr="006D5F64">
        <w:t>14 Handover</w:t>
      </w:r>
    </w:p>
    <w:p w14:paraId="0B3EF727" w14:textId="77777777" w:rsidR="006D5F64" w:rsidRPr="006D5F64" w:rsidRDefault="006D5F64" w:rsidP="006D5F64">
      <w:pPr>
        <w:rPr>
          <w:b/>
          <w:bCs/>
        </w:rPr>
      </w:pPr>
      <w:r w:rsidRPr="006D5F64">
        <w:rPr>
          <w:b/>
          <w:bCs/>
        </w:rPr>
        <w:t>4.5 Governance Levels</w:t>
      </w:r>
    </w:p>
    <w:tbl>
      <w:tblPr>
        <w:tblStyle w:val="TableGrid"/>
        <w:tblW w:w="0" w:type="auto"/>
        <w:jc w:val="center"/>
        <w:tblLook w:val="04A0" w:firstRow="1" w:lastRow="0" w:firstColumn="1" w:lastColumn="0" w:noHBand="0" w:noVBand="1"/>
      </w:tblPr>
      <w:tblGrid>
        <w:gridCol w:w="2914"/>
        <w:gridCol w:w="2928"/>
        <w:gridCol w:w="3168"/>
      </w:tblGrid>
      <w:tr w:rsidR="006D5F64" w:rsidRPr="006D5F64" w14:paraId="12CA4CEB" w14:textId="77777777" w:rsidTr="00A41169">
        <w:trPr>
          <w:tblHeader/>
          <w:jc w:val="center"/>
        </w:trPr>
        <w:tc>
          <w:tcPr>
            <w:tcW w:w="3408" w:type="dxa"/>
            <w:tcBorders>
              <w:top w:val="single" w:sz="6" w:space="0" w:color="D1D5DB"/>
              <w:left w:val="single" w:sz="6" w:space="0" w:color="D1D5DB"/>
              <w:bottom w:val="single" w:sz="6" w:space="0" w:color="D1D5DB"/>
              <w:right w:val="single" w:sz="6" w:space="0" w:color="D1D5DB"/>
            </w:tcBorders>
            <w:shd w:val="clear" w:color="auto" w:fill="1F4E79"/>
          </w:tcPr>
          <w:p w14:paraId="099C43BA" w14:textId="77777777" w:rsidR="006D5F64" w:rsidRPr="006D5F64" w:rsidRDefault="006D5F64" w:rsidP="006D5F64">
            <w:pPr>
              <w:rPr>
                <w:sz w:val="24"/>
                <w:szCs w:val="24"/>
              </w:rPr>
            </w:pPr>
            <w:r w:rsidRPr="006D5F64">
              <w:rPr>
                <w:b/>
                <w:color w:val="FFFFFF"/>
                <w:sz w:val="24"/>
                <w:szCs w:val="24"/>
              </w:rPr>
              <w:t>Level</w:t>
            </w:r>
          </w:p>
        </w:tc>
        <w:tc>
          <w:tcPr>
            <w:tcW w:w="3408" w:type="dxa"/>
            <w:tcBorders>
              <w:top w:val="single" w:sz="6" w:space="0" w:color="D1D5DB"/>
              <w:left w:val="single" w:sz="6" w:space="0" w:color="D1D5DB"/>
              <w:bottom w:val="single" w:sz="6" w:space="0" w:color="D1D5DB"/>
              <w:right w:val="single" w:sz="6" w:space="0" w:color="D1D5DB"/>
            </w:tcBorders>
            <w:shd w:val="clear" w:color="auto" w:fill="1F4E79"/>
          </w:tcPr>
          <w:p w14:paraId="4ADEDEA8" w14:textId="77777777" w:rsidR="006D5F64" w:rsidRPr="006D5F64" w:rsidRDefault="006D5F64" w:rsidP="006D5F64">
            <w:pPr>
              <w:rPr>
                <w:sz w:val="24"/>
                <w:szCs w:val="24"/>
              </w:rPr>
            </w:pPr>
            <w:r w:rsidRPr="006D5F64">
              <w:rPr>
                <w:b/>
                <w:color w:val="FFFFFF"/>
                <w:sz w:val="24"/>
                <w:szCs w:val="24"/>
              </w:rPr>
              <w:t>Applies To</w:t>
            </w:r>
          </w:p>
        </w:tc>
        <w:tc>
          <w:tcPr>
            <w:tcW w:w="3408" w:type="dxa"/>
            <w:tcBorders>
              <w:top w:val="single" w:sz="6" w:space="0" w:color="D1D5DB"/>
              <w:left w:val="single" w:sz="6" w:space="0" w:color="D1D5DB"/>
              <w:bottom w:val="single" w:sz="6" w:space="0" w:color="D1D5DB"/>
              <w:right w:val="single" w:sz="6" w:space="0" w:color="D1D5DB"/>
            </w:tcBorders>
            <w:shd w:val="clear" w:color="auto" w:fill="1F4E79"/>
          </w:tcPr>
          <w:p w14:paraId="6310B3B0" w14:textId="77777777" w:rsidR="006D5F64" w:rsidRPr="006D5F64" w:rsidRDefault="006D5F64" w:rsidP="006D5F64">
            <w:pPr>
              <w:rPr>
                <w:sz w:val="24"/>
                <w:szCs w:val="24"/>
              </w:rPr>
            </w:pPr>
            <w:r w:rsidRPr="006D5F64">
              <w:rPr>
                <w:b/>
                <w:color w:val="FFFFFF"/>
                <w:sz w:val="24"/>
                <w:szCs w:val="24"/>
              </w:rPr>
              <w:t>Minimum Controls</w:t>
            </w:r>
          </w:p>
        </w:tc>
      </w:tr>
      <w:tr w:rsidR="006D5F64" w:rsidRPr="006D5F64" w14:paraId="2DAE6BD0"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tcPr>
          <w:p w14:paraId="75F58F03" w14:textId="77777777" w:rsidR="006D5F64" w:rsidRPr="006D5F64" w:rsidRDefault="006D5F64" w:rsidP="006D5F64">
            <w:pPr>
              <w:rPr>
                <w:sz w:val="24"/>
                <w:szCs w:val="24"/>
              </w:rPr>
            </w:pPr>
            <w:r w:rsidRPr="006D5F64">
              <w:rPr>
                <w:sz w:val="24"/>
                <w:szCs w:val="24"/>
              </w:rPr>
              <w:t>Level 1 - Minimum Governance</w:t>
            </w:r>
          </w:p>
        </w:tc>
        <w:tc>
          <w:tcPr>
            <w:tcW w:w="3408" w:type="dxa"/>
            <w:tcBorders>
              <w:top w:val="single" w:sz="6" w:space="0" w:color="D1D5DB"/>
              <w:left w:val="single" w:sz="6" w:space="0" w:color="D1D5DB"/>
              <w:bottom w:val="single" w:sz="6" w:space="0" w:color="D1D5DB"/>
              <w:right w:val="single" w:sz="6" w:space="0" w:color="D1D5DB"/>
            </w:tcBorders>
          </w:tcPr>
          <w:p w14:paraId="687C5668" w14:textId="77777777" w:rsidR="006D5F64" w:rsidRPr="006D5F64" w:rsidRDefault="006D5F64" w:rsidP="006D5F64">
            <w:pPr>
              <w:rPr>
                <w:sz w:val="24"/>
                <w:szCs w:val="24"/>
              </w:rPr>
            </w:pPr>
            <w:r w:rsidRPr="006D5F64">
              <w:rPr>
                <w:sz w:val="24"/>
                <w:szCs w:val="24"/>
              </w:rPr>
              <w:t>Low-risk standalone tools, simple dashboards, small internal automations and utilities.</w:t>
            </w:r>
          </w:p>
        </w:tc>
        <w:tc>
          <w:tcPr>
            <w:tcW w:w="3408" w:type="dxa"/>
            <w:tcBorders>
              <w:top w:val="single" w:sz="6" w:space="0" w:color="D1D5DB"/>
              <w:left w:val="single" w:sz="6" w:space="0" w:color="D1D5DB"/>
              <w:bottom w:val="single" w:sz="6" w:space="0" w:color="D1D5DB"/>
              <w:right w:val="single" w:sz="6" w:space="0" w:color="D1D5DB"/>
            </w:tcBorders>
          </w:tcPr>
          <w:p w14:paraId="050BB86A" w14:textId="77777777" w:rsidR="006D5F64" w:rsidRPr="006D5F64" w:rsidRDefault="006D5F64" w:rsidP="006D5F64">
            <w:pPr>
              <w:rPr>
                <w:sz w:val="24"/>
                <w:szCs w:val="24"/>
              </w:rPr>
            </w:pPr>
            <w:r w:rsidRPr="006D5F64">
              <w:rPr>
                <w:sz w:val="24"/>
                <w:szCs w:val="24"/>
              </w:rPr>
              <w:t xml:space="preserve">Software Register entry; named owner; request/work item; basic requirements; basic testing; access </w:t>
            </w:r>
            <w:r w:rsidRPr="006D5F64">
              <w:rPr>
                <w:sz w:val="24"/>
                <w:szCs w:val="24"/>
              </w:rPr>
              <w:lastRenderedPageBreak/>
              <w:t>controlled; handover notes where needed.</w:t>
            </w:r>
          </w:p>
        </w:tc>
      </w:tr>
      <w:tr w:rsidR="006D5F64" w:rsidRPr="006D5F64" w14:paraId="374417CF"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176AD1F9" w14:textId="77777777" w:rsidR="006D5F64" w:rsidRPr="006D5F64" w:rsidRDefault="006D5F64" w:rsidP="006D5F64">
            <w:pPr>
              <w:rPr>
                <w:sz w:val="24"/>
                <w:szCs w:val="24"/>
              </w:rPr>
            </w:pPr>
            <w:r w:rsidRPr="006D5F64">
              <w:rPr>
                <w:sz w:val="24"/>
                <w:szCs w:val="24"/>
              </w:rPr>
              <w:lastRenderedPageBreak/>
              <w:t>Level 2 - Standard Governance</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7805F4E7" w14:textId="10467804" w:rsidR="006D5F64" w:rsidRPr="006D5F64" w:rsidRDefault="006D5F64" w:rsidP="006D5F64">
            <w:pPr>
              <w:rPr>
                <w:sz w:val="24"/>
                <w:szCs w:val="24"/>
              </w:rPr>
            </w:pPr>
            <w:r w:rsidRPr="006D5F64">
              <w:rPr>
                <w:sz w:val="24"/>
                <w:szCs w:val="24"/>
              </w:rPr>
              <w:t xml:space="preserve">Most </w:t>
            </w:r>
            <w:r w:rsidR="00492EE1" w:rsidRPr="0056691B">
              <w:rPr>
                <w:sz w:val="24"/>
                <w:szCs w:val="24"/>
                <w:highlight w:val="red"/>
              </w:rPr>
              <w:t>COMPANY NAME</w:t>
            </w:r>
            <w:r w:rsidRPr="006D5F64">
              <w:rPr>
                <w:sz w:val="24"/>
                <w:szCs w:val="24"/>
              </w:rPr>
              <w:t xml:space="preserve"> software projects and normal internal systems.</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17912BA5" w14:textId="77777777" w:rsidR="006D5F64" w:rsidRPr="006D5F64" w:rsidRDefault="006D5F64" w:rsidP="006D5F64">
            <w:pPr>
              <w:rPr>
                <w:sz w:val="24"/>
                <w:szCs w:val="24"/>
              </w:rPr>
            </w:pPr>
            <w:r w:rsidRPr="006D5F64">
              <w:rPr>
                <w:sz w:val="24"/>
                <w:szCs w:val="24"/>
              </w:rPr>
              <w:t>Register entry; request/epic; user stories/requirements; PR/code review where code exists; defect tracking; UAT/acceptance evidence; release evidence; access control; security/data review where applicable; handover/runbook; backup approach for live systems.</w:t>
            </w:r>
          </w:p>
        </w:tc>
      </w:tr>
      <w:tr w:rsidR="006D5F64" w:rsidRPr="006D5F64" w14:paraId="5A415F24"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tcPr>
          <w:p w14:paraId="4A5222E3" w14:textId="77777777" w:rsidR="006D5F64" w:rsidRPr="006D5F64" w:rsidRDefault="006D5F64" w:rsidP="006D5F64">
            <w:pPr>
              <w:rPr>
                <w:sz w:val="24"/>
                <w:szCs w:val="24"/>
              </w:rPr>
            </w:pPr>
            <w:r w:rsidRPr="006D5F64">
              <w:rPr>
                <w:sz w:val="24"/>
                <w:szCs w:val="24"/>
              </w:rPr>
              <w:t>Level 3 - Enhanced Governance</w:t>
            </w:r>
          </w:p>
        </w:tc>
        <w:tc>
          <w:tcPr>
            <w:tcW w:w="3408" w:type="dxa"/>
            <w:tcBorders>
              <w:top w:val="single" w:sz="6" w:space="0" w:color="D1D5DB"/>
              <w:left w:val="single" w:sz="6" w:space="0" w:color="D1D5DB"/>
              <w:bottom w:val="single" w:sz="6" w:space="0" w:color="D1D5DB"/>
              <w:right w:val="single" w:sz="6" w:space="0" w:color="D1D5DB"/>
            </w:tcBorders>
          </w:tcPr>
          <w:p w14:paraId="4C112B44" w14:textId="77777777" w:rsidR="006D5F64" w:rsidRPr="006D5F64" w:rsidRDefault="006D5F64" w:rsidP="006D5F64">
            <w:pPr>
              <w:rPr>
                <w:sz w:val="24"/>
                <w:szCs w:val="24"/>
              </w:rPr>
            </w:pPr>
            <w:r w:rsidRPr="006D5F64">
              <w:rPr>
                <w:sz w:val="24"/>
                <w:szCs w:val="24"/>
              </w:rPr>
              <w:t>Customer-facing, business-critical, high-data-risk, financial, personal data, externally developed or complex systems.</w:t>
            </w:r>
          </w:p>
        </w:tc>
        <w:tc>
          <w:tcPr>
            <w:tcW w:w="3408" w:type="dxa"/>
            <w:tcBorders>
              <w:top w:val="single" w:sz="6" w:space="0" w:color="D1D5DB"/>
              <w:left w:val="single" w:sz="6" w:space="0" w:color="D1D5DB"/>
              <w:bottom w:val="single" w:sz="6" w:space="0" w:color="D1D5DB"/>
              <w:right w:val="single" w:sz="6" w:space="0" w:color="D1D5DB"/>
            </w:tcBorders>
          </w:tcPr>
          <w:p w14:paraId="49B5B083" w14:textId="77777777" w:rsidR="006D5F64" w:rsidRPr="006D5F64" w:rsidRDefault="006D5F64" w:rsidP="006D5F64">
            <w:pPr>
              <w:rPr>
                <w:sz w:val="24"/>
                <w:szCs w:val="24"/>
              </w:rPr>
            </w:pPr>
            <w:r w:rsidRPr="006D5F64">
              <w:rPr>
                <w:sz w:val="24"/>
                <w:szCs w:val="24"/>
              </w:rPr>
              <w:t>Business case; risk review; security and DPO review; requirements and acceptance criteria; technical design; code review; formal testing/UAT; release approval; backup/recovery plan; supplier review where applicable; handover and periodic review.</w:t>
            </w:r>
          </w:p>
        </w:tc>
      </w:tr>
    </w:tbl>
    <w:p w14:paraId="5F50CD09" w14:textId="77777777" w:rsidR="006D5F64" w:rsidRDefault="006D5F64" w:rsidP="006D5F64"/>
    <w:p w14:paraId="18EBC1D8" w14:textId="27FAE5DB" w:rsidR="006D5F64" w:rsidRPr="006D5F64" w:rsidRDefault="006D5F64" w:rsidP="006D5F64">
      <w:pPr>
        <w:rPr>
          <w:b/>
          <w:bCs/>
        </w:rPr>
      </w:pPr>
      <w:r w:rsidRPr="006D5F64">
        <w:rPr>
          <w:b/>
          <w:bCs/>
        </w:rPr>
        <w:t>4.6 Software Register / Service Catalogue</w:t>
      </w:r>
    </w:p>
    <w:p w14:paraId="2778462D" w14:textId="77777777" w:rsidR="006D5F64" w:rsidRPr="006D5F64" w:rsidRDefault="006D5F64" w:rsidP="006D5F64">
      <w:r w:rsidRPr="006D5F64">
        <w:t>Every system must be recorded on the Software Register or approved service catalogue before it is used operationally. The register shall identify the system owner, technical owner, status, criticality, data type, hosting location and links to live DevOps or platform evidence.</w:t>
      </w:r>
    </w:p>
    <w:p w14:paraId="4C28E37F" w14:textId="77777777" w:rsidR="006D5F64" w:rsidRPr="006D5F64" w:rsidRDefault="006D5F64" w:rsidP="006D5F64">
      <w:pPr>
        <w:rPr>
          <w:b/>
          <w:bCs/>
        </w:rPr>
      </w:pPr>
      <w:r w:rsidRPr="006D5F64">
        <w:rPr>
          <w:b/>
          <w:bCs/>
        </w:rPr>
        <w:t>4.7 Software Request / Intake</w:t>
      </w:r>
    </w:p>
    <w:p w14:paraId="57AC4CFC" w14:textId="77777777" w:rsidR="006D5F64" w:rsidRPr="006D5F64" w:rsidRDefault="006D5F64" w:rsidP="006D5F64">
      <w:r w:rsidRPr="006D5F64">
        <w:t>New systems and significant changes must start with a recorded request. This may be a Software Request Form or an approved DevOps intake ticket / Epic / Feature Request. The request must describe the business need, users affected, data involved, risk if nothing is done and proposed governance level.</w:t>
      </w:r>
    </w:p>
    <w:p w14:paraId="08125530" w14:textId="77777777" w:rsidR="006D5F64" w:rsidRPr="006D5F64" w:rsidRDefault="006D5F64" w:rsidP="006D5F64">
      <w:pPr>
        <w:rPr>
          <w:b/>
          <w:bCs/>
        </w:rPr>
      </w:pPr>
      <w:r w:rsidRPr="006D5F64">
        <w:rPr>
          <w:b/>
          <w:bCs/>
        </w:rPr>
        <w:t>4.8 Business Case and Approval</w:t>
      </w:r>
    </w:p>
    <w:p w14:paraId="425ACCA8" w14:textId="77777777" w:rsidR="006D5F64" w:rsidRPr="006D5F64" w:rsidRDefault="006D5F64" w:rsidP="006D5F64">
      <w:r w:rsidRPr="006D5F64">
        <w:t>A business case is only required for significant cost, external developers, customer-facing systems, business-critical systems, high-data-risk systems or projects requiring material internal resource. Lower-risk work may be approved through the intake process.</w:t>
      </w:r>
    </w:p>
    <w:p w14:paraId="306A280B" w14:textId="77777777" w:rsidR="006D5F64" w:rsidRPr="006D5F64" w:rsidRDefault="006D5F64" w:rsidP="006D5F64">
      <w:pPr>
        <w:rPr>
          <w:b/>
          <w:bCs/>
        </w:rPr>
      </w:pPr>
      <w:r w:rsidRPr="006D5F64">
        <w:rPr>
          <w:b/>
          <w:bCs/>
        </w:rPr>
        <w:t>4.9 Requirements and Acceptance Criteria</w:t>
      </w:r>
    </w:p>
    <w:p w14:paraId="738EEDC2" w14:textId="77777777" w:rsidR="006D5F64" w:rsidRPr="006D5F64" w:rsidRDefault="006D5F64" w:rsidP="006D5F64">
      <w:r w:rsidRPr="006D5F64">
        <w:lastRenderedPageBreak/>
        <w:t>Requirements may be held in DevOps as Epics, Features, User Stories and Acceptance Criteria. A separate Requirements Register is not required where DevOps provides controlled traceability. The Business System Owner must approve the requirement or work item before development starts.</w:t>
      </w:r>
    </w:p>
    <w:p w14:paraId="4D441B6B" w14:textId="77777777" w:rsidR="006D5F64" w:rsidRPr="006D5F64" w:rsidRDefault="006D5F64" w:rsidP="006D5F64">
      <w:pPr>
        <w:rPr>
          <w:b/>
          <w:bCs/>
        </w:rPr>
      </w:pPr>
      <w:r w:rsidRPr="006D5F64">
        <w:rPr>
          <w:b/>
          <w:bCs/>
        </w:rPr>
        <w:t>4.10 Risk Review</w:t>
      </w:r>
    </w:p>
    <w:p w14:paraId="48DCC019" w14:textId="77777777" w:rsidR="006D5F64" w:rsidRPr="006D5F64" w:rsidRDefault="006D5F64" w:rsidP="006D5F64">
      <w:r w:rsidRPr="006D5F64">
        <w:t>Risk review must be proportionate. Level 1 risks may be captured in the request or work item. Level 2 risks may be captured as DevOps tasks or notes. Level 3 systems require a formal risk review or risk register, especially where high data risk, security risk or business-critical operation exists.</w:t>
      </w:r>
    </w:p>
    <w:p w14:paraId="57C24BF5" w14:textId="77777777" w:rsidR="006D5F64" w:rsidRPr="006D5F64" w:rsidRDefault="006D5F64" w:rsidP="006D5F64">
      <w:pPr>
        <w:rPr>
          <w:b/>
          <w:bCs/>
        </w:rPr>
      </w:pPr>
      <w:r w:rsidRPr="006D5F64">
        <w:rPr>
          <w:b/>
          <w:bCs/>
        </w:rPr>
        <w:t>4.11 Data Protection and Security Review</w:t>
      </w:r>
    </w:p>
    <w:p w14:paraId="53E8DDC7" w14:textId="77777777" w:rsidR="006D5F64" w:rsidRPr="006D5F64" w:rsidRDefault="006D5F64" w:rsidP="006D5F64">
      <w:r w:rsidRPr="006D5F64">
        <w:t>The DPO and IT Manager must review systems involving personal data, customer data, financial data, external access, SaaS suppliers, AI tools, privileged access or external developers. Evidence may be a checklist, DPIA, security work item, policy validation record or approved technical control.</w:t>
      </w:r>
    </w:p>
    <w:p w14:paraId="27910B16" w14:textId="77777777" w:rsidR="006D5F64" w:rsidRPr="006D5F64" w:rsidRDefault="006D5F64" w:rsidP="006D5F64">
      <w:pPr>
        <w:rPr>
          <w:b/>
          <w:bCs/>
        </w:rPr>
      </w:pPr>
      <w:r w:rsidRPr="006D5F64">
        <w:rPr>
          <w:b/>
          <w:bCs/>
        </w:rPr>
        <w:t>4.12 Development and Source Control</w:t>
      </w:r>
    </w:p>
    <w:p w14:paraId="02632523" w14:textId="3C8A2388" w:rsidR="006D5F64" w:rsidRPr="006D5F64" w:rsidRDefault="006D5F64" w:rsidP="006D5F64">
      <w:r w:rsidRPr="006D5F64">
        <w:t>Code-based development must use approved source control. Pull requests, linked work items, code review comments, release tags and deployment pipelines are accepted as controlled evidence. Production code must not be edited directly.</w:t>
      </w:r>
      <w:r w:rsidR="00D36707">
        <w:t xml:space="preserve"> </w:t>
      </w:r>
      <w:r w:rsidR="00D36707" w:rsidRPr="00D36707">
        <w:t xml:space="preserve">AI-assisted development tools may be used where approved by </w:t>
      </w:r>
      <w:r w:rsidR="00492EE1" w:rsidRPr="00492EE1">
        <w:rPr>
          <w:highlight w:val="red"/>
        </w:rPr>
        <w:t>COMPANY NAME</w:t>
      </w:r>
      <w:r w:rsidR="00D36707" w:rsidRPr="00D36707">
        <w:t>; however, all AI-generated outputs shall remain subject to the same governance, testing, security, review and release controls as any other software development activity.</w:t>
      </w:r>
    </w:p>
    <w:p w14:paraId="30945089" w14:textId="77777777" w:rsidR="006D5F64" w:rsidRPr="006D5F64" w:rsidRDefault="006D5F64" w:rsidP="006D5F64">
      <w:pPr>
        <w:rPr>
          <w:b/>
          <w:bCs/>
        </w:rPr>
      </w:pPr>
      <w:r w:rsidRPr="006D5F64">
        <w:rPr>
          <w:b/>
          <w:bCs/>
        </w:rPr>
        <w:t>4.13 Testing and User Acceptance</w:t>
      </w:r>
    </w:p>
    <w:p w14:paraId="44E260AD" w14:textId="77777777" w:rsidR="006D5F64" w:rsidRPr="006D5F64" w:rsidRDefault="006D5F64" w:rsidP="006D5F64">
      <w:r w:rsidRPr="006D5F64">
        <w:t>No significant change shall go live without proportionate testing. Acceptance evidence may be a completed UAT work item, accepted user story, deployment approval, stakeholder comment in DevOps, or Software Handover Checklist.</w:t>
      </w:r>
    </w:p>
    <w:p w14:paraId="3BA3B393" w14:textId="77777777" w:rsidR="006D5F64" w:rsidRPr="006D5F64" w:rsidRDefault="006D5F64" w:rsidP="006D5F64">
      <w:pPr>
        <w:rPr>
          <w:b/>
          <w:bCs/>
        </w:rPr>
      </w:pPr>
      <w:r w:rsidRPr="006D5F64">
        <w:rPr>
          <w:b/>
          <w:bCs/>
        </w:rPr>
        <w:t>4.14 Release and Change Control</w:t>
      </w:r>
    </w:p>
    <w:p w14:paraId="122CE95E" w14:textId="77777777" w:rsidR="006D5F64" w:rsidRPr="006D5F64" w:rsidRDefault="006D5F64" w:rsidP="006D5F64">
      <w:r w:rsidRPr="006D5F64">
        <w:t>Release and change evidence should be mastered in DevOps, Git, release tags, CHANGELOG.md, pull requests and deployment pipelines. A manual Change Register is only required where approved tooling is not available or where a governance summary is needed.</w:t>
      </w:r>
    </w:p>
    <w:p w14:paraId="60018241" w14:textId="77777777" w:rsidR="006D5F64" w:rsidRPr="006D5F64" w:rsidRDefault="006D5F64" w:rsidP="006D5F64">
      <w:pPr>
        <w:rPr>
          <w:b/>
          <w:bCs/>
        </w:rPr>
      </w:pPr>
      <w:r w:rsidRPr="006D5F64">
        <w:rPr>
          <w:b/>
          <w:bCs/>
        </w:rPr>
        <w:t>4.15 Defects and Incidents</w:t>
      </w:r>
    </w:p>
    <w:p w14:paraId="34EEDFEA" w14:textId="77777777" w:rsidR="006D5F64" w:rsidRDefault="006D5F64" w:rsidP="006D5F64">
      <w:r w:rsidRPr="006D5F64">
        <w:t>Bugs and defects should be recorded as DevOps bug work items or incident-board items. Significant incidents require root-cause review and corrective action. Personal-data incidents must be escalated to the DPO immediately.</w:t>
      </w:r>
    </w:p>
    <w:p w14:paraId="4D2396A2" w14:textId="77777777" w:rsidR="00DC7561" w:rsidRPr="00DC7561" w:rsidRDefault="00DC7561" w:rsidP="00DC7561">
      <w:r w:rsidRPr="00DC7561">
        <w:t>Incidents shall be classified according to their business impact:</w:t>
      </w:r>
    </w:p>
    <w:tbl>
      <w:tblPr>
        <w:tblStyle w:val="TableGrid"/>
        <w:tblW w:w="0" w:type="auto"/>
        <w:tblLook w:val="04A0" w:firstRow="1" w:lastRow="0" w:firstColumn="1" w:lastColumn="0" w:noHBand="0" w:noVBand="1"/>
      </w:tblPr>
      <w:tblGrid>
        <w:gridCol w:w="2840"/>
        <w:gridCol w:w="5799"/>
      </w:tblGrid>
      <w:tr w:rsidR="00DC7561" w:rsidRPr="00DC7561" w14:paraId="39A7A8F8" w14:textId="77777777" w:rsidTr="0044570D">
        <w:trPr>
          <w:tblHeader/>
        </w:trPr>
        <w:tc>
          <w:tcPr>
            <w:tcW w:w="2840" w:type="dxa"/>
            <w:tcBorders>
              <w:top w:val="single" w:sz="6" w:space="0" w:color="D1D5DB"/>
              <w:left w:val="single" w:sz="6" w:space="0" w:color="D1D5DB"/>
              <w:bottom w:val="single" w:sz="6" w:space="0" w:color="D1D5DB"/>
              <w:right w:val="single" w:sz="6" w:space="0" w:color="D1D5DB"/>
            </w:tcBorders>
            <w:shd w:val="clear" w:color="auto" w:fill="1F4E79"/>
          </w:tcPr>
          <w:p w14:paraId="69569A7E" w14:textId="77777777" w:rsidR="00DC7561" w:rsidRPr="00DC7561" w:rsidRDefault="00DC7561" w:rsidP="0044570D">
            <w:pPr>
              <w:rPr>
                <w:szCs w:val="28"/>
              </w:rPr>
            </w:pPr>
            <w:r w:rsidRPr="00DC7561">
              <w:rPr>
                <w:b/>
                <w:color w:val="FFFFFF"/>
                <w:szCs w:val="28"/>
              </w:rPr>
              <w:lastRenderedPageBreak/>
              <w:t>Priority</w:t>
            </w:r>
          </w:p>
        </w:tc>
        <w:tc>
          <w:tcPr>
            <w:tcW w:w="5799" w:type="dxa"/>
            <w:tcBorders>
              <w:top w:val="single" w:sz="6" w:space="0" w:color="D1D5DB"/>
              <w:left w:val="single" w:sz="6" w:space="0" w:color="D1D5DB"/>
              <w:bottom w:val="single" w:sz="6" w:space="0" w:color="D1D5DB"/>
              <w:right w:val="single" w:sz="6" w:space="0" w:color="D1D5DB"/>
            </w:tcBorders>
            <w:shd w:val="clear" w:color="auto" w:fill="1F4E79"/>
          </w:tcPr>
          <w:p w14:paraId="3A71C537" w14:textId="77777777" w:rsidR="00DC7561" w:rsidRPr="00DC7561" w:rsidRDefault="00DC7561" w:rsidP="0044570D">
            <w:pPr>
              <w:rPr>
                <w:szCs w:val="28"/>
              </w:rPr>
            </w:pPr>
            <w:r w:rsidRPr="00DC7561">
              <w:rPr>
                <w:b/>
                <w:color w:val="FFFFFF"/>
                <w:szCs w:val="28"/>
              </w:rPr>
              <w:t>Description</w:t>
            </w:r>
          </w:p>
        </w:tc>
      </w:tr>
      <w:tr w:rsidR="00DC7561" w:rsidRPr="00DC7561" w14:paraId="7606382E" w14:textId="77777777" w:rsidTr="0044570D">
        <w:tc>
          <w:tcPr>
            <w:tcW w:w="2840" w:type="dxa"/>
            <w:tcBorders>
              <w:top w:val="single" w:sz="6" w:space="0" w:color="D1D5DB"/>
              <w:left w:val="single" w:sz="6" w:space="0" w:color="D1D5DB"/>
              <w:bottom w:val="single" w:sz="6" w:space="0" w:color="D1D5DB"/>
              <w:right w:val="single" w:sz="6" w:space="0" w:color="D1D5DB"/>
            </w:tcBorders>
          </w:tcPr>
          <w:p w14:paraId="700A11B3" w14:textId="77777777" w:rsidR="00DC7561" w:rsidRPr="00DC7561" w:rsidRDefault="00DC7561" w:rsidP="0044570D">
            <w:pPr>
              <w:rPr>
                <w:szCs w:val="28"/>
              </w:rPr>
            </w:pPr>
            <w:r w:rsidRPr="00DC7561">
              <w:rPr>
                <w:rFonts w:eastAsia="Times New Roman"/>
                <w:lang w:eastAsia="en-GB"/>
              </w:rPr>
              <w:t>P1 Critical</w:t>
            </w:r>
          </w:p>
        </w:tc>
        <w:tc>
          <w:tcPr>
            <w:tcW w:w="5799" w:type="dxa"/>
            <w:tcBorders>
              <w:top w:val="single" w:sz="6" w:space="0" w:color="D1D5DB"/>
              <w:left w:val="single" w:sz="6" w:space="0" w:color="D1D5DB"/>
              <w:bottom w:val="single" w:sz="6" w:space="0" w:color="D1D5DB"/>
              <w:right w:val="single" w:sz="6" w:space="0" w:color="D1D5DB"/>
            </w:tcBorders>
            <w:vAlign w:val="center"/>
          </w:tcPr>
          <w:p w14:paraId="4D55F78A" w14:textId="77777777" w:rsidR="00DC7561" w:rsidRPr="00DC7561" w:rsidRDefault="00DC7561" w:rsidP="0044570D">
            <w:pPr>
              <w:rPr>
                <w:szCs w:val="28"/>
              </w:rPr>
            </w:pPr>
            <w:r w:rsidRPr="00DC7561">
              <w:rPr>
                <w:rFonts w:eastAsia="Times New Roman"/>
                <w:lang w:eastAsia="en-GB"/>
              </w:rPr>
              <w:t>Major business disruption, security incident, data loss, customer-facing outage or complete loss of a critical service.</w:t>
            </w:r>
          </w:p>
        </w:tc>
      </w:tr>
      <w:tr w:rsidR="00DC7561" w:rsidRPr="00DC7561" w14:paraId="0CF2B503" w14:textId="77777777" w:rsidTr="0044570D">
        <w:tc>
          <w:tcPr>
            <w:tcW w:w="2840" w:type="dxa"/>
            <w:tcBorders>
              <w:top w:val="single" w:sz="6" w:space="0" w:color="D1D5DB"/>
              <w:left w:val="single" w:sz="6" w:space="0" w:color="D1D5DB"/>
              <w:bottom w:val="single" w:sz="6" w:space="0" w:color="D1D5DB"/>
              <w:right w:val="single" w:sz="6" w:space="0" w:color="D1D5DB"/>
            </w:tcBorders>
            <w:shd w:val="clear" w:color="auto" w:fill="F9FAFB"/>
          </w:tcPr>
          <w:p w14:paraId="67A62EC0" w14:textId="77777777" w:rsidR="00DC7561" w:rsidRPr="00DC7561" w:rsidRDefault="00DC7561" w:rsidP="0044570D">
            <w:pPr>
              <w:rPr>
                <w:szCs w:val="28"/>
              </w:rPr>
            </w:pPr>
            <w:r w:rsidRPr="00DC7561">
              <w:rPr>
                <w:rFonts w:eastAsia="Times New Roman"/>
                <w:lang w:eastAsia="en-GB"/>
              </w:rPr>
              <w:t>P2 High</w:t>
            </w:r>
          </w:p>
        </w:tc>
        <w:tc>
          <w:tcPr>
            <w:tcW w:w="5799" w:type="dxa"/>
            <w:tcBorders>
              <w:top w:val="single" w:sz="6" w:space="0" w:color="D1D5DB"/>
              <w:left w:val="single" w:sz="6" w:space="0" w:color="D1D5DB"/>
              <w:bottom w:val="single" w:sz="6" w:space="0" w:color="D1D5DB"/>
              <w:right w:val="single" w:sz="6" w:space="0" w:color="D1D5DB"/>
            </w:tcBorders>
            <w:shd w:val="clear" w:color="auto" w:fill="F9FAFB"/>
          </w:tcPr>
          <w:p w14:paraId="6D5C6745" w14:textId="77777777" w:rsidR="00DC7561" w:rsidRPr="00DC7561" w:rsidRDefault="00DC7561" w:rsidP="0044570D">
            <w:pPr>
              <w:rPr>
                <w:szCs w:val="28"/>
              </w:rPr>
            </w:pPr>
            <w:r w:rsidRPr="00DC7561">
              <w:rPr>
                <w:rFonts w:eastAsia="Times New Roman"/>
                <w:lang w:eastAsia="en-GB"/>
              </w:rPr>
              <w:t>Significant loss of functionality where no practical workaround exists or operational activities are materially impacted.</w:t>
            </w:r>
          </w:p>
        </w:tc>
      </w:tr>
      <w:tr w:rsidR="00DC7561" w:rsidRPr="00DC7561" w14:paraId="2E594ED7" w14:textId="77777777" w:rsidTr="0044570D">
        <w:tc>
          <w:tcPr>
            <w:tcW w:w="2840" w:type="dxa"/>
            <w:tcBorders>
              <w:top w:val="single" w:sz="6" w:space="0" w:color="D1D5DB"/>
              <w:left w:val="single" w:sz="6" w:space="0" w:color="D1D5DB"/>
              <w:bottom w:val="single" w:sz="6" w:space="0" w:color="D1D5DB"/>
              <w:right w:val="single" w:sz="6" w:space="0" w:color="D1D5DB"/>
            </w:tcBorders>
          </w:tcPr>
          <w:p w14:paraId="5616D9C7" w14:textId="77777777" w:rsidR="00DC7561" w:rsidRPr="00DC7561" w:rsidRDefault="00DC7561" w:rsidP="0044570D">
            <w:pPr>
              <w:rPr>
                <w:szCs w:val="28"/>
              </w:rPr>
            </w:pPr>
            <w:r w:rsidRPr="00DC7561">
              <w:rPr>
                <w:rFonts w:eastAsia="Times New Roman"/>
                <w:lang w:eastAsia="en-GB"/>
              </w:rPr>
              <w:t>P3 Standard</w:t>
            </w:r>
          </w:p>
        </w:tc>
        <w:tc>
          <w:tcPr>
            <w:tcW w:w="5799" w:type="dxa"/>
            <w:tcBorders>
              <w:top w:val="single" w:sz="6" w:space="0" w:color="D1D5DB"/>
              <w:left w:val="single" w:sz="6" w:space="0" w:color="D1D5DB"/>
              <w:bottom w:val="single" w:sz="6" w:space="0" w:color="D1D5DB"/>
              <w:right w:val="single" w:sz="6" w:space="0" w:color="D1D5DB"/>
            </w:tcBorders>
          </w:tcPr>
          <w:p w14:paraId="45AD8F25" w14:textId="77777777" w:rsidR="00DC7561" w:rsidRPr="00DC7561" w:rsidRDefault="00DC7561" w:rsidP="0044570D">
            <w:pPr>
              <w:rPr>
                <w:szCs w:val="28"/>
              </w:rPr>
            </w:pPr>
            <w:r w:rsidRPr="00DC7561">
              <w:rPr>
                <w:rFonts w:eastAsia="Times New Roman"/>
                <w:lang w:eastAsia="en-GB"/>
              </w:rPr>
              <w:t>Minor defects, non-critical issues or service degradations where a suitable workaround exists.</w:t>
            </w:r>
          </w:p>
        </w:tc>
      </w:tr>
    </w:tbl>
    <w:p w14:paraId="33326420" w14:textId="77777777" w:rsidR="00DC7561" w:rsidRPr="00DC7561" w:rsidRDefault="00DC7561" w:rsidP="00DC7561"/>
    <w:p w14:paraId="2F37E72F" w14:textId="77777777" w:rsidR="00DC7561" w:rsidRPr="00DC7561" w:rsidRDefault="00DC7561" w:rsidP="00DC7561">
      <w:r w:rsidRPr="00DC7561">
        <w:t>For all incidents, an owner shall be assigned and the issue investigated, managed and resolved through the organisation’s approved software development and support processes.</w:t>
      </w:r>
    </w:p>
    <w:p w14:paraId="0EACBB76" w14:textId="77777777" w:rsidR="00DC7561" w:rsidRPr="00DC7561" w:rsidRDefault="00DC7561" w:rsidP="00DC7561">
      <w:r w:rsidRPr="00DC7561">
        <w:t>P1 incidents require immediate investigation, stakeholder communication, service restoration activities, validation of the implemented fix, and completion of a post-incident review including root-cause analysis and preventative actions.</w:t>
      </w:r>
    </w:p>
    <w:p w14:paraId="13A058FD" w14:textId="77777777" w:rsidR="00DC7561" w:rsidRPr="00DC7561" w:rsidRDefault="00DC7561" w:rsidP="00DC7561">
      <w:r w:rsidRPr="00DC7561">
        <w:t>P2 incidents shall follow the same process where proportionate to the impact of the issue, although communication frequency and post-incident review requirements may be reduced.</w:t>
      </w:r>
    </w:p>
    <w:p w14:paraId="0982A174" w14:textId="77777777" w:rsidR="00DC7561" w:rsidRPr="00DC7561" w:rsidRDefault="00DC7561" w:rsidP="00DC7561">
      <w:r w:rsidRPr="00DC7561">
        <w:t>P3 incidents may be managed through the normal defect and backlog management process.</w:t>
      </w:r>
    </w:p>
    <w:p w14:paraId="74ADDDD1" w14:textId="2D847457" w:rsidR="00DC7561" w:rsidRPr="006D5F64" w:rsidRDefault="00DC7561" w:rsidP="00DC7561">
      <w:r w:rsidRPr="00DC7561">
        <w:t>Incident records, corrective actions, lessons learned and preventative measures shall be retained within approved DevOps tooling, incident-management systems or governance records as appropriate.</w:t>
      </w:r>
    </w:p>
    <w:p w14:paraId="4B10E7DA" w14:textId="77777777" w:rsidR="006D5F64" w:rsidRPr="006D5F64" w:rsidRDefault="006D5F64" w:rsidP="006D5F64">
      <w:pPr>
        <w:rPr>
          <w:b/>
          <w:bCs/>
        </w:rPr>
      </w:pPr>
      <w:r w:rsidRPr="006D5F64">
        <w:rPr>
          <w:b/>
          <w:bCs/>
        </w:rPr>
        <w:t>4.16 Access Control</w:t>
      </w:r>
    </w:p>
    <w:p w14:paraId="629B79D9" w14:textId="77777777" w:rsidR="006D5F64" w:rsidRPr="006D5F64" w:rsidRDefault="006D5F64" w:rsidP="006D5F64">
      <w:r w:rsidRPr="006D5F64">
        <w:t>Access shall be controlled through Microsoft Entra ID, Azure RBAC, PIM, platform roles or an Access Register where automated tooling is not available. Access must be approved, proportionate and reviewed for significant systems.</w:t>
      </w:r>
    </w:p>
    <w:p w14:paraId="019E6A01" w14:textId="77777777" w:rsidR="006D5F64" w:rsidRPr="006D5F64" w:rsidRDefault="006D5F64" w:rsidP="006D5F64">
      <w:pPr>
        <w:rPr>
          <w:b/>
          <w:bCs/>
        </w:rPr>
      </w:pPr>
      <w:r w:rsidRPr="006D5F64">
        <w:rPr>
          <w:b/>
          <w:bCs/>
        </w:rPr>
        <w:t>4.17 Data Warehouse and Data Dictionary</w:t>
      </w:r>
    </w:p>
    <w:p w14:paraId="3555589E" w14:textId="06CCA5D6" w:rsidR="006D5F64" w:rsidRPr="006D5F64" w:rsidRDefault="006D5F64" w:rsidP="006D5F64">
      <w:r w:rsidRPr="006D5F64">
        <w:t xml:space="preserve">Data definitions must be controlled where </w:t>
      </w:r>
      <w:r w:rsidR="00492EE1" w:rsidRPr="00492EE1">
        <w:rPr>
          <w:highlight w:val="red"/>
        </w:rPr>
        <w:t>COMPANY NAME</w:t>
      </w:r>
      <w:r w:rsidRPr="006D5F64">
        <w:t xml:space="preserve"> uses data warehouses, controlled reporting datasets or semantic models. This may be through a Data Dictionary, data catalogue, schema repository, dbt documentation, SQL definitions or semantic model documentation.</w:t>
      </w:r>
    </w:p>
    <w:p w14:paraId="26357E57" w14:textId="77777777" w:rsidR="006D5F64" w:rsidRPr="006D5F64" w:rsidRDefault="006D5F64" w:rsidP="006D5F64">
      <w:pPr>
        <w:rPr>
          <w:b/>
          <w:bCs/>
        </w:rPr>
      </w:pPr>
      <w:r w:rsidRPr="006D5F64">
        <w:rPr>
          <w:b/>
          <w:bCs/>
        </w:rPr>
        <w:t>4.18 External Developers and SaaS Suppliers</w:t>
      </w:r>
    </w:p>
    <w:p w14:paraId="6D3CA5E2" w14:textId="29657960" w:rsidR="006D5F64" w:rsidRPr="006D5F64" w:rsidRDefault="006D5F64" w:rsidP="006D5F64">
      <w:r w:rsidRPr="006D5F64">
        <w:t xml:space="preserve">External developers and SaaS suppliers must be reviewed before they are used where they access </w:t>
      </w:r>
      <w:r w:rsidR="00492EE1" w:rsidRPr="00492EE1">
        <w:rPr>
          <w:highlight w:val="red"/>
        </w:rPr>
        <w:t>COMPANY NAME</w:t>
      </w:r>
      <w:r w:rsidRPr="006D5F64">
        <w:t xml:space="preserve"> data, systems, repositories or infrastructure. Controls </w:t>
      </w:r>
      <w:r w:rsidRPr="006D5F64">
        <w:lastRenderedPageBreak/>
        <w:t>must cover scope, access, confidentiality, security, data handling, IP/source code ownership, support and exit arrangements.</w:t>
      </w:r>
    </w:p>
    <w:p w14:paraId="4AB4C23B" w14:textId="77777777" w:rsidR="006D5F64" w:rsidRPr="006D5F64" w:rsidRDefault="006D5F64" w:rsidP="006D5F64">
      <w:pPr>
        <w:rPr>
          <w:b/>
          <w:bCs/>
        </w:rPr>
      </w:pPr>
      <w:r w:rsidRPr="006D5F64">
        <w:rPr>
          <w:b/>
          <w:bCs/>
        </w:rPr>
        <w:t>4.19 Backup, Recovery and Handover</w:t>
      </w:r>
    </w:p>
    <w:p w14:paraId="138C1BB1" w14:textId="77777777" w:rsidR="006D5F64" w:rsidRPr="006D5F64" w:rsidRDefault="006D5F64" w:rsidP="006D5F64">
      <w:r w:rsidRPr="006D5F64">
        <w:t>Significant live systems must have backup, recovery and support arrangements. Evidence may include backup policies, infrastructure-as-code definitions, monitoring records, operational runbooks, README files, Wiki pages and handover checklists.</w:t>
      </w:r>
    </w:p>
    <w:p w14:paraId="010F0901" w14:textId="77777777" w:rsidR="006D5F64" w:rsidRPr="006D5F64" w:rsidRDefault="006D5F64" w:rsidP="006D5F64">
      <w:pPr>
        <w:rPr>
          <w:b/>
          <w:bCs/>
        </w:rPr>
      </w:pPr>
      <w:r w:rsidRPr="006D5F64">
        <w:rPr>
          <w:b/>
          <w:bCs/>
        </w:rPr>
        <w:t>4.20 System Retirement</w:t>
      </w:r>
    </w:p>
    <w:p w14:paraId="38D92B94" w14:textId="77777777" w:rsidR="006D5F64" w:rsidRPr="006D5F64" w:rsidRDefault="006D5F64" w:rsidP="006D5F64">
      <w:r w:rsidRPr="006D5F64">
        <w:t>System retirement may be captured through decommissioning work items, infrastructure destruction logs, change records, service retirement backlog items or a retirement record. The Software Register must be updated when a system is retired.</w:t>
      </w:r>
    </w:p>
    <w:p w14:paraId="499ED92F" w14:textId="7652A42D" w:rsidR="00D97600" w:rsidRPr="00D97600" w:rsidRDefault="0089209F" w:rsidP="00D97600">
      <w:r>
        <w:rPr>
          <w:b/>
          <w:bCs/>
        </w:rPr>
        <w:pict w14:anchorId="27D37595">
          <v:rect id="_x0000_i1034" style="width:0;height:1.5pt" o:hralign="center" o:hrstd="t" o:hr="t" fillcolor="#a0a0a0" stroked="f"/>
        </w:pict>
      </w:r>
    </w:p>
    <w:p w14:paraId="6DFEB437" w14:textId="77777777" w:rsidR="00D97600" w:rsidRPr="00D97600" w:rsidRDefault="00D97600" w:rsidP="00D97600">
      <w:r w:rsidRPr="00D97600">
        <w:rPr>
          <w:b/>
        </w:rPr>
        <w:t>5. Compliance / Key Rules</w:t>
      </w:r>
    </w:p>
    <w:p w14:paraId="16800A2E" w14:textId="77777777" w:rsidR="00747D1F" w:rsidRPr="00747D1F" w:rsidRDefault="00747D1F" w:rsidP="00E11CEB">
      <w:pPr>
        <w:pStyle w:val="ListBullet"/>
        <w:numPr>
          <w:ilvl w:val="0"/>
          <w:numId w:val="13"/>
        </w:numPr>
        <w:rPr>
          <w:sz w:val="24"/>
          <w:szCs w:val="28"/>
        </w:rPr>
      </w:pPr>
      <w:r w:rsidRPr="00747D1F">
        <w:rPr>
          <w:sz w:val="24"/>
          <w:szCs w:val="28"/>
        </w:rPr>
        <w:t>No system shall be used operationally unless it has a named owner and is recorded on the Software Register / Service Catalogue.</w:t>
      </w:r>
    </w:p>
    <w:p w14:paraId="49134B58" w14:textId="77777777" w:rsidR="00747D1F" w:rsidRPr="00747D1F" w:rsidRDefault="00747D1F" w:rsidP="00E11CEB">
      <w:pPr>
        <w:pStyle w:val="ListBullet"/>
        <w:numPr>
          <w:ilvl w:val="0"/>
          <w:numId w:val="13"/>
        </w:numPr>
        <w:rPr>
          <w:sz w:val="24"/>
          <w:szCs w:val="28"/>
        </w:rPr>
      </w:pPr>
      <w:r w:rsidRPr="00747D1F">
        <w:rPr>
          <w:sz w:val="24"/>
          <w:szCs w:val="28"/>
        </w:rPr>
        <w:t>Governance must be proportionate to the system risk level.</w:t>
      </w:r>
    </w:p>
    <w:p w14:paraId="043E577F" w14:textId="77777777" w:rsidR="00747D1F" w:rsidRPr="00747D1F" w:rsidRDefault="00747D1F" w:rsidP="00E11CEB">
      <w:pPr>
        <w:pStyle w:val="ListBullet"/>
        <w:numPr>
          <w:ilvl w:val="0"/>
          <w:numId w:val="13"/>
        </w:numPr>
        <w:rPr>
          <w:sz w:val="24"/>
          <w:szCs w:val="28"/>
        </w:rPr>
      </w:pPr>
      <w:r w:rsidRPr="00747D1F">
        <w:rPr>
          <w:sz w:val="24"/>
          <w:szCs w:val="28"/>
        </w:rPr>
        <w:t>Approved DevOps and technical tooling may be used as controlled evidence and does not need to be duplicated in Word or Excel.</w:t>
      </w:r>
    </w:p>
    <w:p w14:paraId="66AF6585" w14:textId="30271477" w:rsidR="00747D1F" w:rsidRPr="00747D1F" w:rsidRDefault="00747D1F" w:rsidP="00E11CEB">
      <w:pPr>
        <w:pStyle w:val="ListBullet"/>
        <w:numPr>
          <w:ilvl w:val="0"/>
          <w:numId w:val="13"/>
        </w:numPr>
        <w:rPr>
          <w:sz w:val="24"/>
          <w:szCs w:val="28"/>
        </w:rPr>
      </w:pPr>
      <w:r w:rsidRPr="00747D1F">
        <w:rPr>
          <w:sz w:val="24"/>
          <w:szCs w:val="28"/>
        </w:rPr>
        <w:t xml:space="preserve">The </w:t>
      </w:r>
      <w:r w:rsidR="00492EE1" w:rsidRPr="00A808FB">
        <w:rPr>
          <w:sz w:val="24"/>
          <w:szCs w:val="28"/>
          <w:highlight w:val="red"/>
        </w:rPr>
        <w:t>COMPANY NAME</w:t>
      </w:r>
      <w:r w:rsidRPr="00747D1F">
        <w:rPr>
          <w:sz w:val="24"/>
          <w:szCs w:val="28"/>
        </w:rPr>
        <w:t xml:space="preserve"> Software Systems Team Site must contain the governance records and/or links to the approved evidence location.</w:t>
      </w:r>
    </w:p>
    <w:p w14:paraId="71D69CF8" w14:textId="77777777" w:rsidR="00747D1F" w:rsidRPr="00747D1F" w:rsidRDefault="00747D1F" w:rsidP="00E11CEB">
      <w:pPr>
        <w:pStyle w:val="ListBullet"/>
        <w:numPr>
          <w:ilvl w:val="0"/>
          <w:numId w:val="13"/>
        </w:numPr>
        <w:rPr>
          <w:sz w:val="24"/>
          <w:szCs w:val="28"/>
        </w:rPr>
      </w:pPr>
      <w:r w:rsidRPr="00747D1F">
        <w:rPr>
          <w:sz w:val="24"/>
          <w:szCs w:val="28"/>
        </w:rPr>
        <w:t>Systems involving personal data must be reviewed by the DPO.</w:t>
      </w:r>
    </w:p>
    <w:p w14:paraId="5150C762" w14:textId="77777777" w:rsidR="00747D1F" w:rsidRPr="00747D1F" w:rsidRDefault="00747D1F" w:rsidP="00E11CEB">
      <w:pPr>
        <w:pStyle w:val="ListBullet"/>
        <w:numPr>
          <w:ilvl w:val="0"/>
          <w:numId w:val="13"/>
        </w:numPr>
        <w:rPr>
          <w:sz w:val="24"/>
          <w:szCs w:val="28"/>
        </w:rPr>
      </w:pPr>
      <w:r w:rsidRPr="00747D1F">
        <w:rPr>
          <w:sz w:val="24"/>
          <w:szCs w:val="28"/>
        </w:rPr>
        <w:t>Systems with security implications must be reviewed by IT.</w:t>
      </w:r>
    </w:p>
    <w:p w14:paraId="22FDED05" w14:textId="77777777" w:rsidR="00747D1F" w:rsidRPr="00747D1F" w:rsidRDefault="00747D1F" w:rsidP="00E11CEB">
      <w:pPr>
        <w:pStyle w:val="ListBullet"/>
        <w:numPr>
          <w:ilvl w:val="0"/>
          <w:numId w:val="13"/>
        </w:numPr>
        <w:rPr>
          <w:sz w:val="24"/>
          <w:szCs w:val="28"/>
        </w:rPr>
      </w:pPr>
      <w:r w:rsidRPr="00747D1F">
        <w:rPr>
          <w:sz w:val="24"/>
          <w:szCs w:val="28"/>
        </w:rPr>
        <w:t>External developers and relevant SaaS suppliers must be approved before use.</w:t>
      </w:r>
    </w:p>
    <w:p w14:paraId="027A9A4F" w14:textId="77777777" w:rsidR="00747D1F" w:rsidRPr="00747D1F" w:rsidRDefault="00747D1F" w:rsidP="00E11CEB">
      <w:pPr>
        <w:pStyle w:val="ListBullet"/>
        <w:numPr>
          <w:ilvl w:val="0"/>
          <w:numId w:val="13"/>
        </w:numPr>
        <w:rPr>
          <w:sz w:val="24"/>
          <w:szCs w:val="28"/>
        </w:rPr>
      </w:pPr>
      <w:r w:rsidRPr="00747D1F">
        <w:rPr>
          <w:sz w:val="24"/>
          <w:szCs w:val="28"/>
        </w:rPr>
        <w:t>Code must be stored in approved source control where code exists.</w:t>
      </w:r>
    </w:p>
    <w:p w14:paraId="347E72BC" w14:textId="77777777" w:rsidR="00747D1F" w:rsidRPr="00747D1F" w:rsidRDefault="00747D1F" w:rsidP="00E11CEB">
      <w:pPr>
        <w:pStyle w:val="ListBullet"/>
        <w:numPr>
          <w:ilvl w:val="0"/>
          <w:numId w:val="13"/>
        </w:numPr>
        <w:rPr>
          <w:sz w:val="24"/>
          <w:szCs w:val="28"/>
        </w:rPr>
      </w:pPr>
      <w:r w:rsidRPr="00747D1F">
        <w:rPr>
          <w:sz w:val="24"/>
          <w:szCs w:val="28"/>
        </w:rPr>
        <w:t>Significant changes must be tested before release.</w:t>
      </w:r>
    </w:p>
    <w:p w14:paraId="72046C50" w14:textId="77777777" w:rsidR="00747D1F" w:rsidRPr="00747D1F" w:rsidRDefault="00747D1F" w:rsidP="00E11CEB">
      <w:pPr>
        <w:pStyle w:val="ListBullet"/>
        <w:numPr>
          <w:ilvl w:val="0"/>
          <w:numId w:val="13"/>
        </w:numPr>
        <w:rPr>
          <w:sz w:val="24"/>
          <w:szCs w:val="28"/>
        </w:rPr>
      </w:pPr>
      <w:r w:rsidRPr="00747D1F">
        <w:rPr>
          <w:sz w:val="24"/>
          <w:szCs w:val="28"/>
        </w:rPr>
        <w:t>Access must be approved, proportionate and reviewed for significant systems.</w:t>
      </w:r>
    </w:p>
    <w:p w14:paraId="2EBC3DFD" w14:textId="364FD794" w:rsidR="00747D1F" w:rsidRPr="00747D1F" w:rsidRDefault="00747D1F" w:rsidP="00E11CEB">
      <w:pPr>
        <w:pStyle w:val="ListBullet"/>
        <w:numPr>
          <w:ilvl w:val="0"/>
          <w:numId w:val="13"/>
        </w:numPr>
        <w:rPr>
          <w:sz w:val="24"/>
          <w:szCs w:val="28"/>
        </w:rPr>
      </w:pPr>
      <w:r w:rsidRPr="00747D1F">
        <w:rPr>
          <w:sz w:val="24"/>
          <w:szCs w:val="28"/>
        </w:rPr>
        <w:t>Critical defects, security incidents and personal-data incidents must be escalated immediately</w:t>
      </w:r>
      <w:r w:rsidRPr="00E0535C">
        <w:rPr>
          <w:sz w:val="32"/>
          <w:szCs w:val="36"/>
        </w:rPr>
        <w:t>.</w:t>
      </w:r>
      <w:r w:rsidR="00E0535C" w:rsidRPr="00E0535C">
        <w:rPr>
          <w:sz w:val="32"/>
          <w:szCs w:val="36"/>
        </w:rPr>
        <w:t xml:space="preserve"> </w:t>
      </w:r>
      <w:r w:rsidR="00E0535C" w:rsidRPr="00E0535C">
        <w:rPr>
          <w:sz w:val="24"/>
          <w:szCs w:val="28"/>
        </w:rPr>
        <w:t>P1 incidents must have a named owner, stakeholder communications, documented resolution activities and a completed post-incident review.</w:t>
      </w:r>
    </w:p>
    <w:p w14:paraId="06A2CF62" w14:textId="77777777" w:rsidR="00747D1F" w:rsidRPr="00747D1F" w:rsidRDefault="00747D1F" w:rsidP="00E11CEB">
      <w:pPr>
        <w:pStyle w:val="ListBullet"/>
        <w:numPr>
          <w:ilvl w:val="0"/>
          <w:numId w:val="13"/>
        </w:numPr>
        <w:rPr>
          <w:sz w:val="24"/>
          <w:szCs w:val="28"/>
        </w:rPr>
      </w:pPr>
      <w:r w:rsidRPr="00747D1F">
        <w:rPr>
          <w:sz w:val="24"/>
          <w:szCs w:val="28"/>
        </w:rPr>
        <w:t>Backup, recovery and handover must be considered for significant live systems.</w:t>
      </w:r>
    </w:p>
    <w:p w14:paraId="552DBB72" w14:textId="12C2AE9F" w:rsidR="00455733" w:rsidRDefault="0089209F" w:rsidP="00D97600">
      <w:pPr>
        <w:rPr>
          <w:b/>
        </w:rPr>
      </w:pPr>
      <w:r>
        <w:rPr>
          <w:b/>
          <w:bCs/>
        </w:rPr>
        <w:pict w14:anchorId="567CF4A8">
          <v:rect id="_x0000_i1035" style="width:0;height:1.5pt" o:hralign="center" o:hrstd="t" o:hr="t" fillcolor="#a0a0a0" stroked="f"/>
        </w:pict>
      </w:r>
    </w:p>
    <w:p w14:paraId="63D558AC" w14:textId="194DB537" w:rsidR="00D97600" w:rsidRPr="00D97600" w:rsidRDefault="00D97600" w:rsidP="00D97600">
      <w:r w:rsidRPr="00D97600">
        <w:rPr>
          <w:b/>
        </w:rPr>
        <w:t>6. Records / Documentation</w:t>
      </w:r>
    </w:p>
    <w:p w14:paraId="74CC83D0" w14:textId="77777777" w:rsidR="006801FA" w:rsidRDefault="006801FA" w:rsidP="006801FA">
      <w:r>
        <w:t xml:space="preserve">The documents below are split into governance documents, optional risk-based documents and DevOps-controlled evidence categories. Where equivalent records are </w:t>
      </w:r>
      <w:r>
        <w:lastRenderedPageBreak/>
        <w:t>controlled in approved technical tooling, separate Word or Excel documents are not required.</w:t>
      </w:r>
    </w:p>
    <w:tbl>
      <w:tblPr>
        <w:tblStyle w:val="TableGrid"/>
        <w:tblW w:w="0" w:type="auto"/>
        <w:jc w:val="center"/>
        <w:tblLook w:val="04A0" w:firstRow="1" w:lastRow="0" w:firstColumn="1" w:lastColumn="0" w:noHBand="0" w:noVBand="1"/>
      </w:tblPr>
      <w:tblGrid>
        <w:gridCol w:w="2840"/>
        <w:gridCol w:w="3042"/>
        <w:gridCol w:w="3128"/>
      </w:tblGrid>
      <w:tr w:rsidR="006801FA" w:rsidRPr="006801FA" w14:paraId="14E4CBFC" w14:textId="77777777" w:rsidTr="00A41169">
        <w:trPr>
          <w:tblHeader/>
          <w:jc w:val="center"/>
        </w:trPr>
        <w:tc>
          <w:tcPr>
            <w:tcW w:w="3408" w:type="dxa"/>
            <w:tcBorders>
              <w:top w:val="single" w:sz="6" w:space="0" w:color="D1D5DB"/>
              <w:left w:val="single" w:sz="6" w:space="0" w:color="D1D5DB"/>
              <w:bottom w:val="single" w:sz="6" w:space="0" w:color="D1D5DB"/>
              <w:right w:val="single" w:sz="6" w:space="0" w:color="D1D5DB"/>
            </w:tcBorders>
            <w:shd w:val="clear" w:color="auto" w:fill="1F4E79"/>
          </w:tcPr>
          <w:p w14:paraId="64E9B43A" w14:textId="77777777" w:rsidR="006801FA" w:rsidRPr="006801FA" w:rsidRDefault="006801FA" w:rsidP="00A41169">
            <w:pPr>
              <w:rPr>
                <w:szCs w:val="28"/>
              </w:rPr>
            </w:pPr>
            <w:r w:rsidRPr="006801FA">
              <w:rPr>
                <w:b/>
                <w:color w:val="FFFFFF"/>
                <w:szCs w:val="28"/>
              </w:rPr>
              <w:t>Ref</w:t>
            </w:r>
          </w:p>
        </w:tc>
        <w:tc>
          <w:tcPr>
            <w:tcW w:w="3408" w:type="dxa"/>
            <w:tcBorders>
              <w:top w:val="single" w:sz="6" w:space="0" w:color="D1D5DB"/>
              <w:left w:val="single" w:sz="6" w:space="0" w:color="D1D5DB"/>
              <w:bottom w:val="single" w:sz="6" w:space="0" w:color="D1D5DB"/>
              <w:right w:val="single" w:sz="6" w:space="0" w:color="D1D5DB"/>
            </w:tcBorders>
            <w:shd w:val="clear" w:color="auto" w:fill="1F4E79"/>
          </w:tcPr>
          <w:p w14:paraId="74B40409" w14:textId="77777777" w:rsidR="006801FA" w:rsidRPr="006801FA" w:rsidRDefault="006801FA" w:rsidP="00A41169">
            <w:pPr>
              <w:rPr>
                <w:szCs w:val="28"/>
              </w:rPr>
            </w:pPr>
            <w:r w:rsidRPr="006801FA">
              <w:rPr>
                <w:b/>
                <w:color w:val="FFFFFF"/>
                <w:szCs w:val="28"/>
              </w:rPr>
              <w:t>Name</w:t>
            </w:r>
          </w:p>
        </w:tc>
        <w:tc>
          <w:tcPr>
            <w:tcW w:w="3408" w:type="dxa"/>
            <w:tcBorders>
              <w:top w:val="single" w:sz="6" w:space="0" w:color="D1D5DB"/>
              <w:left w:val="single" w:sz="6" w:space="0" w:color="D1D5DB"/>
              <w:bottom w:val="single" w:sz="6" w:space="0" w:color="D1D5DB"/>
              <w:right w:val="single" w:sz="6" w:space="0" w:color="D1D5DB"/>
            </w:tcBorders>
            <w:shd w:val="clear" w:color="auto" w:fill="1F4E79"/>
          </w:tcPr>
          <w:p w14:paraId="390BCDD9" w14:textId="77777777" w:rsidR="006801FA" w:rsidRPr="006801FA" w:rsidRDefault="006801FA" w:rsidP="00A41169">
            <w:pPr>
              <w:rPr>
                <w:szCs w:val="28"/>
              </w:rPr>
            </w:pPr>
            <w:r w:rsidRPr="006801FA">
              <w:rPr>
                <w:b/>
                <w:color w:val="FFFFFF"/>
                <w:szCs w:val="28"/>
              </w:rPr>
              <w:t>Use / Evidence Source</w:t>
            </w:r>
          </w:p>
        </w:tc>
      </w:tr>
      <w:tr w:rsidR="006801FA" w:rsidRPr="006801FA" w14:paraId="236B588F"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tcPr>
          <w:p w14:paraId="28724755" w14:textId="15E34119" w:rsidR="006801FA" w:rsidRPr="006801FA" w:rsidRDefault="006801FA" w:rsidP="00A41169">
            <w:pPr>
              <w:rPr>
                <w:szCs w:val="28"/>
              </w:rPr>
            </w:pPr>
            <w:r w:rsidRPr="006801FA">
              <w:rPr>
                <w:szCs w:val="28"/>
              </w:rPr>
              <w:t>02-</w:t>
            </w:r>
            <w:r w:rsidR="001153B8">
              <w:rPr>
                <w:szCs w:val="28"/>
              </w:rPr>
              <w:t>05-20-</w:t>
            </w:r>
            <w:r w:rsidRPr="006801FA">
              <w:rPr>
                <w:szCs w:val="28"/>
              </w:rPr>
              <w:t>00</w:t>
            </w:r>
          </w:p>
        </w:tc>
        <w:tc>
          <w:tcPr>
            <w:tcW w:w="3408" w:type="dxa"/>
            <w:tcBorders>
              <w:top w:val="single" w:sz="6" w:space="0" w:color="D1D5DB"/>
              <w:left w:val="single" w:sz="6" w:space="0" w:color="D1D5DB"/>
              <w:bottom w:val="single" w:sz="6" w:space="0" w:color="D1D5DB"/>
              <w:right w:val="single" w:sz="6" w:space="0" w:color="D1D5DB"/>
            </w:tcBorders>
          </w:tcPr>
          <w:p w14:paraId="432757FA" w14:textId="77777777" w:rsidR="006801FA" w:rsidRPr="006801FA" w:rsidRDefault="006801FA" w:rsidP="00A41169">
            <w:pPr>
              <w:rPr>
                <w:szCs w:val="28"/>
              </w:rPr>
            </w:pPr>
            <w:r w:rsidRPr="006801FA">
              <w:rPr>
                <w:szCs w:val="28"/>
              </w:rPr>
              <w:t>Software Register</w:t>
            </w:r>
          </w:p>
        </w:tc>
        <w:tc>
          <w:tcPr>
            <w:tcW w:w="3408" w:type="dxa"/>
            <w:tcBorders>
              <w:top w:val="single" w:sz="6" w:space="0" w:color="D1D5DB"/>
              <w:left w:val="single" w:sz="6" w:space="0" w:color="D1D5DB"/>
              <w:bottom w:val="single" w:sz="6" w:space="0" w:color="D1D5DB"/>
              <w:right w:val="single" w:sz="6" w:space="0" w:color="D1D5DB"/>
            </w:tcBorders>
          </w:tcPr>
          <w:p w14:paraId="5766F254" w14:textId="77777777" w:rsidR="006801FA" w:rsidRPr="006801FA" w:rsidRDefault="006801FA" w:rsidP="00A41169">
            <w:pPr>
              <w:rPr>
                <w:szCs w:val="28"/>
              </w:rPr>
            </w:pPr>
            <w:r w:rsidRPr="006801FA">
              <w:rPr>
                <w:szCs w:val="28"/>
              </w:rPr>
              <w:t>Core governance record or approved service catalogue / portfolio board.</w:t>
            </w:r>
          </w:p>
        </w:tc>
      </w:tr>
      <w:tr w:rsidR="006801FA" w:rsidRPr="006801FA" w14:paraId="1E1F7F23"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683129D5" w14:textId="1345F95F" w:rsidR="006801FA" w:rsidRPr="006801FA" w:rsidRDefault="001153B8" w:rsidP="00A41169">
            <w:pPr>
              <w:rPr>
                <w:szCs w:val="28"/>
              </w:rPr>
            </w:pPr>
            <w:r w:rsidRPr="006801FA">
              <w:rPr>
                <w:szCs w:val="28"/>
              </w:rPr>
              <w:t>02-</w:t>
            </w:r>
            <w:r>
              <w:rPr>
                <w:szCs w:val="28"/>
              </w:rPr>
              <w:t>05-20</w:t>
            </w:r>
            <w:r w:rsidR="006801FA" w:rsidRPr="006801FA">
              <w:rPr>
                <w:szCs w:val="28"/>
              </w:rPr>
              <w:t>-01</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411EBFF3" w14:textId="77777777" w:rsidR="006801FA" w:rsidRPr="006801FA" w:rsidRDefault="006801FA" w:rsidP="00A41169">
            <w:pPr>
              <w:rPr>
                <w:szCs w:val="28"/>
              </w:rPr>
            </w:pPr>
            <w:r w:rsidRPr="006801FA">
              <w:rPr>
                <w:szCs w:val="28"/>
              </w:rPr>
              <w:t>Software Request Form</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53B69283" w14:textId="77777777" w:rsidR="006801FA" w:rsidRPr="006801FA" w:rsidRDefault="006801FA" w:rsidP="00A41169">
            <w:pPr>
              <w:rPr>
                <w:szCs w:val="28"/>
              </w:rPr>
            </w:pPr>
            <w:r w:rsidRPr="006801FA">
              <w:rPr>
                <w:szCs w:val="28"/>
              </w:rPr>
              <w:t>Use for intake unless DevOps intake ticket / Epic / Feature Request is used.</w:t>
            </w:r>
          </w:p>
        </w:tc>
      </w:tr>
      <w:tr w:rsidR="006801FA" w:rsidRPr="006801FA" w14:paraId="6EB8D481"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tcPr>
          <w:p w14:paraId="395D297F" w14:textId="08E4256D" w:rsidR="006801FA" w:rsidRPr="006801FA" w:rsidRDefault="001153B8" w:rsidP="00A41169">
            <w:pPr>
              <w:rPr>
                <w:szCs w:val="28"/>
              </w:rPr>
            </w:pPr>
            <w:r w:rsidRPr="006801FA">
              <w:rPr>
                <w:szCs w:val="28"/>
              </w:rPr>
              <w:t>02-</w:t>
            </w:r>
            <w:r>
              <w:rPr>
                <w:szCs w:val="28"/>
              </w:rPr>
              <w:t>05-20</w:t>
            </w:r>
            <w:r w:rsidR="006801FA" w:rsidRPr="006801FA">
              <w:rPr>
                <w:szCs w:val="28"/>
              </w:rPr>
              <w:t>-02</w:t>
            </w:r>
          </w:p>
        </w:tc>
        <w:tc>
          <w:tcPr>
            <w:tcW w:w="3408" w:type="dxa"/>
            <w:tcBorders>
              <w:top w:val="single" w:sz="6" w:space="0" w:color="D1D5DB"/>
              <w:left w:val="single" w:sz="6" w:space="0" w:color="D1D5DB"/>
              <w:bottom w:val="single" w:sz="6" w:space="0" w:color="D1D5DB"/>
              <w:right w:val="single" w:sz="6" w:space="0" w:color="D1D5DB"/>
            </w:tcBorders>
          </w:tcPr>
          <w:p w14:paraId="460DC76D" w14:textId="77777777" w:rsidR="006801FA" w:rsidRPr="006801FA" w:rsidRDefault="006801FA" w:rsidP="00A41169">
            <w:pPr>
              <w:rPr>
                <w:szCs w:val="28"/>
              </w:rPr>
            </w:pPr>
            <w:r w:rsidRPr="006801FA">
              <w:rPr>
                <w:szCs w:val="28"/>
              </w:rPr>
              <w:t>Software Business Case</w:t>
            </w:r>
          </w:p>
        </w:tc>
        <w:tc>
          <w:tcPr>
            <w:tcW w:w="3408" w:type="dxa"/>
            <w:tcBorders>
              <w:top w:val="single" w:sz="6" w:space="0" w:color="D1D5DB"/>
              <w:left w:val="single" w:sz="6" w:space="0" w:color="D1D5DB"/>
              <w:bottom w:val="single" w:sz="6" w:space="0" w:color="D1D5DB"/>
              <w:right w:val="single" w:sz="6" w:space="0" w:color="D1D5DB"/>
            </w:tcBorders>
          </w:tcPr>
          <w:p w14:paraId="19A875B8" w14:textId="77777777" w:rsidR="006801FA" w:rsidRPr="006801FA" w:rsidRDefault="006801FA" w:rsidP="00A41169">
            <w:pPr>
              <w:rPr>
                <w:szCs w:val="28"/>
              </w:rPr>
            </w:pPr>
            <w:r w:rsidRPr="006801FA">
              <w:rPr>
                <w:szCs w:val="28"/>
              </w:rPr>
              <w:t>Use for significant cost, strategic, customer-facing, external developer or business-critical projects.</w:t>
            </w:r>
          </w:p>
        </w:tc>
      </w:tr>
      <w:tr w:rsidR="006801FA" w:rsidRPr="006801FA" w14:paraId="0BC1EB5F"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43BD4FB3" w14:textId="4935FEA5" w:rsidR="006801FA" w:rsidRPr="006801FA" w:rsidRDefault="001153B8" w:rsidP="00A41169">
            <w:pPr>
              <w:rPr>
                <w:szCs w:val="28"/>
              </w:rPr>
            </w:pPr>
            <w:r w:rsidRPr="006801FA">
              <w:rPr>
                <w:szCs w:val="28"/>
              </w:rPr>
              <w:t>02-</w:t>
            </w:r>
            <w:r>
              <w:rPr>
                <w:szCs w:val="28"/>
              </w:rPr>
              <w:t>05-20</w:t>
            </w:r>
            <w:r w:rsidR="006801FA" w:rsidRPr="006801FA">
              <w:rPr>
                <w:szCs w:val="28"/>
              </w:rPr>
              <w:t>-03</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50A7632A" w14:textId="77777777" w:rsidR="006801FA" w:rsidRPr="006801FA" w:rsidRDefault="006801FA" w:rsidP="00A41169">
            <w:pPr>
              <w:rPr>
                <w:szCs w:val="28"/>
              </w:rPr>
            </w:pPr>
            <w:r w:rsidRPr="006801FA">
              <w:rPr>
                <w:szCs w:val="28"/>
              </w:rPr>
              <w:t>Software Requirements Register</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409413A1" w14:textId="77777777" w:rsidR="006801FA" w:rsidRPr="006801FA" w:rsidRDefault="006801FA" w:rsidP="00A41169">
            <w:pPr>
              <w:rPr>
                <w:szCs w:val="28"/>
              </w:rPr>
            </w:pPr>
            <w:r w:rsidRPr="006801FA">
              <w:rPr>
                <w:szCs w:val="28"/>
              </w:rPr>
              <w:t>DevOps Epics / Features / User Stories / Acceptance Criteria preferred. Manual register only if no tooling exists.</w:t>
            </w:r>
          </w:p>
        </w:tc>
      </w:tr>
      <w:tr w:rsidR="006801FA" w:rsidRPr="006801FA" w14:paraId="67F6CBB8"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tcPr>
          <w:p w14:paraId="296F53DC" w14:textId="0B19A58D" w:rsidR="006801FA" w:rsidRPr="006801FA" w:rsidRDefault="00692524" w:rsidP="00A41169">
            <w:pPr>
              <w:rPr>
                <w:szCs w:val="28"/>
              </w:rPr>
            </w:pPr>
            <w:r w:rsidRPr="006801FA">
              <w:rPr>
                <w:szCs w:val="28"/>
              </w:rPr>
              <w:t>02-</w:t>
            </w:r>
            <w:r>
              <w:rPr>
                <w:szCs w:val="28"/>
              </w:rPr>
              <w:t>05-20</w:t>
            </w:r>
            <w:r w:rsidR="006801FA" w:rsidRPr="006801FA">
              <w:rPr>
                <w:szCs w:val="28"/>
              </w:rPr>
              <w:t>-04</w:t>
            </w:r>
          </w:p>
        </w:tc>
        <w:tc>
          <w:tcPr>
            <w:tcW w:w="3408" w:type="dxa"/>
            <w:tcBorders>
              <w:top w:val="single" w:sz="6" w:space="0" w:color="D1D5DB"/>
              <w:left w:val="single" w:sz="6" w:space="0" w:color="D1D5DB"/>
              <w:bottom w:val="single" w:sz="6" w:space="0" w:color="D1D5DB"/>
              <w:right w:val="single" w:sz="6" w:space="0" w:color="D1D5DB"/>
            </w:tcBorders>
          </w:tcPr>
          <w:p w14:paraId="2EF0E92D" w14:textId="77777777" w:rsidR="006801FA" w:rsidRPr="006801FA" w:rsidRDefault="006801FA" w:rsidP="00A41169">
            <w:pPr>
              <w:rPr>
                <w:szCs w:val="28"/>
              </w:rPr>
            </w:pPr>
            <w:r w:rsidRPr="006801FA">
              <w:rPr>
                <w:szCs w:val="28"/>
              </w:rPr>
              <w:t>Software Risk Register</w:t>
            </w:r>
          </w:p>
        </w:tc>
        <w:tc>
          <w:tcPr>
            <w:tcW w:w="3408" w:type="dxa"/>
            <w:tcBorders>
              <w:top w:val="single" w:sz="6" w:space="0" w:color="D1D5DB"/>
              <w:left w:val="single" w:sz="6" w:space="0" w:color="D1D5DB"/>
              <w:bottom w:val="single" w:sz="6" w:space="0" w:color="D1D5DB"/>
              <w:right w:val="single" w:sz="6" w:space="0" w:color="D1D5DB"/>
            </w:tcBorders>
          </w:tcPr>
          <w:p w14:paraId="6B2E3D69" w14:textId="77777777" w:rsidR="006801FA" w:rsidRPr="006801FA" w:rsidRDefault="006801FA" w:rsidP="00A41169">
            <w:pPr>
              <w:rPr>
                <w:szCs w:val="28"/>
              </w:rPr>
            </w:pPr>
            <w:r w:rsidRPr="006801FA">
              <w:rPr>
                <w:szCs w:val="28"/>
              </w:rPr>
              <w:t>Use for Level 3 or high-risk systems. May be risk work items / ADRs / security tasks.</w:t>
            </w:r>
          </w:p>
        </w:tc>
      </w:tr>
      <w:tr w:rsidR="006801FA" w:rsidRPr="006801FA" w14:paraId="2F390A5E"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01F24550" w14:textId="3F7DD770" w:rsidR="006801FA" w:rsidRPr="006801FA" w:rsidRDefault="00692524" w:rsidP="00A41169">
            <w:pPr>
              <w:rPr>
                <w:szCs w:val="28"/>
              </w:rPr>
            </w:pPr>
            <w:r w:rsidRPr="006801FA">
              <w:rPr>
                <w:szCs w:val="28"/>
              </w:rPr>
              <w:t>02-</w:t>
            </w:r>
            <w:r>
              <w:rPr>
                <w:szCs w:val="28"/>
              </w:rPr>
              <w:t>05-20</w:t>
            </w:r>
            <w:r w:rsidR="006801FA" w:rsidRPr="006801FA">
              <w:rPr>
                <w:szCs w:val="28"/>
              </w:rPr>
              <w:t>-05</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4659BE04" w14:textId="77777777" w:rsidR="006801FA" w:rsidRPr="006801FA" w:rsidRDefault="006801FA" w:rsidP="00A41169">
            <w:pPr>
              <w:rPr>
                <w:szCs w:val="28"/>
              </w:rPr>
            </w:pPr>
            <w:r w:rsidRPr="006801FA">
              <w:rPr>
                <w:szCs w:val="28"/>
              </w:rPr>
              <w:t>Software Change Register</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7BDB82E2" w14:textId="77777777" w:rsidR="006801FA" w:rsidRPr="006801FA" w:rsidRDefault="006801FA" w:rsidP="00A41169">
            <w:pPr>
              <w:rPr>
                <w:szCs w:val="28"/>
              </w:rPr>
            </w:pPr>
            <w:r w:rsidRPr="006801FA">
              <w:rPr>
                <w:szCs w:val="28"/>
              </w:rPr>
              <w:t>DevOps PRs, linked work items and deployment pipelines preferred. Manual register only if no tooling exists.</w:t>
            </w:r>
          </w:p>
        </w:tc>
      </w:tr>
      <w:tr w:rsidR="006801FA" w:rsidRPr="006801FA" w14:paraId="59E85DF2"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tcPr>
          <w:p w14:paraId="3A4F9223" w14:textId="049F3F8C" w:rsidR="006801FA" w:rsidRPr="006801FA" w:rsidRDefault="00692524" w:rsidP="00A41169">
            <w:pPr>
              <w:rPr>
                <w:szCs w:val="28"/>
              </w:rPr>
            </w:pPr>
            <w:r w:rsidRPr="006801FA">
              <w:rPr>
                <w:szCs w:val="28"/>
              </w:rPr>
              <w:t>02-</w:t>
            </w:r>
            <w:r>
              <w:rPr>
                <w:szCs w:val="28"/>
              </w:rPr>
              <w:t>05-20</w:t>
            </w:r>
            <w:r w:rsidR="006801FA" w:rsidRPr="006801FA">
              <w:rPr>
                <w:szCs w:val="28"/>
              </w:rPr>
              <w:t>-06</w:t>
            </w:r>
          </w:p>
        </w:tc>
        <w:tc>
          <w:tcPr>
            <w:tcW w:w="3408" w:type="dxa"/>
            <w:tcBorders>
              <w:top w:val="single" w:sz="6" w:space="0" w:color="D1D5DB"/>
              <w:left w:val="single" w:sz="6" w:space="0" w:color="D1D5DB"/>
              <w:bottom w:val="single" w:sz="6" w:space="0" w:color="D1D5DB"/>
              <w:right w:val="single" w:sz="6" w:space="0" w:color="D1D5DB"/>
            </w:tcBorders>
          </w:tcPr>
          <w:p w14:paraId="19A62853" w14:textId="77777777" w:rsidR="006801FA" w:rsidRPr="006801FA" w:rsidRDefault="006801FA" w:rsidP="00A41169">
            <w:pPr>
              <w:rPr>
                <w:szCs w:val="28"/>
              </w:rPr>
            </w:pPr>
            <w:r w:rsidRPr="006801FA">
              <w:rPr>
                <w:szCs w:val="28"/>
              </w:rPr>
              <w:t>Software Defect Register</w:t>
            </w:r>
          </w:p>
        </w:tc>
        <w:tc>
          <w:tcPr>
            <w:tcW w:w="3408" w:type="dxa"/>
            <w:tcBorders>
              <w:top w:val="single" w:sz="6" w:space="0" w:color="D1D5DB"/>
              <w:left w:val="single" w:sz="6" w:space="0" w:color="D1D5DB"/>
              <w:bottom w:val="single" w:sz="6" w:space="0" w:color="D1D5DB"/>
              <w:right w:val="single" w:sz="6" w:space="0" w:color="D1D5DB"/>
            </w:tcBorders>
          </w:tcPr>
          <w:p w14:paraId="1665C94D" w14:textId="77777777" w:rsidR="006801FA" w:rsidRPr="006801FA" w:rsidRDefault="006801FA" w:rsidP="00A41169">
            <w:pPr>
              <w:rPr>
                <w:szCs w:val="28"/>
              </w:rPr>
            </w:pPr>
            <w:r w:rsidRPr="006801FA">
              <w:rPr>
                <w:szCs w:val="28"/>
              </w:rPr>
              <w:t>DevOps bug work items / incident boards preferred.</w:t>
            </w:r>
          </w:p>
        </w:tc>
      </w:tr>
      <w:tr w:rsidR="006801FA" w:rsidRPr="006801FA" w14:paraId="4A239401"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4268F7FD" w14:textId="2A9597D4" w:rsidR="006801FA" w:rsidRPr="006801FA" w:rsidRDefault="00692524" w:rsidP="00A41169">
            <w:pPr>
              <w:rPr>
                <w:szCs w:val="28"/>
              </w:rPr>
            </w:pPr>
            <w:r w:rsidRPr="006801FA">
              <w:rPr>
                <w:szCs w:val="28"/>
              </w:rPr>
              <w:t>02-</w:t>
            </w:r>
            <w:r>
              <w:rPr>
                <w:szCs w:val="28"/>
              </w:rPr>
              <w:t>05-20</w:t>
            </w:r>
            <w:r w:rsidR="006801FA" w:rsidRPr="006801FA">
              <w:rPr>
                <w:szCs w:val="28"/>
              </w:rPr>
              <w:t>-07</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4FFE6E0A" w14:textId="77777777" w:rsidR="006801FA" w:rsidRPr="006801FA" w:rsidRDefault="006801FA" w:rsidP="00A41169">
            <w:pPr>
              <w:rPr>
                <w:szCs w:val="28"/>
              </w:rPr>
            </w:pPr>
            <w:r w:rsidRPr="006801FA">
              <w:rPr>
                <w:szCs w:val="28"/>
              </w:rPr>
              <w:t>Software Release Note</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6ED05A42" w14:textId="77777777" w:rsidR="006801FA" w:rsidRPr="006801FA" w:rsidRDefault="006801FA" w:rsidP="00A41169">
            <w:pPr>
              <w:rPr>
                <w:szCs w:val="28"/>
              </w:rPr>
            </w:pPr>
            <w:r w:rsidRPr="006801FA">
              <w:rPr>
                <w:szCs w:val="28"/>
              </w:rPr>
              <w:t>Git releases, release tags, CHANGELOG.md and pipeline notes preferred.</w:t>
            </w:r>
          </w:p>
        </w:tc>
      </w:tr>
      <w:tr w:rsidR="006801FA" w:rsidRPr="006801FA" w14:paraId="6BEEA6F4"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tcPr>
          <w:p w14:paraId="51F1D848" w14:textId="2086B219" w:rsidR="006801FA" w:rsidRPr="006801FA" w:rsidRDefault="00692524" w:rsidP="00A41169">
            <w:pPr>
              <w:rPr>
                <w:szCs w:val="28"/>
              </w:rPr>
            </w:pPr>
            <w:r w:rsidRPr="006801FA">
              <w:rPr>
                <w:szCs w:val="28"/>
              </w:rPr>
              <w:t>02-</w:t>
            </w:r>
            <w:r>
              <w:rPr>
                <w:szCs w:val="28"/>
              </w:rPr>
              <w:t>05-20</w:t>
            </w:r>
            <w:r w:rsidR="006801FA" w:rsidRPr="006801FA">
              <w:rPr>
                <w:szCs w:val="28"/>
              </w:rPr>
              <w:t>-08</w:t>
            </w:r>
          </w:p>
        </w:tc>
        <w:tc>
          <w:tcPr>
            <w:tcW w:w="3408" w:type="dxa"/>
            <w:tcBorders>
              <w:top w:val="single" w:sz="6" w:space="0" w:color="D1D5DB"/>
              <w:left w:val="single" w:sz="6" w:space="0" w:color="D1D5DB"/>
              <w:bottom w:val="single" w:sz="6" w:space="0" w:color="D1D5DB"/>
              <w:right w:val="single" w:sz="6" w:space="0" w:color="D1D5DB"/>
            </w:tcBorders>
          </w:tcPr>
          <w:p w14:paraId="46032DE7" w14:textId="77777777" w:rsidR="006801FA" w:rsidRPr="006801FA" w:rsidRDefault="006801FA" w:rsidP="00A41169">
            <w:pPr>
              <w:rPr>
                <w:szCs w:val="28"/>
              </w:rPr>
            </w:pPr>
            <w:r w:rsidRPr="006801FA">
              <w:rPr>
                <w:szCs w:val="28"/>
              </w:rPr>
              <w:t>User Acceptance Test Sign-Off</w:t>
            </w:r>
          </w:p>
        </w:tc>
        <w:tc>
          <w:tcPr>
            <w:tcW w:w="3408" w:type="dxa"/>
            <w:tcBorders>
              <w:top w:val="single" w:sz="6" w:space="0" w:color="D1D5DB"/>
              <w:left w:val="single" w:sz="6" w:space="0" w:color="D1D5DB"/>
              <w:bottom w:val="single" w:sz="6" w:space="0" w:color="D1D5DB"/>
              <w:right w:val="single" w:sz="6" w:space="0" w:color="D1D5DB"/>
            </w:tcBorders>
          </w:tcPr>
          <w:p w14:paraId="0304D867" w14:textId="77777777" w:rsidR="006801FA" w:rsidRPr="006801FA" w:rsidRDefault="006801FA" w:rsidP="00A41169">
            <w:pPr>
              <w:rPr>
                <w:szCs w:val="28"/>
              </w:rPr>
            </w:pPr>
            <w:r w:rsidRPr="006801FA">
              <w:rPr>
                <w:szCs w:val="28"/>
              </w:rPr>
              <w:t>Accepted work items, completed acceptance criteria or deployment approvals preferred.</w:t>
            </w:r>
          </w:p>
        </w:tc>
      </w:tr>
      <w:tr w:rsidR="006801FA" w:rsidRPr="006801FA" w14:paraId="6F2B557F"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3D87E00B" w14:textId="2CEB0C53" w:rsidR="006801FA" w:rsidRPr="006801FA" w:rsidRDefault="00692524" w:rsidP="00A41169">
            <w:pPr>
              <w:rPr>
                <w:szCs w:val="28"/>
              </w:rPr>
            </w:pPr>
            <w:r w:rsidRPr="006801FA">
              <w:rPr>
                <w:szCs w:val="28"/>
              </w:rPr>
              <w:t>02-</w:t>
            </w:r>
            <w:r>
              <w:rPr>
                <w:szCs w:val="28"/>
              </w:rPr>
              <w:t>05-20</w:t>
            </w:r>
            <w:r w:rsidR="006801FA" w:rsidRPr="006801FA">
              <w:rPr>
                <w:szCs w:val="28"/>
              </w:rPr>
              <w:t>-09</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20AAEB14" w14:textId="77777777" w:rsidR="006801FA" w:rsidRPr="006801FA" w:rsidRDefault="006801FA" w:rsidP="00A41169">
            <w:pPr>
              <w:rPr>
                <w:szCs w:val="28"/>
              </w:rPr>
            </w:pPr>
            <w:r w:rsidRPr="006801FA">
              <w:rPr>
                <w:szCs w:val="28"/>
              </w:rPr>
              <w:t>Data Dictionary Template</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58091304" w14:textId="77777777" w:rsidR="006801FA" w:rsidRPr="006801FA" w:rsidRDefault="006801FA" w:rsidP="00A41169">
            <w:pPr>
              <w:rPr>
                <w:szCs w:val="28"/>
              </w:rPr>
            </w:pPr>
            <w:r w:rsidRPr="006801FA">
              <w:rPr>
                <w:szCs w:val="28"/>
              </w:rPr>
              <w:t>Use for data warehouse / controlled reporting datasets unless data catalogue/schema docs provide evidence.</w:t>
            </w:r>
          </w:p>
        </w:tc>
      </w:tr>
      <w:tr w:rsidR="006801FA" w:rsidRPr="006801FA" w14:paraId="7F470EF6"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tcPr>
          <w:p w14:paraId="6C7BC931" w14:textId="74955376" w:rsidR="006801FA" w:rsidRPr="006801FA" w:rsidRDefault="00692524" w:rsidP="00A41169">
            <w:pPr>
              <w:rPr>
                <w:szCs w:val="28"/>
              </w:rPr>
            </w:pPr>
            <w:r w:rsidRPr="006801FA">
              <w:rPr>
                <w:szCs w:val="28"/>
              </w:rPr>
              <w:t>02-</w:t>
            </w:r>
            <w:r>
              <w:rPr>
                <w:szCs w:val="28"/>
              </w:rPr>
              <w:t>05-20</w:t>
            </w:r>
            <w:r w:rsidR="006801FA" w:rsidRPr="006801FA">
              <w:rPr>
                <w:szCs w:val="28"/>
              </w:rPr>
              <w:t>-10</w:t>
            </w:r>
          </w:p>
        </w:tc>
        <w:tc>
          <w:tcPr>
            <w:tcW w:w="3408" w:type="dxa"/>
            <w:tcBorders>
              <w:top w:val="single" w:sz="6" w:space="0" w:color="D1D5DB"/>
              <w:left w:val="single" w:sz="6" w:space="0" w:color="D1D5DB"/>
              <w:bottom w:val="single" w:sz="6" w:space="0" w:color="D1D5DB"/>
              <w:right w:val="single" w:sz="6" w:space="0" w:color="D1D5DB"/>
            </w:tcBorders>
          </w:tcPr>
          <w:p w14:paraId="63E257E8" w14:textId="77777777" w:rsidR="006801FA" w:rsidRPr="006801FA" w:rsidRDefault="006801FA" w:rsidP="00A41169">
            <w:pPr>
              <w:rPr>
                <w:szCs w:val="28"/>
              </w:rPr>
            </w:pPr>
            <w:r w:rsidRPr="006801FA">
              <w:rPr>
                <w:szCs w:val="28"/>
              </w:rPr>
              <w:t>Access Register</w:t>
            </w:r>
          </w:p>
        </w:tc>
        <w:tc>
          <w:tcPr>
            <w:tcW w:w="3408" w:type="dxa"/>
            <w:tcBorders>
              <w:top w:val="single" w:sz="6" w:space="0" w:color="D1D5DB"/>
              <w:left w:val="single" w:sz="6" w:space="0" w:color="D1D5DB"/>
              <w:bottom w:val="single" w:sz="6" w:space="0" w:color="D1D5DB"/>
              <w:right w:val="single" w:sz="6" w:space="0" w:color="D1D5DB"/>
            </w:tcBorders>
          </w:tcPr>
          <w:p w14:paraId="7D5349E7" w14:textId="77777777" w:rsidR="006801FA" w:rsidRPr="006801FA" w:rsidRDefault="006801FA" w:rsidP="00A41169">
            <w:pPr>
              <w:rPr>
                <w:szCs w:val="28"/>
              </w:rPr>
            </w:pPr>
            <w:r w:rsidRPr="006801FA">
              <w:rPr>
                <w:szCs w:val="28"/>
              </w:rPr>
              <w:t>Entra ID / RBAC / PIM / access-review logs preferred. Manual register if required.</w:t>
            </w:r>
          </w:p>
        </w:tc>
      </w:tr>
      <w:tr w:rsidR="006801FA" w:rsidRPr="006801FA" w14:paraId="01C6300C"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6415F0DF" w14:textId="345BA8D3" w:rsidR="006801FA" w:rsidRPr="006801FA" w:rsidRDefault="00692524" w:rsidP="00A41169">
            <w:pPr>
              <w:rPr>
                <w:szCs w:val="28"/>
              </w:rPr>
            </w:pPr>
            <w:r w:rsidRPr="006801FA">
              <w:rPr>
                <w:szCs w:val="28"/>
              </w:rPr>
              <w:t>02-</w:t>
            </w:r>
            <w:r>
              <w:rPr>
                <w:szCs w:val="28"/>
              </w:rPr>
              <w:t>05-20</w:t>
            </w:r>
            <w:r w:rsidR="006801FA" w:rsidRPr="006801FA">
              <w:rPr>
                <w:szCs w:val="28"/>
              </w:rPr>
              <w:t>-11</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38C67E71" w14:textId="77777777" w:rsidR="006801FA" w:rsidRPr="006801FA" w:rsidRDefault="006801FA" w:rsidP="00A41169">
            <w:pPr>
              <w:rPr>
                <w:szCs w:val="28"/>
              </w:rPr>
            </w:pPr>
            <w:r w:rsidRPr="006801FA">
              <w:rPr>
                <w:szCs w:val="28"/>
              </w:rPr>
              <w:t>Data Protection / Security Review Checklist</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31ED9051" w14:textId="77777777" w:rsidR="006801FA" w:rsidRPr="006801FA" w:rsidRDefault="006801FA" w:rsidP="00A41169">
            <w:pPr>
              <w:rPr>
                <w:szCs w:val="28"/>
              </w:rPr>
            </w:pPr>
            <w:r w:rsidRPr="006801FA">
              <w:rPr>
                <w:szCs w:val="28"/>
              </w:rPr>
              <w:t>Use where data/security review is required; may link to DPIA/security work items.</w:t>
            </w:r>
          </w:p>
        </w:tc>
      </w:tr>
      <w:tr w:rsidR="006801FA" w:rsidRPr="006801FA" w14:paraId="713A1D99"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tcPr>
          <w:p w14:paraId="2B2DEDD0" w14:textId="3421876B" w:rsidR="006801FA" w:rsidRPr="006801FA" w:rsidRDefault="00692524" w:rsidP="00A41169">
            <w:pPr>
              <w:rPr>
                <w:szCs w:val="28"/>
              </w:rPr>
            </w:pPr>
            <w:r w:rsidRPr="006801FA">
              <w:rPr>
                <w:szCs w:val="28"/>
              </w:rPr>
              <w:t>02-</w:t>
            </w:r>
            <w:r>
              <w:rPr>
                <w:szCs w:val="28"/>
              </w:rPr>
              <w:t>05-20</w:t>
            </w:r>
            <w:r w:rsidR="006801FA" w:rsidRPr="006801FA">
              <w:rPr>
                <w:szCs w:val="28"/>
              </w:rPr>
              <w:t>-12</w:t>
            </w:r>
          </w:p>
        </w:tc>
        <w:tc>
          <w:tcPr>
            <w:tcW w:w="3408" w:type="dxa"/>
            <w:tcBorders>
              <w:top w:val="single" w:sz="6" w:space="0" w:color="D1D5DB"/>
              <w:left w:val="single" w:sz="6" w:space="0" w:color="D1D5DB"/>
              <w:bottom w:val="single" w:sz="6" w:space="0" w:color="D1D5DB"/>
              <w:right w:val="single" w:sz="6" w:space="0" w:color="D1D5DB"/>
            </w:tcBorders>
          </w:tcPr>
          <w:p w14:paraId="1C0919E9" w14:textId="77777777" w:rsidR="006801FA" w:rsidRPr="006801FA" w:rsidRDefault="006801FA" w:rsidP="00A41169">
            <w:pPr>
              <w:rPr>
                <w:szCs w:val="28"/>
              </w:rPr>
            </w:pPr>
            <w:r w:rsidRPr="006801FA">
              <w:rPr>
                <w:szCs w:val="28"/>
              </w:rPr>
              <w:t>Software Incident Report</w:t>
            </w:r>
          </w:p>
        </w:tc>
        <w:tc>
          <w:tcPr>
            <w:tcW w:w="3408" w:type="dxa"/>
            <w:tcBorders>
              <w:top w:val="single" w:sz="6" w:space="0" w:color="D1D5DB"/>
              <w:left w:val="single" w:sz="6" w:space="0" w:color="D1D5DB"/>
              <w:bottom w:val="single" w:sz="6" w:space="0" w:color="D1D5DB"/>
              <w:right w:val="single" w:sz="6" w:space="0" w:color="D1D5DB"/>
            </w:tcBorders>
          </w:tcPr>
          <w:p w14:paraId="2433C5DB" w14:textId="77777777" w:rsidR="006801FA" w:rsidRPr="006801FA" w:rsidRDefault="006801FA" w:rsidP="00A41169">
            <w:pPr>
              <w:rPr>
                <w:szCs w:val="28"/>
              </w:rPr>
            </w:pPr>
            <w:r w:rsidRPr="006801FA">
              <w:rPr>
                <w:szCs w:val="28"/>
              </w:rPr>
              <w:t>Incident tooling, RCA work item or post-mortem preferred.</w:t>
            </w:r>
          </w:p>
        </w:tc>
      </w:tr>
      <w:tr w:rsidR="006801FA" w:rsidRPr="006801FA" w14:paraId="18F94D35"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5D8E7BE1" w14:textId="262D50EC" w:rsidR="006801FA" w:rsidRPr="006801FA" w:rsidRDefault="00692524" w:rsidP="00A41169">
            <w:pPr>
              <w:rPr>
                <w:szCs w:val="28"/>
              </w:rPr>
            </w:pPr>
            <w:r w:rsidRPr="006801FA">
              <w:rPr>
                <w:szCs w:val="28"/>
              </w:rPr>
              <w:lastRenderedPageBreak/>
              <w:t>02-</w:t>
            </w:r>
            <w:r>
              <w:rPr>
                <w:szCs w:val="28"/>
              </w:rPr>
              <w:t>05-20</w:t>
            </w:r>
            <w:r w:rsidR="006801FA" w:rsidRPr="006801FA">
              <w:rPr>
                <w:szCs w:val="28"/>
              </w:rPr>
              <w:t>-13</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3E3345F9" w14:textId="77777777" w:rsidR="006801FA" w:rsidRPr="006801FA" w:rsidRDefault="006801FA" w:rsidP="00A41169">
            <w:pPr>
              <w:rPr>
                <w:szCs w:val="28"/>
                <w:lang w:val="fr-FR"/>
              </w:rPr>
            </w:pPr>
            <w:r w:rsidRPr="006801FA">
              <w:rPr>
                <w:szCs w:val="28"/>
                <w:lang w:val="fr-FR"/>
              </w:rPr>
              <w:t>External Developer / SaaS Security Questionnaire</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50103620" w14:textId="77777777" w:rsidR="006801FA" w:rsidRPr="006801FA" w:rsidRDefault="006801FA" w:rsidP="00A41169">
            <w:pPr>
              <w:rPr>
                <w:szCs w:val="28"/>
              </w:rPr>
            </w:pPr>
            <w:r w:rsidRPr="006801FA">
              <w:rPr>
                <w:szCs w:val="28"/>
              </w:rPr>
              <w:t>Use where external developer or relevant SaaS supplier is used.</w:t>
            </w:r>
          </w:p>
        </w:tc>
      </w:tr>
      <w:tr w:rsidR="006801FA" w:rsidRPr="006801FA" w14:paraId="7E06A1D1"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tcPr>
          <w:p w14:paraId="2F13AD17" w14:textId="3C41BFF4" w:rsidR="006801FA" w:rsidRPr="006801FA" w:rsidRDefault="00692524" w:rsidP="00A41169">
            <w:pPr>
              <w:rPr>
                <w:szCs w:val="28"/>
              </w:rPr>
            </w:pPr>
            <w:r w:rsidRPr="006801FA">
              <w:rPr>
                <w:szCs w:val="28"/>
              </w:rPr>
              <w:t>02-</w:t>
            </w:r>
            <w:r>
              <w:rPr>
                <w:szCs w:val="28"/>
              </w:rPr>
              <w:t>05-20</w:t>
            </w:r>
            <w:r w:rsidR="006801FA" w:rsidRPr="006801FA">
              <w:rPr>
                <w:szCs w:val="28"/>
              </w:rPr>
              <w:t>-14</w:t>
            </w:r>
          </w:p>
        </w:tc>
        <w:tc>
          <w:tcPr>
            <w:tcW w:w="3408" w:type="dxa"/>
            <w:tcBorders>
              <w:top w:val="single" w:sz="6" w:space="0" w:color="D1D5DB"/>
              <w:left w:val="single" w:sz="6" w:space="0" w:color="D1D5DB"/>
              <w:bottom w:val="single" w:sz="6" w:space="0" w:color="D1D5DB"/>
              <w:right w:val="single" w:sz="6" w:space="0" w:color="D1D5DB"/>
            </w:tcBorders>
          </w:tcPr>
          <w:p w14:paraId="20E42619" w14:textId="77777777" w:rsidR="006801FA" w:rsidRPr="006801FA" w:rsidRDefault="006801FA" w:rsidP="00A41169">
            <w:pPr>
              <w:rPr>
                <w:szCs w:val="28"/>
              </w:rPr>
            </w:pPr>
            <w:r w:rsidRPr="006801FA">
              <w:rPr>
                <w:szCs w:val="28"/>
              </w:rPr>
              <w:t>Software Handover Checklist</w:t>
            </w:r>
          </w:p>
        </w:tc>
        <w:tc>
          <w:tcPr>
            <w:tcW w:w="3408" w:type="dxa"/>
            <w:tcBorders>
              <w:top w:val="single" w:sz="6" w:space="0" w:color="D1D5DB"/>
              <w:left w:val="single" w:sz="6" w:space="0" w:color="D1D5DB"/>
              <w:bottom w:val="single" w:sz="6" w:space="0" w:color="D1D5DB"/>
              <w:right w:val="single" w:sz="6" w:space="0" w:color="D1D5DB"/>
            </w:tcBorders>
          </w:tcPr>
          <w:p w14:paraId="6B963F48" w14:textId="77777777" w:rsidR="006801FA" w:rsidRPr="006801FA" w:rsidRDefault="006801FA" w:rsidP="00A41169">
            <w:pPr>
              <w:rPr>
                <w:szCs w:val="28"/>
              </w:rPr>
            </w:pPr>
            <w:r w:rsidRPr="006801FA">
              <w:rPr>
                <w:szCs w:val="28"/>
              </w:rPr>
              <w:t>Use for go-live/handover; may link to README, Wiki, runbook and repository.</w:t>
            </w:r>
          </w:p>
        </w:tc>
      </w:tr>
      <w:tr w:rsidR="006801FA" w:rsidRPr="006801FA" w14:paraId="21D90614"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5F7AC815" w14:textId="2ADB6B98" w:rsidR="006801FA" w:rsidRPr="006801FA" w:rsidRDefault="00692524" w:rsidP="00A41169">
            <w:pPr>
              <w:rPr>
                <w:szCs w:val="28"/>
              </w:rPr>
            </w:pPr>
            <w:r w:rsidRPr="006801FA">
              <w:rPr>
                <w:szCs w:val="28"/>
              </w:rPr>
              <w:t>02-</w:t>
            </w:r>
            <w:r>
              <w:rPr>
                <w:szCs w:val="28"/>
              </w:rPr>
              <w:t>05-20</w:t>
            </w:r>
            <w:r w:rsidR="006801FA" w:rsidRPr="006801FA">
              <w:rPr>
                <w:szCs w:val="28"/>
              </w:rPr>
              <w:t>-15</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045AC2E5" w14:textId="77777777" w:rsidR="006801FA" w:rsidRPr="006801FA" w:rsidRDefault="006801FA" w:rsidP="00A41169">
            <w:pPr>
              <w:rPr>
                <w:szCs w:val="28"/>
              </w:rPr>
            </w:pPr>
            <w:r w:rsidRPr="006801FA">
              <w:rPr>
                <w:szCs w:val="28"/>
              </w:rPr>
              <w:t>Data Warehouse Load Log</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28F388EF" w14:textId="77777777" w:rsidR="006801FA" w:rsidRPr="006801FA" w:rsidRDefault="006801FA" w:rsidP="00A41169">
            <w:pPr>
              <w:rPr>
                <w:szCs w:val="28"/>
              </w:rPr>
            </w:pPr>
            <w:r w:rsidRPr="006801FA">
              <w:rPr>
                <w:szCs w:val="28"/>
              </w:rPr>
              <w:t>Automated pipeline logs preferred. Manual log only where automated evidence is not available.</w:t>
            </w:r>
          </w:p>
        </w:tc>
      </w:tr>
      <w:tr w:rsidR="006801FA" w:rsidRPr="006801FA" w14:paraId="59C19B7F"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tcPr>
          <w:p w14:paraId="1DCAEB29" w14:textId="35332A6A" w:rsidR="006801FA" w:rsidRPr="006801FA" w:rsidRDefault="00692524" w:rsidP="00A41169">
            <w:pPr>
              <w:rPr>
                <w:szCs w:val="28"/>
              </w:rPr>
            </w:pPr>
            <w:r w:rsidRPr="006801FA">
              <w:rPr>
                <w:szCs w:val="28"/>
              </w:rPr>
              <w:t>02-</w:t>
            </w:r>
            <w:r>
              <w:rPr>
                <w:szCs w:val="28"/>
              </w:rPr>
              <w:t>05-20</w:t>
            </w:r>
            <w:r w:rsidR="006801FA" w:rsidRPr="006801FA">
              <w:rPr>
                <w:szCs w:val="28"/>
              </w:rPr>
              <w:t>-16</w:t>
            </w:r>
          </w:p>
        </w:tc>
        <w:tc>
          <w:tcPr>
            <w:tcW w:w="3408" w:type="dxa"/>
            <w:tcBorders>
              <w:top w:val="single" w:sz="6" w:space="0" w:color="D1D5DB"/>
              <w:left w:val="single" w:sz="6" w:space="0" w:color="D1D5DB"/>
              <w:bottom w:val="single" w:sz="6" w:space="0" w:color="D1D5DB"/>
              <w:right w:val="single" w:sz="6" w:space="0" w:color="D1D5DB"/>
            </w:tcBorders>
          </w:tcPr>
          <w:p w14:paraId="0CAC38B9" w14:textId="77777777" w:rsidR="006801FA" w:rsidRPr="006801FA" w:rsidRDefault="006801FA" w:rsidP="00A41169">
            <w:pPr>
              <w:rPr>
                <w:szCs w:val="28"/>
              </w:rPr>
            </w:pPr>
            <w:r w:rsidRPr="006801FA">
              <w:rPr>
                <w:szCs w:val="28"/>
              </w:rPr>
              <w:t>Backup and Recovery Plan</w:t>
            </w:r>
          </w:p>
        </w:tc>
        <w:tc>
          <w:tcPr>
            <w:tcW w:w="3408" w:type="dxa"/>
            <w:tcBorders>
              <w:top w:val="single" w:sz="6" w:space="0" w:color="D1D5DB"/>
              <w:left w:val="single" w:sz="6" w:space="0" w:color="D1D5DB"/>
              <w:bottom w:val="single" w:sz="6" w:space="0" w:color="D1D5DB"/>
              <w:right w:val="single" w:sz="6" w:space="0" w:color="D1D5DB"/>
            </w:tcBorders>
          </w:tcPr>
          <w:p w14:paraId="4608C6DB" w14:textId="77777777" w:rsidR="006801FA" w:rsidRPr="006801FA" w:rsidRDefault="006801FA" w:rsidP="00A41169">
            <w:pPr>
              <w:rPr>
                <w:szCs w:val="28"/>
              </w:rPr>
            </w:pPr>
            <w:r w:rsidRPr="006801FA">
              <w:rPr>
                <w:szCs w:val="28"/>
              </w:rPr>
              <w:t>Use for significant live systems; may link to policies, IaC, monitoring and runbooks.</w:t>
            </w:r>
          </w:p>
        </w:tc>
      </w:tr>
      <w:tr w:rsidR="006801FA" w:rsidRPr="006801FA" w14:paraId="7575032C" w14:textId="77777777" w:rsidTr="00A41169">
        <w:trPr>
          <w:jc w:val="center"/>
        </w:trPr>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73772C1A" w14:textId="1730AA12" w:rsidR="006801FA" w:rsidRPr="006801FA" w:rsidRDefault="00692524" w:rsidP="00A41169">
            <w:pPr>
              <w:rPr>
                <w:szCs w:val="28"/>
              </w:rPr>
            </w:pPr>
            <w:r w:rsidRPr="006801FA">
              <w:rPr>
                <w:szCs w:val="28"/>
              </w:rPr>
              <w:t>02-</w:t>
            </w:r>
            <w:r>
              <w:rPr>
                <w:szCs w:val="28"/>
              </w:rPr>
              <w:t>05-20</w:t>
            </w:r>
            <w:r w:rsidR="006801FA" w:rsidRPr="006801FA">
              <w:rPr>
                <w:szCs w:val="28"/>
              </w:rPr>
              <w:t>-17</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3DE3E0E6" w14:textId="77777777" w:rsidR="006801FA" w:rsidRPr="006801FA" w:rsidRDefault="006801FA" w:rsidP="00A41169">
            <w:pPr>
              <w:rPr>
                <w:szCs w:val="28"/>
              </w:rPr>
            </w:pPr>
            <w:r w:rsidRPr="006801FA">
              <w:rPr>
                <w:szCs w:val="28"/>
              </w:rPr>
              <w:t>System Retirement Record</w:t>
            </w:r>
          </w:p>
        </w:tc>
        <w:tc>
          <w:tcPr>
            <w:tcW w:w="3408" w:type="dxa"/>
            <w:tcBorders>
              <w:top w:val="single" w:sz="6" w:space="0" w:color="D1D5DB"/>
              <w:left w:val="single" w:sz="6" w:space="0" w:color="D1D5DB"/>
              <w:bottom w:val="single" w:sz="6" w:space="0" w:color="D1D5DB"/>
              <w:right w:val="single" w:sz="6" w:space="0" w:color="D1D5DB"/>
            </w:tcBorders>
            <w:shd w:val="clear" w:color="auto" w:fill="F9FAFB"/>
          </w:tcPr>
          <w:p w14:paraId="6A37B058" w14:textId="77777777" w:rsidR="006801FA" w:rsidRPr="006801FA" w:rsidRDefault="006801FA" w:rsidP="00A41169">
            <w:pPr>
              <w:rPr>
                <w:szCs w:val="28"/>
              </w:rPr>
            </w:pPr>
            <w:r w:rsidRPr="006801FA">
              <w:rPr>
                <w:szCs w:val="28"/>
              </w:rPr>
              <w:t>Decommissioning work item/change record preferred; Software Register must be updated.</w:t>
            </w:r>
          </w:p>
        </w:tc>
      </w:tr>
    </w:tbl>
    <w:p w14:paraId="10F82175" w14:textId="77777777" w:rsidR="00D97600" w:rsidRPr="00D97600" w:rsidRDefault="00D97600" w:rsidP="00D97600"/>
    <w:p w14:paraId="1A283922" w14:textId="23952216" w:rsidR="00D97600" w:rsidRPr="00D97600" w:rsidRDefault="0089209F" w:rsidP="00D97600">
      <w:r>
        <w:rPr>
          <w:b/>
          <w:bCs/>
        </w:rPr>
        <w:pict w14:anchorId="3E8586E7">
          <v:rect id="_x0000_i1036" style="width:0;height:1.5pt" o:hralign="center" o:hrstd="t" o:hr="t" fillcolor="#a0a0a0" stroked="f"/>
        </w:pict>
      </w:r>
    </w:p>
    <w:p w14:paraId="1424869A" w14:textId="77777777" w:rsidR="00D97600" w:rsidRPr="00D97600" w:rsidRDefault="00D97600" w:rsidP="00D97600">
      <w:r w:rsidRPr="00D97600">
        <w:rPr>
          <w:b/>
        </w:rPr>
        <w:t>7. Monitoring &amp; Review</w:t>
      </w:r>
    </w:p>
    <w:p w14:paraId="584C6CBA" w14:textId="77777777" w:rsidR="00D97600" w:rsidRPr="00D97600" w:rsidRDefault="00D97600" w:rsidP="00D97600">
      <w:r w:rsidRPr="00D97600">
        <w:rPr>
          <w:b/>
        </w:rPr>
        <w:t>7.1 Monthly Review</w:t>
      </w:r>
    </w:p>
    <w:p w14:paraId="18468346" w14:textId="6DDF4D1E" w:rsidR="001D3A1D" w:rsidRPr="001D3A1D" w:rsidRDefault="001D3A1D" w:rsidP="00E11CEB">
      <w:pPr>
        <w:pStyle w:val="ListBullet"/>
        <w:numPr>
          <w:ilvl w:val="0"/>
          <w:numId w:val="14"/>
        </w:numPr>
        <w:rPr>
          <w:sz w:val="24"/>
          <w:szCs w:val="28"/>
        </w:rPr>
      </w:pPr>
      <w:r w:rsidRPr="001D3A1D">
        <w:rPr>
          <w:sz w:val="24"/>
          <w:szCs w:val="28"/>
        </w:rPr>
        <w:t>Open work items, changes, defects and releases</w:t>
      </w:r>
    </w:p>
    <w:p w14:paraId="6426D04C" w14:textId="2A9E79D3" w:rsidR="001D3A1D" w:rsidRPr="001D3A1D" w:rsidRDefault="001D3A1D" w:rsidP="00E11CEB">
      <w:pPr>
        <w:pStyle w:val="ListBullet"/>
        <w:numPr>
          <w:ilvl w:val="0"/>
          <w:numId w:val="14"/>
        </w:numPr>
        <w:rPr>
          <w:sz w:val="24"/>
          <w:szCs w:val="28"/>
        </w:rPr>
      </w:pPr>
      <w:r w:rsidRPr="001D3A1D">
        <w:rPr>
          <w:sz w:val="24"/>
          <w:szCs w:val="28"/>
        </w:rPr>
        <w:t>Failed builds, deployments, jobs or data loads</w:t>
      </w:r>
    </w:p>
    <w:p w14:paraId="4011D278" w14:textId="1CB46C4C" w:rsidR="001D3A1D" w:rsidRPr="001D3A1D" w:rsidRDefault="001D3A1D" w:rsidP="00E11CEB">
      <w:pPr>
        <w:pStyle w:val="ListBullet"/>
        <w:numPr>
          <w:ilvl w:val="0"/>
          <w:numId w:val="14"/>
        </w:numPr>
        <w:rPr>
          <w:sz w:val="24"/>
          <w:szCs w:val="28"/>
        </w:rPr>
      </w:pPr>
      <w:r w:rsidRPr="001D3A1D">
        <w:rPr>
          <w:sz w:val="24"/>
          <w:szCs w:val="28"/>
        </w:rPr>
        <w:t>Security alerts and access changes</w:t>
      </w:r>
    </w:p>
    <w:p w14:paraId="06C41DCA" w14:textId="50AB4E84" w:rsidR="001D3A1D" w:rsidRPr="001D3A1D" w:rsidRDefault="001D3A1D" w:rsidP="00E11CEB">
      <w:pPr>
        <w:pStyle w:val="ListBullet"/>
        <w:numPr>
          <w:ilvl w:val="0"/>
          <w:numId w:val="14"/>
        </w:numPr>
        <w:rPr>
          <w:sz w:val="24"/>
          <w:szCs w:val="28"/>
        </w:rPr>
      </w:pPr>
      <w:r w:rsidRPr="001D3A1D">
        <w:rPr>
          <w:sz w:val="24"/>
          <w:szCs w:val="28"/>
        </w:rPr>
        <w:t>Backup or monitoring issues</w:t>
      </w:r>
    </w:p>
    <w:p w14:paraId="588FAB62" w14:textId="38B1D209" w:rsidR="00455733" w:rsidRDefault="0089209F" w:rsidP="00D97600">
      <w:pPr>
        <w:rPr>
          <w:b/>
        </w:rPr>
      </w:pPr>
      <w:r>
        <w:rPr>
          <w:b/>
          <w:bCs/>
        </w:rPr>
        <w:pict w14:anchorId="1AAEA30C">
          <v:rect id="_x0000_i1037" style="width:0;height:1.5pt" o:hralign="center" o:hrstd="t" o:hr="t" fillcolor="#a0a0a0" stroked="f"/>
        </w:pict>
      </w:r>
    </w:p>
    <w:p w14:paraId="6D6C5A45" w14:textId="1E525B92" w:rsidR="00D97600" w:rsidRPr="00D97600" w:rsidRDefault="00D97600" w:rsidP="00D97600">
      <w:r w:rsidRPr="00D97600">
        <w:rPr>
          <w:b/>
        </w:rPr>
        <w:t>7.2 Quarterly Review</w:t>
      </w:r>
    </w:p>
    <w:p w14:paraId="00A94B5A" w14:textId="77777777" w:rsidR="008D4A25" w:rsidRPr="008D4A25" w:rsidRDefault="008D4A25" w:rsidP="00E11CEB">
      <w:pPr>
        <w:pStyle w:val="ListBullet"/>
        <w:numPr>
          <w:ilvl w:val="0"/>
          <w:numId w:val="15"/>
        </w:numPr>
        <w:rPr>
          <w:sz w:val="24"/>
          <w:szCs w:val="28"/>
          <w:lang w:val="it-IT"/>
        </w:rPr>
      </w:pPr>
      <w:r w:rsidRPr="008D4A25">
        <w:rPr>
          <w:sz w:val="24"/>
          <w:szCs w:val="28"/>
          <w:lang w:val="it-IT"/>
        </w:rPr>
        <w:t>Software Register / service catalogue accuracy.</w:t>
      </w:r>
    </w:p>
    <w:p w14:paraId="79BC619B" w14:textId="6DE247BA" w:rsidR="008D4A25" w:rsidRPr="008D4A25" w:rsidRDefault="008D4A25" w:rsidP="00E11CEB">
      <w:pPr>
        <w:pStyle w:val="ListBullet"/>
        <w:numPr>
          <w:ilvl w:val="0"/>
          <w:numId w:val="15"/>
        </w:numPr>
        <w:rPr>
          <w:sz w:val="24"/>
          <w:szCs w:val="28"/>
        </w:rPr>
      </w:pPr>
      <w:r w:rsidRPr="008D4A25">
        <w:rPr>
          <w:sz w:val="24"/>
          <w:szCs w:val="28"/>
        </w:rPr>
        <w:t>Access for significant systems</w:t>
      </w:r>
    </w:p>
    <w:p w14:paraId="4AF97411" w14:textId="1CE69BF0" w:rsidR="008D4A25" w:rsidRPr="008D4A25" w:rsidRDefault="008D4A25" w:rsidP="00E11CEB">
      <w:pPr>
        <w:pStyle w:val="ListBullet"/>
        <w:numPr>
          <w:ilvl w:val="0"/>
          <w:numId w:val="15"/>
        </w:numPr>
        <w:rPr>
          <w:sz w:val="24"/>
          <w:szCs w:val="28"/>
        </w:rPr>
      </w:pPr>
      <w:r w:rsidRPr="008D4A25">
        <w:rPr>
          <w:sz w:val="24"/>
          <w:szCs w:val="28"/>
        </w:rPr>
        <w:t>Open risks and significant defects</w:t>
      </w:r>
    </w:p>
    <w:p w14:paraId="5EE67FD3" w14:textId="55F91948" w:rsidR="008D4A25" w:rsidRPr="008D4A25" w:rsidRDefault="008D4A25" w:rsidP="00E11CEB">
      <w:pPr>
        <w:pStyle w:val="ListBullet"/>
        <w:numPr>
          <w:ilvl w:val="0"/>
          <w:numId w:val="15"/>
        </w:numPr>
        <w:rPr>
          <w:sz w:val="24"/>
          <w:szCs w:val="28"/>
        </w:rPr>
      </w:pPr>
      <w:r w:rsidRPr="008D4A25">
        <w:rPr>
          <w:sz w:val="24"/>
          <w:szCs w:val="28"/>
        </w:rPr>
        <w:t>Correct storage of governance records and links</w:t>
      </w:r>
    </w:p>
    <w:p w14:paraId="7F388CE9" w14:textId="2D2D7A83" w:rsidR="00455733" w:rsidRDefault="0089209F" w:rsidP="00D97600">
      <w:pPr>
        <w:rPr>
          <w:b/>
        </w:rPr>
      </w:pPr>
      <w:r>
        <w:rPr>
          <w:b/>
          <w:bCs/>
        </w:rPr>
        <w:pict w14:anchorId="3782BA2F">
          <v:rect id="_x0000_i1038" style="width:0;height:1.5pt" o:hralign="center" o:hrstd="t" o:hr="t" fillcolor="#a0a0a0" stroked="f"/>
        </w:pict>
      </w:r>
    </w:p>
    <w:p w14:paraId="7B49B7AD" w14:textId="6648502C" w:rsidR="00D97600" w:rsidRPr="00D97600" w:rsidRDefault="00D97600" w:rsidP="00D97600">
      <w:r w:rsidRPr="00D97600">
        <w:rPr>
          <w:b/>
        </w:rPr>
        <w:t>7.3 Annual Review</w:t>
      </w:r>
    </w:p>
    <w:p w14:paraId="01A33B6B" w14:textId="318B1A9A" w:rsidR="00F93248" w:rsidRPr="00F93248" w:rsidRDefault="00F93248" w:rsidP="00E11CEB">
      <w:pPr>
        <w:pStyle w:val="ListBullet"/>
        <w:numPr>
          <w:ilvl w:val="0"/>
          <w:numId w:val="16"/>
        </w:numPr>
        <w:rPr>
          <w:sz w:val="24"/>
          <w:szCs w:val="28"/>
        </w:rPr>
      </w:pPr>
      <w:r w:rsidRPr="00F93248">
        <w:rPr>
          <w:sz w:val="24"/>
          <w:szCs w:val="28"/>
        </w:rPr>
        <w:t>System remains required, secure and supported</w:t>
      </w:r>
    </w:p>
    <w:p w14:paraId="6E2B360F" w14:textId="4088433D" w:rsidR="00F93248" w:rsidRPr="00F93248" w:rsidRDefault="00F93248" w:rsidP="00E11CEB">
      <w:pPr>
        <w:pStyle w:val="ListBullet"/>
        <w:numPr>
          <w:ilvl w:val="0"/>
          <w:numId w:val="16"/>
        </w:numPr>
        <w:rPr>
          <w:sz w:val="24"/>
          <w:szCs w:val="28"/>
        </w:rPr>
      </w:pPr>
      <w:r w:rsidRPr="00F93248">
        <w:rPr>
          <w:sz w:val="24"/>
          <w:szCs w:val="28"/>
        </w:rPr>
        <w:t>Owner, documentation and evidence links remain current</w:t>
      </w:r>
    </w:p>
    <w:p w14:paraId="0AC5D484" w14:textId="7CE0703A" w:rsidR="00F93248" w:rsidRPr="00F93248" w:rsidRDefault="00F93248" w:rsidP="00E11CEB">
      <w:pPr>
        <w:pStyle w:val="ListBullet"/>
        <w:numPr>
          <w:ilvl w:val="0"/>
          <w:numId w:val="16"/>
        </w:numPr>
        <w:rPr>
          <w:sz w:val="24"/>
          <w:szCs w:val="28"/>
        </w:rPr>
      </w:pPr>
      <w:r w:rsidRPr="00F93248">
        <w:rPr>
          <w:sz w:val="24"/>
          <w:szCs w:val="28"/>
        </w:rPr>
        <w:t>Backup, recovery, supplier and cost arrangements remain suitable</w:t>
      </w:r>
    </w:p>
    <w:p w14:paraId="62767CBB" w14:textId="493E6398" w:rsidR="00F93248" w:rsidRPr="00F93248" w:rsidRDefault="00F93248" w:rsidP="00E11CEB">
      <w:pPr>
        <w:pStyle w:val="ListBullet"/>
        <w:numPr>
          <w:ilvl w:val="0"/>
          <w:numId w:val="16"/>
        </w:numPr>
        <w:rPr>
          <w:sz w:val="24"/>
          <w:szCs w:val="28"/>
        </w:rPr>
      </w:pPr>
      <w:r w:rsidRPr="00F93248">
        <w:rPr>
          <w:sz w:val="24"/>
          <w:szCs w:val="28"/>
        </w:rPr>
        <w:t>System should remain live, be improved or be retired</w:t>
      </w:r>
    </w:p>
    <w:p w14:paraId="18F3185B" w14:textId="53B07394" w:rsidR="00455733" w:rsidRDefault="0089209F" w:rsidP="00D97600">
      <w:pPr>
        <w:rPr>
          <w:b/>
        </w:rPr>
      </w:pPr>
      <w:r>
        <w:rPr>
          <w:b/>
          <w:bCs/>
        </w:rPr>
        <w:lastRenderedPageBreak/>
        <w:pict w14:anchorId="40FA0C23">
          <v:rect id="_x0000_i1039" style="width:0;height:1.5pt" o:hralign="center" o:hrstd="t" o:hr="t" fillcolor="#a0a0a0" stroked="f"/>
        </w:pict>
      </w:r>
    </w:p>
    <w:p w14:paraId="4E82AA82" w14:textId="78BD8062" w:rsidR="00D97600" w:rsidRPr="00D97600" w:rsidRDefault="00D97600" w:rsidP="00D97600">
      <w:r w:rsidRPr="00D97600">
        <w:rPr>
          <w:b/>
        </w:rPr>
        <w:t>7.4 Internal Audit</w:t>
      </w:r>
    </w:p>
    <w:p w14:paraId="05D417AB" w14:textId="77777777" w:rsidR="00D97600" w:rsidRPr="00D97600" w:rsidRDefault="00D97600" w:rsidP="00E11CEB">
      <w:pPr>
        <w:pStyle w:val="ListParagraph"/>
        <w:numPr>
          <w:ilvl w:val="0"/>
          <w:numId w:val="1"/>
        </w:numPr>
      </w:pPr>
      <w:r w:rsidRPr="00D97600">
        <w:t>Software Register completeness</w:t>
      </w:r>
    </w:p>
    <w:p w14:paraId="349CB7D0" w14:textId="77777777" w:rsidR="00D97600" w:rsidRPr="00D97600" w:rsidRDefault="00D97600" w:rsidP="00E11CEB">
      <w:pPr>
        <w:pStyle w:val="ListParagraph"/>
        <w:numPr>
          <w:ilvl w:val="0"/>
          <w:numId w:val="1"/>
        </w:numPr>
      </w:pPr>
      <w:r w:rsidRPr="00D97600">
        <w:t>Approval evidence</w:t>
      </w:r>
    </w:p>
    <w:p w14:paraId="7B448558" w14:textId="77777777" w:rsidR="00D97600" w:rsidRPr="00D97600" w:rsidRDefault="00D97600" w:rsidP="00E11CEB">
      <w:pPr>
        <w:pStyle w:val="ListParagraph"/>
        <w:numPr>
          <w:ilvl w:val="0"/>
          <w:numId w:val="1"/>
        </w:numPr>
      </w:pPr>
      <w:r w:rsidRPr="00D97600">
        <w:t>Change control evidence</w:t>
      </w:r>
    </w:p>
    <w:p w14:paraId="0EBC788F" w14:textId="77777777" w:rsidR="00D97600" w:rsidRPr="00D97600" w:rsidRDefault="00D97600" w:rsidP="00E11CEB">
      <w:pPr>
        <w:pStyle w:val="ListParagraph"/>
        <w:numPr>
          <w:ilvl w:val="0"/>
          <w:numId w:val="1"/>
        </w:numPr>
      </w:pPr>
      <w:r w:rsidRPr="00D97600">
        <w:t>Testing evidence</w:t>
      </w:r>
    </w:p>
    <w:p w14:paraId="6F69B587" w14:textId="77777777" w:rsidR="00D97600" w:rsidRPr="00D97600" w:rsidRDefault="00D97600" w:rsidP="00E11CEB">
      <w:pPr>
        <w:pStyle w:val="ListParagraph"/>
        <w:numPr>
          <w:ilvl w:val="0"/>
          <w:numId w:val="1"/>
        </w:numPr>
      </w:pPr>
      <w:r w:rsidRPr="00D97600">
        <w:t>Access control evidence</w:t>
      </w:r>
    </w:p>
    <w:p w14:paraId="4565E2FF" w14:textId="77777777" w:rsidR="00D97600" w:rsidRPr="00D97600" w:rsidRDefault="00D97600" w:rsidP="00E11CEB">
      <w:pPr>
        <w:pStyle w:val="ListParagraph"/>
        <w:numPr>
          <w:ilvl w:val="0"/>
          <w:numId w:val="1"/>
        </w:numPr>
      </w:pPr>
      <w:r w:rsidRPr="00D97600">
        <w:t>Backup evidence</w:t>
      </w:r>
    </w:p>
    <w:p w14:paraId="70C21A4A" w14:textId="77777777" w:rsidR="00D97600" w:rsidRPr="00D97600" w:rsidRDefault="00D97600" w:rsidP="00E11CEB">
      <w:pPr>
        <w:pStyle w:val="ListParagraph"/>
        <w:numPr>
          <w:ilvl w:val="0"/>
          <w:numId w:val="1"/>
        </w:numPr>
      </w:pPr>
      <w:r w:rsidRPr="00D97600">
        <w:t>Incident records</w:t>
      </w:r>
    </w:p>
    <w:p w14:paraId="617777ED" w14:textId="77777777" w:rsidR="00D97600" w:rsidRPr="00D97600" w:rsidRDefault="00D97600" w:rsidP="00E11CEB">
      <w:pPr>
        <w:pStyle w:val="ListParagraph"/>
        <w:numPr>
          <w:ilvl w:val="0"/>
          <w:numId w:val="1"/>
        </w:numPr>
      </w:pPr>
      <w:r w:rsidRPr="00D97600">
        <w:t>Documentation completeness</w:t>
      </w:r>
    </w:p>
    <w:p w14:paraId="3F40A06E" w14:textId="77777777" w:rsidR="00D97600" w:rsidRPr="00D97600" w:rsidRDefault="00D97600" w:rsidP="00E11CEB">
      <w:pPr>
        <w:pStyle w:val="ListParagraph"/>
        <w:numPr>
          <w:ilvl w:val="0"/>
          <w:numId w:val="1"/>
        </w:numPr>
      </w:pPr>
      <w:r w:rsidRPr="00D97600">
        <w:t>SharePoint storage compliance</w:t>
      </w:r>
    </w:p>
    <w:p w14:paraId="2D5773EE" w14:textId="77777777" w:rsidR="00D97600" w:rsidRPr="00D97600" w:rsidRDefault="00D97600" w:rsidP="00E11CEB">
      <w:pPr>
        <w:pStyle w:val="ListParagraph"/>
        <w:numPr>
          <w:ilvl w:val="0"/>
          <w:numId w:val="1"/>
        </w:numPr>
      </w:pPr>
      <w:r w:rsidRPr="00D97600">
        <w:t>Compliance with this procedure</w:t>
      </w:r>
    </w:p>
    <w:p w14:paraId="0F072E62" w14:textId="6CF38EDF" w:rsidR="00D97600" w:rsidRPr="00D97600" w:rsidRDefault="0089209F" w:rsidP="00D97600">
      <w:r>
        <w:rPr>
          <w:b/>
          <w:bCs/>
        </w:rPr>
        <w:pict w14:anchorId="0B7D9CC3">
          <v:rect id="_x0000_i1040" style="width:0;height:1.5pt" o:hralign="center" o:hrstd="t" o:hr="t" fillcolor="#a0a0a0" stroked="f"/>
        </w:pict>
      </w:r>
    </w:p>
    <w:p w14:paraId="218B0C91" w14:textId="77777777" w:rsidR="00D97600" w:rsidRPr="00D97600" w:rsidRDefault="00D97600" w:rsidP="00D97600">
      <w:r w:rsidRPr="00D97600">
        <w:rPr>
          <w:b/>
        </w:rPr>
        <w:t>8. References</w:t>
      </w:r>
    </w:p>
    <w:p w14:paraId="70CBC0EA" w14:textId="16099D94" w:rsidR="00637FD1" w:rsidRPr="00637FD1" w:rsidRDefault="00492EE1" w:rsidP="00E11CEB">
      <w:pPr>
        <w:pStyle w:val="ListBullet"/>
        <w:numPr>
          <w:ilvl w:val="0"/>
          <w:numId w:val="17"/>
        </w:numPr>
        <w:rPr>
          <w:sz w:val="24"/>
          <w:szCs w:val="28"/>
        </w:rPr>
      </w:pPr>
      <w:r w:rsidRPr="00A808FB">
        <w:rPr>
          <w:sz w:val="24"/>
          <w:szCs w:val="28"/>
          <w:highlight w:val="red"/>
        </w:rPr>
        <w:t>COMPANY NAME</w:t>
      </w:r>
      <w:r w:rsidR="00637FD1" w:rsidRPr="00637FD1">
        <w:rPr>
          <w:sz w:val="24"/>
          <w:szCs w:val="28"/>
        </w:rPr>
        <w:t xml:space="preserve"> Software Systems Team Site</w:t>
      </w:r>
    </w:p>
    <w:p w14:paraId="53B4CAC4" w14:textId="77777777" w:rsidR="00637FD1" w:rsidRPr="00637FD1" w:rsidRDefault="00637FD1" w:rsidP="00E11CEB">
      <w:pPr>
        <w:pStyle w:val="ListBullet"/>
        <w:numPr>
          <w:ilvl w:val="0"/>
          <w:numId w:val="17"/>
        </w:numPr>
        <w:rPr>
          <w:sz w:val="24"/>
          <w:szCs w:val="28"/>
        </w:rPr>
      </w:pPr>
      <w:r w:rsidRPr="00637FD1">
        <w:rPr>
          <w:sz w:val="24"/>
          <w:szCs w:val="28"/>
        </w:rPr>
        <w:t>Software Register / Service Catalogue</w:t>
      </w:r>
    </w:p>
    <w:p w14:paraId="59D3A17C" w14:textId="77777777" w:rsidR="00637FD1" w:rsidRPr="00637FD1" w:rsidRDefault="00637FD1" w:rsidP="00E11CEB">
      <w:pPr>
        <w:pStyle w:val="ListBullet"/>
        <w:numPr>
          <w:ilvl w:val="0"/>
          <w:numId w:val="17"/>
        </w:numPr>
        <w:rPr>
          <w:sz w:val="24"/>
          <w:szCs w:val="28"/>
        </w:rPr>
      </w:pPr>
      <w:r w:rsidRPr="00637FD1">
        <w:rPr>
          <w:sz w:val="24"/>
          <w:szCs w:val="28"/>
        </w:rPr>
        <w:t>Azure DevOps / approved DevOps tooling</w:t>
      </w:r>
    </w:p>
    <w:p w14:paraId="26E6FB8C" w14:textId="77777777" w:rsidR="00637FD1" w:rsidRPr="00637FD1" w:rsidRDefault="00637FD1" w:rsidP="00E11CEB">
      <w:pPr>
        <w:pStyle w:val="ListBullet"/>
        <w:numPr>
          <w:ilvl w:val="0"/>
          <w:numId w:val="17"/>
        </w:numPr>
        <w:rPr>
          <w:sz w:val="24"/>
          <w:szCs w:val="28"/>
        </w:rPr>
      </w:pPr>
      <w:r w:rsidRPr="00637FD1">
        <w:rPr>
          <w:sz w:val="24"/>
          <w:szCs w:val="28"/>
        </w:rPr>
        <w:t>Git repositories and release tags</w:t>
      </w:r>
    </w:p>
    <w:p w14:paraId="064CFA1D" w14:textId="77777777" w:rsidR="00637FD1" w:rsidRPr="00637FD1" w:rsidRDefault="00637FD1" w:rsidP="00E11CEB">
      <w:pPr>
        <w:pStyle w:val="ListBullet"/>
        <w:numPr>
          <w:ilvl w:val="0"/>
          <w:numId w:val="17"/>
        </w:numPr>
        <w:rPr>
          <w:sz w:val="24"/>
          <w:szCs w:val="28"/>
        </w:rPr>
      </w:pPr>
      <w:r w:rsidRPr="00637FD1">
        <w:rPr>
          <w:sz w:val="24"/>
          <w:szCs w:val="28"/>
        </w:rPr>
        <w:t>Microsoft Entra ID / RBAC / PIM</w:t>
      </w:r>
    </w:p>
    <w:p w14:paraId="5223CC41" w14:textId="77777777" w:rsidR="00637FD1" w:rsidRPr="00637FD1" w:rsidRDefault="00637FD1" w:rsidP="00E11CEB">
      <w:pPr>
        <w:pStyle w:val="ListBullet"/>
        <w:numPr>
          <w:ilvl w:val="0"/>
          <w:numId w:val="17"/>
        </w:numPr>
        <w:rPr>
          <w:sz w:val="24"/>
          <w:szCs w:val="28"/>
        </w:rPr>
      </w:pPr>
      <w:r w:rsidRPr="00637FD1">
        <w:rPr>
          <w:sz w:val="24"/>
          <w:szCs w:val="28"/>
        </w:rPr>
        <w:t>Data Protection Policy</w:t>
      </w:r>
    </w:p>
    <w:p w14:paraId="425FA969" w14:textId="77777777" w:rsidR="00637FD1" w:rsidRPr="00637FD1" w:rsidRDefault="00637FD1" w:rsidP="00E11CEB">
      <w:pPr>
        <w:pStyle w:val="ListBullet"/>
        <w:numPr>
          <w:ilvl w:val="0"/>
          <w:numId w:val="17"/>
        </w:numPr>
        <w:rPr>
          <w:sz w:val="24"/>
          <w:szCs w:val="28"/>
        </w:rPr>
      </w:pPr>
      <w:r w:rsidRPr="00637FD1">
        <w:rPr>
          <w:sz w:val="24"/>
          <w:szCs w:val="28"/>
        </w:rPr>
        <w:t>Information Technology Procedure</w:t>
      </w:r>
    </w:p>
    <w:p w14:paraId="6AF30C24" w14:textId="77777777" w:rsidR="00637FD1" w:rsidRPr="00637FD1" w:rsidRDefault="00637FD1" w:rsidP="00E11CEB">
      <w:pPr>
        <w:pStyle w:val="ListBullet"/>
        <w:numPr>
          <w:ilvl w:val="0"/>
          <w:numId w:val="17"/>
        </w:numPr>
        <w:rPr>
          <w:sz w:val="24"/>
          <w:szCs w:val="28"/>
        </w:rPr>
      </w:pPr>
      <w:r w:rsidRPr="00637FD1">
        <w:rPr>
          <w:sz w:val="24"/>
          <w:szCs w:val="28"/>
        </w:rPr>
        <w:t>Quality Assurance Procedure</w:t>
      </w:r>
    </w:p>
    <w:p w14:paraId="0925A99B" w14:textId="77777777" w:rsidR="00637FD1" w:rsidRPr="00637FD1" w:rsidRDefault="00637FD1" w:rsidP="00E11CEB">
      <w:pPr>
        <w:pStyle w:val="ListBullet"/>
        <w:numPr>
          <w:ilvl w:val="0"/>
          <w:numId w:val="17"/>
        </w:numPr>
        <w:rPr>
          <w:sz w:val="24"/>
          <w:szCs w:val="28"/>
        </w:rPr>
      </w:pPr>
      <w:r w:rsidRPr="00637FD1">
        <w:rPr>
          <w:sz w:val="24"/>
          <w:szCs w:val="28"/>
        </w:rPr>
        <w:t>Purchasing Procedure</w:t>
      </w:r>
    </w:p>
    <w:p w14:paraId="04E861C6" w14:textId="77777777" w:rsidR="00637FD1" w:rsidRPr="00637FD1" w:rsidRDefault="00637FD1" w:rsidP="00E11CEB">
      <w:pPr>
        <w:pStyle w:val="ListBullet"/>
        <w:numPr>
          <w:ilvl w:val="0"/>
          <w:numId w:val="17"/>
        </w:numPr>
        <w:rPr>
          <w:sz w:val="24"/>
          <w:szCs w:val="28"/>
        </w:rPr>
      </w:pPr>
      <w:r w:rsidRPr="00637FD1">
        <w:rPr>
          <w:sz w:val="24"/>
          <w:szCs w:val="28"/>
        </w:rPr>
        <w:t>Training Procedure</w:t>
      </w:r>
    </w:p>
    <w:p w14:paraId="7DF8AEDA" w14:textId="5B791307" w:rsidR="00D97600" w:rsidRPr="00D97600" w:rsidRDefault="0089209F" w:rsidP="00D97600">
      <w:r>
        <w:rPr>
          <w:b/>
          <w:bCs/>
        </w:rPr>
        <w:pict w14:anchorId="2310EDA2">
          <v:rect id="_x0000_i1041" style="width:0;height:1.5pt" o:hralign="center" o:hrstd="t" o:hr="t" fillcolor="#a0a0a0" stroked="f"/>
        </w:pict>
      </w:r>
    </w:p>
    <w:p w14:paraId="4858CA8B" w14:textId="77777777" w:rsidR="00D97600" w:rsidRPr="00D97600" w:rsidRDefault="00D97600" w:rsidP="00D97600">
      <w:r w:rsidRPr="00D97600">
        <w:rPr>
          <w:b/>
        </w:rPr>
        <w:t>9. Key Principles</w:t>
      </w:r>
    </w:p>
    <w:p w14:paraId="5BA7595A" w14:textId="3252CBDD"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Software and digital systems are controlled company assets</w:t>
      </w:r>
    </w:p>
    <w:p w14:paraId="3E1BB9EC" w14:textId="648C42C5"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The procedure must be practical and proportionate to the risk of the system</w:t>
      </w:r>
    </w:p>
    <w:p w14:paraId="48B85F9C" w14:textId="046B6ECE"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Governance should support development, not slow it down unnecessarily</w:t>
      </w:r>
    </w:p>
    <w:p w14:paraId="6438CB72" w14:textId="4C8FB214"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Every system must have a clear business reason</w:t>
      </w:r>
    </w:p>
    <w:p w14:paraId="71E1C434" w14:textId="3FAF87C0"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 xml:space="preserve">Every system must have a named Business System Owner </w:t>
      </w:r>
    </w:p>
    <w:p w14:paraId="7D30FF64" w14:textId="77A0114B"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Every system must be recorded on the Software Register or approved equivalent system catalogue</w:t>
      </w:r>
    </w:p>
    <w:p w14:paraId="5BC28CF2" w14:textId="2F018E29"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 xml:space="preserve">The </w:t>
      </w:r>
      <w:r w:rsidR="00492EE1" w:rsidRPr="00A808FB">
        <w:rPr>
          <w:rFonts w:eastAsia="Times New Roman" w:cs="Times New Roman"/>
          <w:b/>
          <w:bCs/>
          <w:kern w:val="0"/>
          <w:highlight w:val="red"/>
          <w:lang w:eastAsia="en-GB"/>
          <w14:ligatures w14:val="none"/>
        </w:rPr>
        <w:t>COMPANY NAME</w:t>
      </w:r>
      <w:r w:rsidRPr="004B70E1">
        <w:rPr>
          <w:rFonts w:eastAsia="Times New Roman" w:cs="Times New Roman"/>
          <w:b/>
          <w:bCs/>
          <w:kern w:val="0"/>
          <w:lang w:eastAsia="en-GB"/>
          <w14:ligatures w14:val="none"/>
        </w:rPr>
        <w:t xml:space="preserve"> Software Systems Team Site</w:t>
      </w:r>
      <w:r w:rsidRPr="004B70E1">
        <w:rPr>
          <w:rFonts w:eastAsia="Times New Roman" w:cs="Times New Roman"/>
          <w:kern w:val="0"/>
          <w:lang w:eastAsia="en-GB"/>
          <w14:ligatures w14:val="none"/>
        </w:rPr>
        <w:t xml:space="preserve"> is the controlled governance location for this procedur</w:t>
      </w:r>
      <w:r w:rsidR="004B70E1">
        <w:rPr>
          <w:rFonts w:eastAsia="Times New Roman" w:cs="Times New Roman"/>
          <w:kern w:val="0"/>
          <w:lang w:eastAsia="en-GB"/>
          <w14:ligatures w14:val="none"/>
        </w:rPr>
        <w:t>e</w:t>
      </w:r>
      <w:r w:rsidRPr="004B70E1">
        <w:rPr>
          <w:rFonts w:eastAsia="Times New Roman" w:cs="Times New Roman"/>
          <w:kern w:val="0"/>
          <w:lang w:eastAsia="en-GB"/>
          <w14:ligatures w14:val="none"/>
        </w:rPr>
        <w:t xml:space="preserve"> </w:t>
      </w:r>
    </w:p>
    <w:p w14:paraId="51A6163A" w14:textId="37441CF1"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lastRenderedPageBreak/>
        <w:t>Azure DevOps, Git, deployment pipelines, Microsoft Entra ID, monitoring tools and other approved technical systems may be used as controlled evidence where they provide suitable audit trails</w:t>
      </w:r>
    </w:p>
    <w:p w14:paraId="6BAF81A4" w14:textId="51AFC542"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Records must not be duplicated in Word or Excel where an approved technical tool already provides accurate, auditable and controlled evidence</w:t>
      </w:r>
    </w:p>
    <w:p w14:paraId="470D50DC" w14:textId="361A6C26"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SharePoint should be used for governance records, approvals, supplier records, security reviews, handover documents, backup records and links to technical evidence</w:t>
      </w:r>
    </w:p>
    <w:p w14:paraId="64E3F17E" w14:textId="40F0A2C5"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Requirements, bugs, changes, releases, UAT evidence, pull requests, deployment history and technical audit trails should be managed in approved DevOps tooling where available</w:t>
      </w:r>
    </w:p>
    <w:p w14:paraId="17B46C5B" w14:textId="46A296C3"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Security and data protection must be considered early, not after development is complete</w:t>
      </w:r>
    </w:p>
    <w:p w14:paraId="7FADA304" w14:textId="5909FA2B"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 xml:space="preserve">Access must be approved, </w:t>
      </w:r>
      <w:r w:rsidR="004B70E1">
        <w:rPr>
          <w:rFonts w:eastAsia="Times New Roman" w:cs="Times New Roman"/>
          <w:kern w:val="0"/>
          <w:lang w:eastAsia="en-GB"/>
          <w14:ligatures w14:val="none"/>
        </w:rPr>
        <w:t>l</w:t>
      </w:r>
      <w:r w:rsidRPr="004B70E1">
        <w:rPr>
          <w:rFonts w:eastAsia="Times New Roman" w:cs="Times New Roman"/>
          <w:kern w:val="0"/>
          <w:lang w:eastAsia="en-GB"/>
          <w14:ligatures w14:val="none"/>
        </w:rPr>
        <w:t>imited, reviewed and removed promptly when no longer required</w:t>
      </w:r>
    </w:p>
    <w:p w14:paraId="4353C6FD" w14:textId="40E917F4"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 xml:space="preserve">External developers and SaaS providers must be controlled before they are given access to </w:t>
      </w:r>
      <w:r w:rsidR="00492EE1" w:rsidRPr="00A808FB">
        <w:rPr>
          <w:rFonts w:eastAsia="Times New Roman" w:cs="Times New Roman"/>
          <w:kern w:val="0"/>
          <w:highlight w:val="red"/>
          <w:lang w:eastAsia="en-GB"/>
          <w14:ligatures w14:val="none"/>
        </w:rPr>
        <w:t>COMPANY NAME</w:t>
      </w:r>
      <w:r w:rsidRPr="004B70E1">
        <w:rPr>
          <w:rFonts w:eastAsia="Times New Roman" w:cs="Times New Roman"/>
          <w:kern w:val="0"/>
          <w:lang w:eastAsia="en-GB"/>
          <w14:ligatures w14:val="none"/>
        </w:rPr>
        <w:t xml:space="preserve"> systems or data</w:t>
      </w:r>
    </w:p>
    <w:p w14:paraId="0005BF8A" w14:textId="502C4160"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Changes to live systems must be tested, approved and traceable</w:t>
      </w:r>
    </w:p>
    <w:p w14:paraId="7791CC9F" w14:textId="1CD95158"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Critical defects, incidents and security concerns must be escalated immediately</w:t>
      </w:r>
    </w:p>
    <w:p w14:paraId="2F63F882" w14:textId="546DD703"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Data used for dashboards, reports and decisions must have a clear source and owner</w:t>
      </w:r>
    </w:p>
    <w:p w14:paraId="29416786" w14:textId="3545901D"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Business-critical and high-data-risk systems must have enhanced governance</w:t>
      </w:r>
    </w:p>
    <w:p w14:paraId="4D2D406B" w14:textId="6C7379AF"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Backups and recovery arrangements must be considered for all significant live system</w:t>
      </w:r>
      <w:r w:rsidR="004B70E1">
        <w:rPr>
          <w:rFonts w:eastAsia="Times New Roman" w:cs="Times New Roman"/>
          <w:kern w:val="0"/>
          <w:lang w:eastAsia="en-GB"/>
          <w14:ligatures w14:val="none"/>
        </w:rPr>
        <w:t>s</w:t>
      </w:r>
    </w:p>
    <w:p w14:paraId="5C0D2050" w14:textId="78276250"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Users must understand how to use the system before it is relied upon</w:t>
      </w:r>
    </w:p>
    <w:p w14:paraId="7E9D75ED" w14:textId="19F398FE"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 xml:space="preserve">Systems that are no longer required must be retired in a controlled way </w:t>
      </w:r>
    </w:p>
    <w:p w14:paraId="79C1EF45" w14:textId="24D8C87E" w:rsidR="00FB25F9" w:rsidRPr="004B70E1" w:rsidRDefault="00FB25F9" w:rsidP="00E11CEB">
      <w:pPr>
        <w:pStyle w:val="ListParagraph"/>
        <w:numPr>
          <w:ilvl w:val="0"/>
          <w:numId w:val="17"/>
        </w:numPr>
        <w:spacing w:after="0" w:line="240" w:lineRule="auto"/>
        <w:rPr>
          <w:rFonts w:eastAsia="Times New Roman" w:cs="Times New Roman"/>
          <w:kern w:val="0"/>
          <w:lang w:eastAsia="en-GB"/>
          <w14:ligatures w14:val="none"/>
        </w:rPr>
      </w:pPr>
      <w:r w:rsidRPr="004B70E1">
        <w:rPr>
          <w:rFonts w:eastAsia="Times New Roman" w:cs="Times New Roman"/>
          <w:kern w:val="0"/>
          <w:lang w:eastAsia="en-GB"/>
          <w14:ligatures w14:val="none"/>
        </w:rPr>
        <w:t>The process should remain simple enough to be followed consistently</w:t>
      </w:r>
    </w:p>
    <w:p w14:paraId="50343671" w14:textId="2B905860" w:rsidR="00A167A8" w:rsidRPr="004B70E1" w:rsidRDefault="00FB25F9" w:rsidP="00E11CEB">
      <w:pPr>
        <w:pStyle w:val="ListParagraph"/>
        <w:numPr>
          <w:ilvl w:val="0"/>
          <w:numId w:val="17"/>
        </w:numPr>
      </w:pPr>
      <w:r w:rsidRPr="004B70E1">
        <w:rPr>
          <w:rFonts w:eastAsia="Times New Roman" w:cs="Times New Roman"/>
          <w:kern w:val="0"/>
          <w:lang w:eastAsia="en-GB"/>
          <w14:ligatures w14:val="none"/>
        </w:rPr>
        <w:t>Continuous improvement must be applied as the software function matures</w:t>
      </w:r>
    </w:p>
    <w:sectPr w:rsidR="00A167A8" w:rsidRPr="004B70E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35E67" w14:textId="77777777" w:rsidR="0089209F" w:rsidRDefault="0089209F" w:rsidP="00B24DE5">
      <w:pPr>
        <w:spacing w:after="0" w:line="240" w:lineRule="auto"/>
      </w:pPr>
      <w:r>
        <w:separator/>
      </w:r>
    </w:p>
  </w:endnote>
  <w:endnote w:type="continuationSeparator" w:id="0">
    <w:p w14:paraId="5ED8AA54" w14:textId="77777777" w:rsidR="0089209F" w:rsidRDefault="0089209F" w:rsidP="00B2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060367"/>
      <w:docPartObj>
        <w:docPartGallery w:val="Page Numbers (Bottom of Page)"/>
        <w:docPartUnique/>
      </w:docPartObj>
    </w:sdtPr>
    <w:sdtEndPr/>
    <w:sdtContent>
      <w:sdt>
        <w:sdtPr>
          <w:id w:val="-1769616900"/>
          <w:docPartObj>
            <w:docPartGallery w:val="Page Numbers (Top of Page)"/>
            <w:docPartUnique/>
          </w:docPartObj>
        </w:sdtPr>
        <w:sdtEndPr/>
        <w:sdtContent>
          <w:p w14:paraId="4473418F" w14:textId="24AD9987" w:rsidR="00B24DE5" w:rsidRDefault="00B24DE5">
            <w:pPr>
              <w:pStyle w:val="Footer"/>
              <w:jc w:val="right"/>
            </w:pPr>
            <w:r>
              <w:t xml:space="preserve">Page </w:t>
            </w:r>
            <w:r>
              <w:rPr>
                <w:b/>
                <w:bCs/>
              </w:rPr>
              <w:fldChar w:fldCharType="begin"/>
            </w:r>
            <w:r>
              <w:rPr>
                <w:b/>
                <w:bCs/>
              </w:rPr>
              <w:instrText>PAGE</w:instrText>
            </w:r>
            <w:r>
              <w:rPr>
                <w:b/>
                <w:bCs/>
              </w:rPr>
              <w:fldChar w:fldCharType="separate"/>
            </w:r>
            <w:r>
              <w:rPr>
                <w:b/>
                <w:bCs/>
              </w:rPr>
              <w:t>2</w:t>
            </w:r>
            <w:r>
              <w:rPr>
                <w:b/>
                <w:bCs/>
              </w:rPr>
              <w:fldChar w:fldCharType="end"/>
            </w:r>
            <w:r>
              <w:t xml:space="preserve"> of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4675EE60" w14:textId="77777777" w:rsidR="00B24DE5" w:rsidRDefault="00B24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D12BB" w14:textId="77777777" w:rsidR="0089209F" w:rsidRDefault="0089209F" w:rsidP="00B24DE5">
      <w:pPr>
        <w:spacing w:after="0" w:line="240" w:lineRule="auto"/>
      </w:pPr>
      <w:r>
        <w:separator/>
      </w:r>
    </w:p>
  </w:footnote>
  <w:footnote w:type="continuationSeparator" w:id="0">
    <w:p w14:paraId="73F7F464" w14:textId="77777777" w:rsidR="0089209F" w:rsidRDefault="0089209F" w:rsidP="00B24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CD88EC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51B7048"/>
    <w:multiLevelType w:val="hybridMultilevel"/>
    <w:tmpl w:val="73260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59287D"/>
    <w:multiLevelType w:val="hybridMultilevel"/>
    <w:tmpl w:val="211A61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101ED9"/>
    <w:multiLevelType w:val="hybridMultilevel"/>
    <w:tmpl w:val="41722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D836126"/>
    <w:multiLevelType w:val="hybridMultilevel"/>
    <w:tmpl w:val="969A38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0E367C"/>
    <w:multiLevelType w:val="hybridMultilevel"/>
    <w:tmpl w:val="F2D8F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E583E1D"/>
    <w:multiLevelType w:val="hybridMultilevel"/>
    <w:tmpl w:val="59E4F0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6103820"/>
    <w:multiLevelType w:val="hybridMultilevel"/>
    <w:tmpl w:val="CBD650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49A133B"/>
    <w:multiLevelType w:val="hybridMultilevel"/>
    <w:tmpl w:val="DB0E5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8BC1302"/>
    <w:multiLevelType w:val="hybridMultilevel"/>
    <w:tmpl w:val="E2268E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F3A3760"/>
    <w:multiLevelType w:val="hybridMultilevel"/>
    <w:tmpl w:val="4E022D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9931B43"/>
    <w:multiLevelType w:val="hybridMultilevel"/>
    <w:tmpl w:val="380EE1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3381D70"/>
    <w:multiLevelType w:val="hybridMultilevel"/>
    <w:tmpl w:val="EC1C8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98562A4"/>
    <w:multiLevelType w:val="hybridMultilevel"/>
    <w:tmpl w:val="CC709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AD2434D"/>
    <w:multiLevelType w:val="hybridMultilevel"/>
    <w:tmpl w:val="5B24F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C1478F1"/>
    <w:multiLevelType w:val="hybridMultilevel"/>
    <w:tmpl w:val="1DA836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EE02F1F"/>
    <w:multiLevelType w:val="hybridMultilevel"/>
    <w:tmpl w:val="C8A03E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30648316">
    <w:abstractNumId w:val="2"/>
  </w:num>
  <w:num w:numId="2" w16cid:durableId="2100324272">
    <w:abstractNumId w:val="0"/>
  </w:num>
  <w:num w:numId="3" w16cid:durableId="510335809">
    <w:abstractNumId w:val="10"/>
  </w:num>
  <w:num w:numId="4" w16cid:durableId="1008412963">
    <w:abstractNumId w:val="12"/>
  </w:num>
  <w:num w:numId="5" w16cid:durableId="682318737">
    <w:abstractNumId w:val="4"/>
  </w:num>
  <w:num w:numId="6" w16cid:durableId="506411365">
    <w:abstractNumId w:val="6"/>
  </w:num>
  <w:num w:numId="7" w16cid:durableId="1654724391">
    <w:abstractNumId w:val="11"/>
  </w:num>
  <w:num w:numId="8" w16cid:durableId="323360973">
    <w:abstractNumId w:val="3"/>
  </w:num>
  <w:num w:numId="9" w16cid:durableId="1519855824">
    <w:abstractNumId w:val="15"/>
  </w:num>
  <w:num w:numId="10" w16cid:durableId="1850752051">
    <w:abstractNumId w:val="5"/>
  </w:num>
  <w:num w:numId="11" w16cid:durableId="1183588354">
    <w:abstractNumId w:val="1"/>
  </w:num>
  <w:num w:numId="12" w16cid:durableId="738752798">
    <w:abstractNumId w:val="8"/>
  </w:num>
  <w:num w:numId="13" w16cid:durableId="2002078130">
    <w:abstractNumId w:val="13"/>
  </w:num>
  <w:num w:numId="14" w16cid:durableId="213784474">
    <w:abstractNumId w:val="7"/>
  </w:num>
  <w:num w:numId="15" w16cid:durableId="402142212">
    <w:abstractNumId w:val="9"/>
  </w:num>
  <w:num w:numId="16" w16cid:durableId="164132835">
    <w:abstractNumId w:val="16"/>
  </w:num>
  <w:num w:numId="17" w16cid:durableId="126553264">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97E"/>
    <w:rsid w:val="000016A6"/>
    <w:rsid w:val="00004F2F"/>
    <w:rsid w:val="00012FDE"/>
    <w:rsid w:val="000314D2"/>
    <w:rsid w:val="00051B9A"/>
    <w:rsid w:val="000607A2"/>
    <w:rsid w:val="00065A01"/>
    <w:rsid w:val="00072517"/>
    <w:rsid w:val="00080E97"/>
    <w:rsid w:val="00081B6E"/>
    <w:rsid w:val="0009279D"/>
    <w:rsid w:val="000A36C4"/>
    <w:rsid w:val="000D5609"/>
    <w:rsid w:val="000E6FC3"/>
    <w:rsid w:val="001153B8"/>
    <w:rsid w:val="00117B31"/>
    <w:rsid w:val="00135D9C"/>
    <w:rsid w:val="00147C4F"/>
    <w:rsid w:val="001852D6"/>
    <w:rsid w:val="001A6667"/>
    <w:rsid w:val="001B2C56"/>
    <w:rsid w:val="001C466E"/>
    <w:rsid w:val="001D3A1D"/>
    <w:rsid w:val="001F4BE7"/>
    <w:rsid w:val="002164DE"/>
    <w:rsid w:val="00252DD4"/>
    <w:rsid w:val="00262AA7"/>
    <w:rsid w:val="002818AA"/>
    <w:rsid w:val="002870FD"/>
    <w:rsid w:val="00297486"/>
    <w:rsid w:val="002B2889"/>
    <w:rsid w:val="002C1AC3"/>
    <w:rsid w:val="002C658C"/>
    <w:rsid w:val="002D5606"/>
    <w:rsid w:val="002E5689"/>
    <w:rsid w:val="00340566"/>
    <w:rsid w:val="003A1ABA"/>
    <w:rsid w:val="00420EBC"/>
    <w:rsid w:val="00455733"/>
    <w:rsid w:val="00457E0F"/>
    <w:rsid w:val="00462497"/>
    <w:rsid w:val="004627BE"/>
    <w:rsid w:val="00474177"/>
    <w:rsid w:val="00482C29"/>
    <w:rsid w:val="00485C21"/>
    <w:rsid w:val="00492EE1"/>
    <w:rsid w:val="004B70E1"/>
    <w:rsid w:val="004B736B"/>
    <w:rsid w:val="004D35D9"/>
    <w:rsid w:val="004D418C"/>
    <w:rsid w:val="004F0AB3"/>
    <w:rsid w:val="004F16C1"/>
    <w:rsid w:val="005132F0"/>
    <w:rsid w:val="00532D99"/>
    <w:rsid w:val="00555AA9"/>
    <w:rsid w:val="0056691B"/>
    <w:rsid w:val="0059412A"/>
    <w:rsid w:val="005A13D4"/>
    <w:rsid w:val="005A32DA"/>
    <w:rsid w:val="005A6294"/>
    <w:rsid w:val="005A770C"/>
    <w:rsid w:val="005B3D14"/>
    <w:rsid w:val="005D2B30"/>
    <w:rsid w:val="005F3209"/>
    <w:rsid w:val="006062EF"/>
    <w:rsid w:val="00615F94"/>
    <w:rsid w:val="00633BBF"/>
    <w:rsid w:val="00637FD1"/>
    <w:rsid w:val="006440F4"/>
    <w:rsid w:val="00672FF2"/>
    <w:rsid w:val="006801FA"/>
    <w:rsid w:val="00690435"/>
    <w:rsid w:val="00692524"/>
    <w:rsid w:val="006A1810"/>
    <w:rsid w:val="006C4C48"/>
    <w:rsid w:val="006C5E86"/>
    <w:rsid w:val="006C6A9A"/>
    <w:rsid w:val="006C79AE"/>
    <w:rsid w:val="006D354B"/>
    <w:rsid w:val="006D5F64"/>
    <w:rsid w:val="006E6D72"/>
    <w:rsid w:val="006F0FDD"/>
    <w:rsid w:val="006F2C95"/>
    <w:rsid w:val="0070631B"/>
    <w:rsid w:val="00716D4A"/>
    <w:rsid w:val="00737005"/>
    <w:rsid w:val="00747D1F"/>
    <w:rsid w:val="0075532F"/>
    <w:rsid w:val="007575A7"/>
    <w:rsid w:val="007A0C99"/>
    <w:rsid w:val="007B7F89"/>
    <w:rsid w:val="007E204B"/>
    <w:rsid w:val="007E6C23"/>
    <w:rsid w:val="007F03C9"/>
    <w:rsid w:val="00806D52"/>
    <w:rsid w:val="00821FDF"/>
    <w:rsid w:val="0083316D"/>
    <w:rsid w:val="00841CDC"/>
    <w:rsid w:val="00857402"/>
    <w:rsid w:val="008628CE"/>
    <w:rsid w:val="008738CE"/>
    <w:rsid w:val="0089209F"/>
    <w:rsid w:val="008B1359"/>
    <w:rsid w:val="008B41D7"/>
    <w:rsid w:val="008B6B48"/>
    <w:rsid w:val="008D4A25"/>
    <w:rsid w:val="008F0E9C"/>
    <w:rsid w:val="008F160E"/>
    <w:rsid w:val="009116C8"/>
    <w:rsid w:val="00984ED9"/>
    <w:rsid w:val="0099013A"/>
    <w:rsid w:val="009A1A94"/>
    <w:rsid w:val="009A6282"/>
    <w:rsid w:val="009D4DCB"/>
    <w:rsid w:val="00A0165B"/>
    <w:rsid w:val="00A12A44"/>
    <w:rsid w:val="00A13A0F"/>
    <w:rsid w:val="00A1597E"/>
    <w:rsid w:val="00A167A8"/>
    <w:rsid w:val="00A67099"/>
    <w:rsid w:val="00A75DA3"/>
    <w:rsid w:val="00A808FB"/>
    <w:rsid w:val="00AA1945"/>
    <w:rsid w:val="00AA6FFE"/>
    <w:rsid w:val="00AB36F5"/>
    <w:rsid w:val="00AF10EA"/>
    <w:rsid w:val="00AF6FAD"/>
    <w:rsid w:val="00B12F54"/>
    <w:rsid w:val="00B24DE5"/>
    <w:rsid w:val="00B35CBD"/>
    <w:rsid w:val="00B45D2D"/>
    <w:rsid w:val="00B5438F"/>
    <w:rsid w:val="00B76331"/>
    <w:rsid w:val="00BB03F1"/>
    <w:rsid w:val="00BE7438"/>
    <w:rsid w:val="00C01DDA"/>
    <w:rsid w:val="00C26C4F"/>
    <w:rsid w:val="00C30DE2"/>
    <w:rsid w:val="00C60163"/>
    <w:rsid w:val="00C63EFB"/>
    <w:rsid w:val="00CA43EB"/>
    <w:rsid w:val="00CA6176"/>
    <w:rsid w:val="00CB5E01"/>
    <w:rsid w:val="00CF1073"/>
    <w:rsid w:val="00D35455"/>
    <w:rsid w:val="00D36707"/>
    <w:rsid w:val="00D53F01"/>
    <w:rsid w:val="00D663CF"/>
    <w:rsid w:val="00D67BAC"/>
    <w:rsid w:val="00D75833"/>
    <w:rsid w:val="00D7652C"/>
    <w:rsid w:val="00D95147"/>
    <w:rsid w:val="00D97600"/>
    <w:rsid w:val="00DC7561"/>
    <w:rsid w:val="00E02615"/>
    <w:rsid w:val="00E0535C"/>
    <w:rsid w:val="00E11CEB"/>
    <w:rsid w:val="00E17764"/>
    <w:rsid w:val="00E21ABA"/>
    <w:rsid w:val="00E26290"/>
    <w:rsid w:val="00E32B48"/>
    <w:rsid w:val="00E46258"/>
    <w:rsid w:val="00E71B51"/>
    <w:rsid w:val="00E918BE"/>
    <w:rsid w:val="00EE37FD"/>
    <w:rsid w:val="00EE7D63"/>
    <w:rsid w:val="00EF2B7A"/>
    <w:rsid w:val="00F20B80"/>
    <w:rsid w:val="00F22A8F"/>
    <w:rsid w:val="00F46F43"/>
    <w:rsid w:val="00F53CE4"/>
    <w:rsid w:val="00F93248"/>
    <w:rsid w:val="00FB25F9"/>
    <w:rsid w:val="00FF6A2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C5B5C"/>
  <w15:chartTrackingRefBased/>
  <w15:docId w15:val="{E5F0EFFA-8449-48F8-9C7E-EEEB37CA5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9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9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9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9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9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9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9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9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97E"/>
    <w:rPr>
      <w:rFonts w:eastAsiaTheme="majorEastAsia" w:cstheme="majorBidi"/>
      <w:color w:val="272727" w:themeColor="text1" w:themeTint="D8"/>
    </w:rPr>
  </w:style>
  <w:style w:type="paragraph" w:styleId="Title">
    <w:name w:val="Title"/>
    <w:basedOn w:val="Normal"/>
    <w:next w:val="Normal"/>
    <w:link w:val="TitleChar"/>
    <w:uiPriority w:val="10"/>
    <w:qFormat/>
    <w:rsid w:val="00A15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97E"/>
    <w:pPr>
      <w:spacing w:before="160"/>
      <w:jc w:val="center"/>
    </w:pPr>
    <w:rPr>
      <w:i/>
      <w:iCs/>
      <w:color w:val="404040" w:themeColor="text1" w:themeTint="BF"/>
    </w:rPr>
  </w:style>
  <w:style w:type="character" w:customStyle="1" w:styleId="QuoteChar">
    <w:name w:val="Quote Char"/>
    <w:basedOn w:val="DefaultParagraphFont"/>
    <w:link w:val="Quote"/>
    <w:uiPriority w:val="29"/>
    <w:rsid w:val="00A1597E"/>
    <w:rPr>
      <w:i/>
      <w:iCs/>
      <w:color w:val="404040" w:themeColor="text1" w:themeTint="BF"/>
    </w:rPr>
  </w:style>
  <w:style w:type="paragraph" w:styleId="ListParagraph">
    <w:name w:val="List Paragraph"/>
    <w:basedOn w:val="Normal"/>
    <w:uiPriority w:val="34"/>
    <w:qFormat/>
    <w:rsid w:val="00A1597E"/>
    <w:pPr>
      <w:ind w:left="720"/>
      <w:contextualSpacing/>
    </w:pPr>
  </w:style>
  <w:style w:type="character" w:styleId="IntenseEmphasis">
    <w:name w:val="Intense Emphasis"/>
    <w:basedOn w:val="DefaultParagraphFont"/>
    <w:uiPriority w:val="21"/>
    <w:qFormat/>
    <w:rsid w:val="00A1597E"/>
    <w:rPr>
      <w:i/>
      <w:iCs/>
      <w:color w:val="0F4761" w:themeColor="accent1" w:themeShade="BF"/>
    </w:rPr>
  </w:style>
  <w:style w:type="paragraph" w:styleId="IntenseQuote">
    <w:name w:val="Intense Quote"/>
    <w:basedOn w:val="Normal"/>
    <w:next w:val="Normal"/>
    <w:link w:val="IntenseQuoteChar"/>
    <w:uiPriority w:val="30"/>
    <w:qFormat/>
    <w:rsid w:val="00A15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97E"/>
    <w:rPr>
      <w:i/>
      <w:iCs/>
      <w:color w:val="0F4761" w:themeColor="accent1" w:themeShade="BF"/>
    </w:rPr>
  </w:style>
  <w:style w:type="character" w:styleId="IntenseReference">
    <w:name w:val="Intense Reference"/>
    <w:basedOn w:val="DefaultParagraphFont"/>
    <w:uiPriority w:val="32"/>
    <w:qFormat/>
    <w:rsid w:val="00A1597E"/>
    <w:rPr>
      <w:b/>
      <w:bCs/>
      <w:smallCaps/>
      <w:color w:val="0F4761" w:themeColor="accent1" w:themeShade="BF"/>
      <w:spacing w:val="5"/>
    </w:rPr>
  </w:style>
  <w:style w:type="paragraph" w:styleId="Header">
    <w:name w:val="header"/>
    <w:basedOn w:val="Normal"/>
    <w:link w:val="HeaderChar"/>
    <w:uiPriority w:val="99"/>
    <w:unhideWhenUsed/>
    <w:rsid w:val="00B24D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4DE5"/>
  </w:style>
  <w:style w:type="paragraph" w:styleId="Footer">
    <w:name w:val="footer"/>
    <w:basedOn w:val="Normal"/>
    <w:link w:val="FooterChar"/>
    <w:uiPriority w:val="99"/>
    <w:unhideWhenUsed/>
    <w:rsid w:val="00B24D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4DE5"/>
  </w:style>
  <w:style w:type="paragraph" w:styleId="TOCHeading">
    <w:name w:val="TOC Heading"/>
    <w:basedOn w:val="Heading1"/>
    <w:next w:val="Normal"/>
    <w:uiPriority w:val="39"/>
    <w:unhideWhenUsed/>
    <w:qFormat/>
    <w:rsid w:val="006C79AE"/>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B45D2D"/>
    <w:pPr>
      <w:spacing w:after="100"/>
    </w:pPr>
  </w:style>
  <w:style w:type="character" w:styleId="Hyperlink">
    <w:name w:val="Hyperlink"/>
    <w:basedOn w:val="DefaultParagraphFont"/>
    <w:uiPriority w:val="99"/>
    <w:unhideWhenUsed/>
    <w:rsid w:val="00B45D2D"/>
    <w:rPr>
      <w:color w:val="467886" w:themeColor="hyperlink"/>
      <w:u w:val="single"/>
    </w:rPr>
  </w:style>
  <w:style w:type="paragraph" w:styleId="TOC2">
    <w:name w:val="toc 2"/>
    <w:basedOn w:val="Normal"/>
    <w:next w:val="Normal"/>
    <w:autoRedefine/>
    <w:uiPriority w:val="39"/>
    <w:unhideWhenUsed/>
    <w:rsid w:val="00555AA9"/>
    <w:pPr>
      <w:spacing w:after="100"/>
      <w:ind w:left="240"/>
    </w:pPr>
  </w:style>
  <w:style w:type="table" w:styleId="TableGrid">
    <w:name w:val="Table Grid"/>
    <w:basedOn w:val="TableNormal"/>
    <w:uiPriority w:val="59"/>
    <w:rsid w:val="005132F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004F2F"/>
    <w:pPr>
      <w:numPr>
        <w:numId w:val="2"/>
      </w:numPr>
      <w:tabs>
        <w:tab w:val="clear" w:pos="360"/>
      </w:tabs>
      <w:spacing w:after="200" w:line="276" w:lineRule="auto"/>
      <w:ind w:left="0" w:firstLine="0"/>
      <w:contextualSpacing/>
    </w:pPr>
    <w:rPr>
      <w:rFonts w:ascii="Aptos" w:eastAsiaTheme="minorEastAsia" w:hAnsi="Aptos"/>
      <w:kern w:val="0"/>
      <w:sz w:val="2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4639A004244F49A8BFA041BBEC5CFB" ma:contentTypeVersion="18" ma:contentTypeDescription="Create a new document." ma:contentTypeScope="" ma:versionID="0c5260cf3084db6846834af9607d1a62">
  <xsd:schema xmlns:xsd="http://www.w3.org/2001/XMLSchema" xmlns:xs="http://www.w3.org/2001/XMLSchema" xmlns:p="http://schemas.microsoft.com/office/2006/metadata/properties" xmlns:ns3="997bd466-41d4-4f05-99c7-d9aa0c8a2c07" xmlns:ns4="e641ee31-e189-4662-a80f-f65049ebdf38" targetNamespace="http://schemas.microsoft.com/office/2006/metadata/properties" ma:root="true" ma:fieldsID="259f58939c4f689e65af4352fa0e24de" ns3:_="" ns4:_="">
    <xsd:import namespace="997bd466-41d4-4f05-99c7-d9aa0c8a2c07"/>
    <xsd:import namespace="e641ee31-e189-4662-a80f-f65049ebdf3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ObjectDetectorVersions" minOccurs="0"/>
                <xsd:element ref="ns4:MediaServiceSystemTags" minOccurs="0"/>
                <xsd:element ref="ns4:_activity" minOccurs="0"/>
                <xsd:element ref="ns4:MediaServiceSearchPropertie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7bd466-41d4-4f05-99c7-d9aa0c8a2c0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41ee31-e189-4662-a80f-f65049ebdf3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e641ee31-e189-4662-a80f-f65049ebdf3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85EFFB-EF3A-4ADA-A66A-D004D83E53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7bd466-41d4-4f05-99c7-d9aa0c8a2c07"/>
    <ds:schemaRef ds:uri="e641ee31-e189-4662-a80f-f65049ebdf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3F0CC7-DE01-4EA2-BAE5-9404B4A2CC2B}">
  <ds:schemaRefs>
    <ds:schemaRef ds:uri="http://schemas.microsoft.com/office/2006/metadata/properties"/>
    <ds:schemaRef ds:uri="http://schemas.microsoft.com/office/infopath/2007/PartnerControls"/>
    <ds:schemaRef ds:uri="e641ee31-e189-4662-a80f-f65049ebdf38"/>
  </ds:schemaRefs>
</ds:datastoreItem>
</file>

<file path=customXml/itemProps3.xml><?xml version="1.0" encoding="utf-8"?>
<ds:datastoreItem xmlns:ds="http://schemas.openxmlformats.org/officeDocument/2006/customXml" ds:itemID="{B83ED257-345C-44E0-90E6-972BB40586F3}">
  <ds:schemaRefs>
    <ds:schemaRef ds:uri="http://schemas.openxmlformats.org/officeDocument/2006/bibliography"/>
  </ds:schemaRefs>
</ds:datastoreItem>
</file>

<file path=customXml/itemProps4.xml><?xml version="1.0" encoding="utf-8"?>
<ds:datastoreItem xmlns:ds="http://schemas.openxmlformats.org/officeDocument/2006/customXml" ds:itemID="{79E00051-FAF4-48F2-B927-7B445C725E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3182</Words>
  <Characters>18140</Characters>
  <Application>Microsoft Office Word</Application>
  <DocSecurity>0</DocSecurity>
  <Lines>151</Lines>
  <Paragraphs>42</Paragraphs>
  <ScaleCrop>false</ScaleCrop>
  <Company/>
  <LinksUpToDate>false</LinksUpToDate>
  <CharactersWithSpaces>21280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Engineering Business Academy</dc:creator>
  <cp:keywords/>
  <dc:description/>
  <cp:lastModifiedBy>The Engineering Business Academy</cp:lastModifiedBy>
  <cp:revision>49</cp:revision>
  <dcterms:created xsi:type="dcterms:W3CDTF">2026-05-14T18:39:00Z</dcterms:created>
  <dcterms:modified xsi:type="dcterms:W3CDTF">2026-06-25T13:44:00Z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0x010100254639A004244F49A8BFA041BBEC5CFB</vt:lpwstr>
  </property>
</Properties>
</file>