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6F0FDD">
      <w:r>
        <w:rPr>
          <w:noProof/>
        </w:rPr>
        <w:drawing>
          <wp:inline distT="0" distB="0" distL="0" distR="0" wp14:anchorId="3FB41548" wp14:editId="436E52DB">
            <wp:extent cx="1541752" cy="385438"/>
            <wp:effectExtent l="0" t="0" r="1905"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4175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CF3D50"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B41C28"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0B562A"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B549BC"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DB4DA0"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0B81CD"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99438A"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CD72EF"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B9FBFA"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ECFE0D"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11E931"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BB3028"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F0A57A"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C367F2"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CF17F"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26147940" w:rsidR="006F0FDD" w:rsidRDefault="006F0FDD" w:rsidP="006F0FDD">
      <w:pPr>
        <w:rPr>
          <w:rFonts w:ascii="Roboto Black" w:hAnsi="Roboto Black"/>
          <w:sz w:val="52"/>
          <w:szCs w:val="52"/>
        </w:rPr>
      </w:pPr>
      <w:r>
        <w:rPr>
          <w:rFonts w:ascii="Roboto Black" w:hAnsi="Roboto Black"/>
          <w:sz w:val="52"/>
          <w:szCs w:val="52"/>
        </w:rPr>
        <w:t xml:space="preserve">Section </w:t>
      </w:r>
      <w:r w:rsidR="006062EF">
        <w:rPr>
          <w:rFonts w:ascii="Roboto Black" w:hAnsi="Roboto Black"/>
          <w:sz w:val="52"/>
          <w:szCs w:val="52"/>
        </w:rPr>
        <w:t>11</w:t>
      </w:r>
    </w:p>
    <w:p w14:paraId="37A2C36D" w14:textId="67C8AE8B" w:rsidR="006F0FDD" w:rsidRDefault="005B3D14" w:rsidP="00AA6FFE">
      <w:pPr>
        <w:spacing w:line="240" w:lineRule="auto"/>
        <w:rPr>
          <w:rFonts w:ascii="Roboto Light" w:hAnsi="Roboto Light"/>
          <w:sz w:val="52"/>
          <w:szCs w:val="52"/>
        </w:rPr>
      </w:pPr>
      <w:r>
        <w:rPr>
          <w:rFonts w:ascii="Roboto Light" w:hAnsi="Roboto Light"/>
          <w:sz w:val="52"/>
          <w:szCs w:val="52"/>
        </w:rPr>
        <w:t>S</w:t>
      </w:r>
      <w:r w:rsidR="006062EF">
        <w:rPr>
          <w:rFonts w:ascii="Roboto Light" w:hAnsi="Roboto Light"/>
          <w:sz w:val="52"/>
          <w:szCs w:val="52"/>
        </w:rPr>
        <w:t>oftware Development, Data Warehouse &amp; Digital Systems</w:t>
      </w:r>
    </w:p>
    <w:p w14:paraId="7A30077C" w14:textId="1E2653B7" w:rsidR="006F0FDD" w:rsidRDefault="006F0FDD" w:rsidP="006F0FDD">
      <w:pPr>
        <w:spacing w:line="240" w:lineRule="auto"/>
        <w:rPr>
          <w:rFonts w:ascii="Roboto Light" w:hAnsi="Roboto Light"/>
          <w:sz w:val="52"/>
          <w:szCs w:val="52"/>
        </w:rPr>
      </w:pPr>
    </w:p>
    <w:p w14:paraId="1F9C068D" w14:textId="3F665B0A" w:rsidR="006F0FDD" w:rsidRPr="00362905"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95104"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0C2FEE8"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5205EAE"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06ED9E6E"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D366" id="_x0000_s1027" type="#_x0000_t202" style="position:absolute;margin-left:402.45pt;margin-top:271.85pt;width:68.7pt;height:18.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06ED9E6E"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3531C216" wp14:editId="017B3726">
                <wp:simplePos x="0" y="0"/>
                <wp:positionH relativeFrom="column">
                  <wp:posOffset>-284703</wp:posOffset>
                </wp:positionH>
                <wp:positionV relativeFrom="paragraph">
                  <wp:posOffset>3454400</wp:posOffset>
                </wp:positionV>
                <wp:extent cx="87249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CC91B0D" w14:textId="4002AB0C" w:rsidR="006F0FDD" w:rsidRPr="008E1DD3" w:rsidRDefault="00492EE1" w:rsidP="006F0FDD">
                            <w:pPr>
                              <w:jc w:val="center"/>
                              <w:rPr>
                                <w:color w:val="FFFFFF" w:themeColor="background1"/>
                                <w:sz w:val="16"/>
                                <w:szCs w:val="16"/>
                                <w:lang w:val="en-US"/>
                              </w:rPr>
                            </w:pPr>
                            <w:r>
                              <w:rPr>
                                <w:color w:val="FFFFFF" w:themeColor="background1"/>
                                <w:sz w:val="16"/>
                                <w:szCs w:val="16"/>
                                <w:lang w:val="en-US"/>
                              </w:rPr>
                              <w:t>IP-01-09-</w:t>
                            </w:r>
                            <w:r w:rsidR="002818AA">
                              <w:rPr>
                                <w:color w:val="FFFFFF" w:themeColor="background1"/>
                                <w:sz w:val="16"/>
                                <w:szCs w:val="16"/>
                                <w:lang w:val="en-US"/>
                              </w:rPr>
                              <w:t>01-11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1C216" id="_x0000_t202" coordsize="21600,21600" o:spt="202" path="m,l,21600r21600,l21600,xe">
                <v:stroke joinstyle="miter"/>
                <v:path gradientshapeok="t" o:connecttype="rect"/>
              </v:shapetype>
              <v:shape id="_x0000_s1028" type="#_x0000_t202" style="position:absolute;margin-left:-22.4pt;margin-top:272pt;width:68.7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" filled="f" stroked="f" strokeweight=".5pt">
                <v:textbox>
                  <w:txbxContent>
                    <w:p w14:paraId="4CC91B0D" w14:textId="4002AB0C" w:rsidR="006F0FDD" w:rsidRPr="008E1DD3" w:rsidRDefault="00492EE1" w:rsidP="006F0FDD">
                      <w:pPr>
                        <w:jc w:val="center"/>
                        <w:rPr>
                          <w:color w:val="FFFFFF" w:themeColor="background1"/>
                          <w:sz w:val="16"/>
                          <w:szCs w:val="16"/>
                          <w:lang w:val="en-US"/>
                        </w:rPr>
                      </w:pPr>
                      <w:r>
                        <w:rPr>
                          <w:color w:val="FFFFFF" w:themeColor="background1"/>
                          <w:sz w:val="16"/>
                          <w:szCs w:val="16"/>
                          <w:lang w:val="en-US"/>
                        </w:rPr>
                        <w:t>IP-01-09-</w:t>
                      </w:r>
                      <w:r w:rsidR="002818AA">
                        <w:rPr>
                          <w:color w:val="FFFFFF" w:themeColor="background1"/>
                          <w:sz w:val="16"/>
                          <w:szCs w:val="16"/>
                          <w:lang w:val="en-US"/>
                        </w:rPr>
                        <w:t>01-11</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4941764" wp14:editId="105202CA">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101E9828"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9"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FTnemxkCAAAyBAAADgAAAAAAAAAAAAAAAAAuAgAAZHJzL2Uyb0RvYy54bWxQSwEC&#10;LQAUAAYACAAAACEA94l6K+IAAAALAQAADwAAAAAAAAAAAAAAAABzBAAAZHJzL2Rvd25yZXYueG1s&#10;UEsFBgAAAAAEAAQA8wAAAIIFAAAAAA==&#10;" filled="f" stroked="f" strokeweight=".5pt">
                <v:textbox>
                  <w:txbxContent>
                    <w:p w14:paraId="0B298345" w14:textId="101E9828"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30"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1"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2"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3"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4"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5"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3EE2F0D6" wp14:editId="233E2313">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48BF88"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36" type="#_x0000_t202" style="position:absolute;margin-left:-22.4pt;margin-top:243.05pt;width:68.7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" filled="f" stroked="f" strokeweight=".5pt">
                <v:textbox>
                  <w:txbxContent>
                    <w:p w14:paraId="5548BF88"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1D467DF" wp14:editId="6CA192ED">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7"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8"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9"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40"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41"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1D5334"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95CD33"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868726"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BE6B54"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C8031D"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CA352E"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0D392A"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132BBF"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E8C116"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E68071"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503243"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BF096A"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DD6D9A"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0326AE"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404BF"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Default="006F0FDD" w:rsidP="0059412A">
      <w:pPr>
        <w:rPr>
          <w:b/>
          <w:bCs/>
          <w:sz w:val="28"/>
          <w:szCs w:val="28"/>
          <w:u w:val="single"/>
        </w:rPr>
      </w:pPr>
    </w:p>
    <w:p w14:paraId="05ECC98C" w14:textId="73E065E9" w:rsidR="006F0FDD" w:rsidRDefault="009A6282">
      <w:pPr>
        <w:rPr>
          <w:b/>
          <w:bCs/>
          <w:sz w:val="28"/>
          <w:szCs w:val="28"/>
          <w:u w:val="single"/>
        </w:rPr>
      </w:pPr>
      <w:r>
        <w:rPr>
          <w:noProof/>
        </w:rPr>
        <mc:AlternateContent>
          <mc:Choice Requires="wps">
            <w:drawing>
              <wp:anchor distT="0" distB="0" distL="114300" distR="114300" simplePos="0" relativeHeight="251718656" behindDoc="0" locked="0" layoutInCell="1" allowOverlap="1" wp14:anchorId="7D1EE379" wp14:editId="33E6C375">
                <wp:simplePos x="0" y="0"/>
                <wp:positionH relativeFrom="column">
                  <wp:posOffset>2971800</wp:posOffset>
                </wp:positionH>
                <wp:positionV relativeFrom="paragraph">
                  <wp:posOffset>2780030</wp:posOffset>
                </wp:positionV>
                <wp:extent cx="872490" cy="237506"/>
                <wp:effectExtent l="0" t="0" r="0" b="0"/>
                <wp:wrapNone/>
                <wp:docPr id="310731251"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6EFF6573" w14:textId="0753991C"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34pt;margin-top:218.9pt;width:68.7pt;height:18.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" filled="f" stroked="f" strokeweight=".5pt">
                <v:textbox>
                  <w:txbxContent>
                    <w:p w14:paraId="6EFF6573" w14:textId="0753991C"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64E38434"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64E38434"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2D256EF6"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2D256EF6"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78720"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43659"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6C9E1EC9" w14:textId="6B448D4E" w:rsidR="00262AA7"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1723437" w:history="1">
            <w:r w:rsidR="00262AA7" w:rsidRPr="007F6D8E">
              <w:rPr>
                <w:rStyle w:val="Hyperlink"/>
                <w:b/>
                <w:bCs/>
                <w:noProof/>
              </w:rPr>
              <w:t>INTRODUCTION</w:t>
            </w:r>
            <w:r w:rsidR="00262AA7">
              <w:rPr>
                <w:noProof/>
                <w:webHidden/>
              </w:rPr>
              <w:tab/>
            </w:r>
            <w:r w:rsidR="00262AA7">
              <w:rPr>
                <w:noProof/>
                <w:webHidden/>
              </w:rPr>
              <w:fldChar w:fldCharType="begin"/>
            </w:r>
            <w:r w:rsidR="00262AA7">
              <w:rPr>
                <w:noProof/>
                <w:webHidden/>
              </w:rPr>
              <w:instrText xml:space="preserve"> PAGEREF _Toc231723437 \h </w:instrText>
            </w:r>
            <w:r w:rsidR="00262AA7">
              <w:rPr>
                <w:noProof/>
                <w:webHidden/>
              </w:rPr>
            </w:r>
            <w:r w:rsidR="00262AA7">
              <w:rPr>
                <w:noProof/>
                <w:webHidden/>
              </w:rPr>
              <w:fldChar w:fldCharType="separate"/>
            </w:r>
            <w:r w:rsidR="00262AA7">
              <w:rPr>
                <w:noProof/>
                <w:webHidden/>
              </w:rPr>
              <w:t>2</w:t>
            </w:r>
            <w:r w:rsidR="00262AA7">
              <w:rPr>
                <w:noProof/>
                <w:webHidden/>
              </w:rPr>
              <w:fldChar w:fldCharType="end"/>
            </w:r>
          </w:hyperlink>
        </w:p>
        <w:p w14:paraId="090FF710" w14:textId="1FF80093" w:rsidR="00262AA7" w:rsidRDefault="00262AA7">
          <w:pPr>
            <w:pStyle w:val="TOC1"/>
            <w:tabs>
              <w:tab w:val="right" w:leader="dot" w:pos="9016"/>
            </w:tabs>
            <w:rPr>
              <w:rFonts w:eastAsiaTheme="minorEastAsia"/>
              <w:noProof/>
              <w:lang w:eastAsia="en-GB"/>
            </w:rPr>
          </w:pPr>
          <w:hyperlink w:anchor="_Toc231723438" w:history="1">
            <w:r w:rsidRPr="007F6D8E">
              <w:rPr>
                <w:rStyle w:val="Hyperlink"/>
                <w:b/>
                <w:bCs/>
                <w:caps/>
                <w:noProof/>
              </w:rPr>
              <w:t>Software Development, Data Warehouse &amp; Digital Systems</w:t>
            </w:r>
            <w:r>
              <w:rPr>
                <w:noProof/>
                <w:webHidden/>
              </w:rPr>
              <w:tab/>
            </w:r>
            <w:r>
              <w:rPr>
                <w:noProof/>
                <w:webHidden/>
              </w:rPr>
              <w:fldChar w:fldCharType="begin"/>
            </w:r>
            <w:r>
              <w:rPr>
                <w:noProof/>
                <w:webHidden/>
              </w:rPr>
              <w:instrText xml:space="preserve"> PAGEREF _Toc231723438 \h </w:instrText>
            </w:r>
            <w:r>
              <w:rPr>
                <w:noProof/>
                <w:webHidden/>
              </w:rPr>
            </w:r>
            <w:r>
              <w:rPr>
                <w:noProof/>
                <w:webHidden/>
              </w:rPr>
              <w:fldChar w:fldCharType="separate"/>
            </w:r>
            <w:r>
              <w:rPr>
                <w:noProof/>
                <w:webHidden/>
              </w:rPr>
              <w:t>3</w:t>
            </w:r>
            <w:r>
              <w:rPr>
                <w:noProof/>
                <w:webHidden/>
              </w:rPr>
              <w:fldChar w:fldCharType="end"/>
            </w:r>
          </w:hyperlink>
        </w:p>
        <w:p w14:paraId="44AF49C0" w14:textId="4485E5F9" w:rsidR="006C79AE" w:rsidRDefault="006C79AE">
          <w:r>
            <w:rPr>
              <w:b/>
              <w:bCs/>
            </w:rPr>
            <w:fldChar w:fldCharType="end"/>
          </w:r>
        </w:p>
      </w:sdtContent>
    </w:sdt>
    <w:p w14:paraId="559F6DBE" w14:textId="77777777" w:rsidR="00EE37FD" w:rsidRDefault="00EE37FD" w:rsidP="00EE37FD">
      <w:pPr>
        <w:jc w:val="both"/>
        <w:rPr>
          <w:b/>
          <w:bCs/>
        </w:rPr>
      </w:pPr>
    </w:p>
    <w:p w14:paraId="0FA817C5" w14:textId="77777777" w:rsidR="00555AA9" w:rsidRDefault="00555AA9" w:rsidP="00EE37FD">
      <w:pPr>
        <w:jc w:val="both"/>
        <w:rPr>
          <w:b/>
          <w:bCs/>
        </w:rPr>
      </w:pPr>
    </w:p>
    <w:p w14:paraId="47E18AFD" w14:textId="155B2AFA" w:rsidR="00EE37FD" w:rsidRPr="00E02615" w:rsidRDefault="00BB03F1" w:rsidP="00E02615">
      <w:pPr>
        <w:pStyle w:val="Heading1"/>
        <w:rPr>
          <w:b/>
          <w:bCs/>
          <w:sz w:val="28"/>
          <w:szCs w:val="28"/>
        </w:rPr>
      </w:pPr>
      <w:bookmarkStart w:id="0" w:name="_Toc231723437"/>
      <w:r w:rsidRPr="00E02615">
        <w:rPr>
          <w:b/>
          <w:bCs/>
          <w:sz w:val="28"/>
          <w:szCs w:val="28"/>
        </w:rPr>
        <w:t>INTRODUCTION</w:t>
      </w:r>
      <w:bookmarkEnd w:id="0"/>
    </w:p>
    <w:p w14:paraId="604203B0" w14:textId="093CC0CE" w:rsidR="00EE37FD" w:rsidRPr="009930D4" w:rsidRDefault="00EE37FD" w:rsidP="00EE37FD">
      <w:pPr>
        <w:jc w:val="both"/>
        <w:rPr>
          <w:b/>
          <w:bCs/>
          <w:sz w:val="28"/>
          <w:szCs w:val="28"/>
        </w:rPr>
      </w:pPr>
      <w:r w:rsidRPr="009930D4">
        <w:rPr>
          <w:b/>
          <w:bCs/>
          <w:sz w:val="28"/>
          <w:szCs w:val="28"/>
        </w:rPr>
        <w:t xml:space="preserve">Our procedures exist for a reason. They protect our standards, our people and our reputation. At </w:t>
      </w:r>
      <w:r w:rsidR="00492EE1" w:rsidRPr="00492EE1">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9930D4" w:rsidRDefault="00EE37FD" w:rsidP="00EE37FD">
      <w:pPr>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B136F9F" w14:textId="13F74D49" w:rsidR="00EE37FD" w:rsidRPr="009930D4" w:rsidRDefault="00EE37FD" w:rsidP="00EE37FD">
      <w:pPr>
        <w:jc w:val="both"/>
        <w:rPr>
          <w:b/>
          <w:bCs/>
          <w:sz w:val="28"/>
          <w:szCs w:val="28"/>
        </w:rPr>
      </w:pPr>
      <w:r w:rsidRPr="009930D4">
        <w:rPr>
          <w:b/>
          <w:bCs/>
          <w:sz w:val="28"/>
          <w:szCs w:val="28"/>
        </w:rPr>
        <w:t xml:space="preserve">Everyone at </w:t>
      </w:r>
      <w:r w:rsidR="00492EE1" w:rsidRPr="00492EE1">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0B3E7234" w14:textId="77777777" w:rsidR="006C79AE" w:rsidRDefault="006C79AE">
      <w:pPr>
        <w:rPr>
          <w:b/>
          <w:bCs/>
          <w:sz w:val="28"/>
          <w:szCs w:val="28"/>
          <w:u w:val="single"/>
        </w:rPr>
      </w:pPr>
      <w:r>
        <w:rPr>
          <w:b/>
          <w:bCs/>
          <w:sz w:val="28"/>
          <w:szCs w:val="28"/>
          <w:u w:val="single"/>
        </w:rPr>
        <w:br w:type="page"/>
      </w:r>
    </w:p>
    <w:p w14:paraId="1ADFB016" w14:textId="77777777" w:rsidR="006062EF" w:rsidRPr="006062EF" w:rsidRDefault="006062EF" w:rsidP="006062EF">
      <w:pPr>
        <w:pStyle w:val="Heading1"/>
        <w:rPr>
          <w:b/>
          <w:bCs/>
          <w:caps/>
          <w:sz w:val="24"/>
          <w:szCs w:val="24"/>
        </w:rPr>
      </w:pPr>
      <w:bookmarkStart w:id="1" w:name="_Toc231723438"/>
      <w:r w:rsidRPr="00690435">
        <w:rPr>
          <w:b/>
          <w:bCs/>
          <w:caps/>
          <w:sz w:val="28"/>
          <w:szCs w:val="28"/>
        </w:rPr>
        <w:lastRenderedPageBreak/>
        <w:t>Software Development, Data Warehouse &amp; Digital Systems</w:t>
      </w:r>
      <w:bookmarkEnd w:id="1"/>
    </w:p>
    <w:p w14:paraId="26B2736D" w14:textId="2F2736B0" w:rsidR="00E71B51" w:rsidRPr="005132F0" w:rsidRDefault="00E71B51" w:rsidP="00E71B51">
      <w:pPr>
        <w:rPr>
          <w:b/>
          <w:bCs/>
        </w:rPr>
      </w:pPr>
      <w:r w:rsidRPr="005132F0">
        <w:rPr>
          <w:b/>
          <w:bCs/>
        </w:rPr>
        <w:t>1. Purpose</w:t>
      </w:r>
    </w:p>
    <w:p w14:paraId="4EB1F432" w14:textId="77777777" w:rsidR="00004F2F" w:rsidRPr="00004F2F" w:rsidRDefault="00004F2F" w:rsidP="00004F2F">
      <w:pPr>
        <w:rPr>
          <w:b/>
          <w:bCs/>
        </w:rPr>
      </w:pPr>
      <w:r w:rsidRPr="00004F2F">
        <w:rPr>
          <w:b/>
          <w:bCs/>
        </w:rPr>
        <w:t>To ensure software, systems development, data warehouses, dashboards, automations, reports, integrations and digital systems are requested, approved, built, changed, tested, secured, released, supported and retired in a controlled and practical way.</w:t>
      </w:r>
    </w:p>
    <w:p w14:paraId="1BF1FDE1" w14:textId="77777777" w:rsidR="00004F2F" w:rsidRPr="008F160E" w:rsidRDefault="00004F2F" w:rsidP="00E11CEB">
      <w:pPr>
        <w:pStyle w:val="ListBullet"/>
        <w:numPr>
          <w:ilvl w:val="0"/>
          <w:numId w:val="3"/>
        </w:numPr>
        <w:rPr>
          <w:b/>
          <w:bCs/>
          <w:sz w:val="24"/>
          <w:szCs w:val="28"/>
        </w:rPr>
      </w:pPr>
      <w:r w:rsidRPr="008F160E">
        <w:rPr>
          <w:b/>
          <w:bCs/>
          <w:sz w:val="24"/>
          <w:szCs w:val="28"/>
        </w:rPr>
        <w:t>New software ideas are reviewed before work starts.</w:t>
      </w:r>
    </w:p>
    <w:p w14:paraId="2DA560CE" w14:textId="76989778" w:rsidR="00004F2F" w:rsidRPr="008F160E" w:rsidRDefault="00004F2F" w:rsidP="00E11CEB">
      <w:pPr>
        <w:pStyle w:val="ListBullet"/>
        <w:numPr>
          <w:ilvl w:val="0"/>
          <w:numId w:val="3"/>
        </w:numPr>
        <w:rPr>
          <w:b/>
          <w:bCs/>
          <w:sz w:val="24"/>
          <w:szCs w:val="28"/>
        </w:rPr>
      </w:pPr>
      <w:r w:rsidRPr="008F160E">
        <w:rPr>
          <w:b/>
          <w:bCs/>
          <w:sz w:val="24"/>
          <w:szCs w:val="28"/>
        </w:rPr>
        <w:t xml:space="preserve">The business </w:t>
      </w:r>
      <w:r w:rsidR="00532D99" w:rsidRPr="008F160E">
        <w:rPr>
          <w:b/>
          <w:bCs/>
          <w:sz w:val="24"/>
          <w:szCs w:val="28"/>
        </w:rPr>
        <w:t>reasons</w:t>
      </w:r>
      <w:r w:rsidRPr="008F160E">
        <w:rPr>
          <w:b/>
          <w:bCs/>
          <w:sz w:val="24"/>
          <w:szCs w:val="28"/>
        </w:rPr>
        <w:t xml:space="preserve"> and </w:t>
      </w:r>
      <w:r w:rsidR="00532D99" w:rsidRPr="008F160E">
        <w:rPr>
          <w:b/>
          <w:bCs/>
          <w:sz w:val="24"/>
          <w:szCs w:val="28"/>
        </w:rPr>
        <w:t>owners</w:t>
      </w:r>
      <w:r w:rsidRPr="008F160E">
        <w:rPr>
          <w:b/>
          <w:bCs/>
          <w:sz w:val="24"/>
          <w:szCs w:val="28"/>
        </w:rPr>
        <w:t xml:space="preserve"> are clear.</w:t>
      </w:r>
    </w:p>
    <w:p w14:paraId="3C7F7DED" w14:textId="77777777" w:rsidR="00004F2F" w:rsidRPr="008F160E" w:rsidRDefault="00004F2F" w:rsidP="00E11CEB">
      <w:pPr>
        <w:pStyle w:val="ListBullet"/>
        <w:numPr>
          <w:ilvl w:val="0"/>
          <w:numId w:val="3"/>
        </w:numPr>
        <w:rPr>
          <w:b/>
          <w:bCs/>
          <w:sz w:val="24"/>
          <w:szCs w:val="28"/>
        </w:rPr>
      </w:pPr>
      <w:r w:rsidRPr="008F160E">
        <w:rPr>
          <w:b/>
          <w:bCs/>
          <w:sz w:val="24"/>
          <w:szCs w:val="28"/>
        </w:rPr>
        <w:t>The level of governance is proportionate to the risk.</w:t>
      </w:r>
    </w:p>
    <w:p w14:paraId="020EC4B1" w14:textId="77777777" w:rsidR="00004F2F" w:rsidRPr="008F160E" w:rsidRDefault="00004F2F" w:rsidP="00E11CEB">
      <w:pPr>
        <w:pStyle w:val="ListBullet"/>
        <w:numPr>
          <w:ilvl w:val="0"/>
          <w:numId w:val="3"/>
        </w:numPr>
        <w:rPr>
          <w:b/>
          <w:bCs/>
          <w:sz w:val="24"/>
          <w:szCs w:val="28"/>
        </w:rPr>
      </w:pPr>
      <w:r w:rsidRPr="008F160E">
        <w:rPr>
          <w:b/>
          <w:bCs/>
          <w:sz w:val="24"/>
          <w:szCs w:val="28"/>
        </w:rPr>
        <w:t>Azure DevOps, Git, Entra ID, pipelines and monitoring tools can be used as controlled evidence.</w:t>
      </w:r>
    </w:p>
    <w:p w14:paraId="0B9C7ABE" w14:textId="77777777" w:rsidR="00004F2F" w:rsidRPr="008F160E" w:rsidRDefault="00004F2F" w:rsidP="00E11CEB">
      <w:pPr>
        <w:pStyle w:val="ListBullet"/>
        <w:numPr>
          <w:ilvl w:val="0"/>
          <w:numId w:val="3"/>
        </w:numPr>
        <w:rPr>
          <w:b/>
          <w:bCs/>
          <w:sz w:val="24"/>
          <w:szCs w:val="28"/>
        </w:rPr>
      </w:pPr>
      <w:r w:rsidRPr="008F160E">
        <w:rPr>
          <w:b/>
          <w:bCs/>
          <w:sz w:val="24"/>
          <w:szCs w:val="28"/>
        </w:rPr>
        <w:t>SharePoint remains the governance and signposting location.</w:t>
      </w:r>
    </w:p>
    <w:p w14:paraId="0D1D8699" w14:textId="77777777" w:rsidR="00004F2F" w:rsidRPr="008F160E" w:rsidRDefault="00004F2F" w:rsidP="00E11CEB">
      <w:pPr>
        <w:pStyle w:val="ListBullet"/>
        <w:numPr>
          <w:ilvl w:val="0"/>
          <w:numId w:val="3"/>
        </w:numPr>
        <w:rPr>
          <w:b/>
          <w:bCs/>
          <w:sz w:val="24"/>
          <w:szCs w:val="28"/>
        </w:rPr>
      </w:pPr>
      <w:r w:rsidRPr="008F160E">
        <w:rPr>
          <w:b/>
          <w:bCs/>
          <w:sz w:val="24"/>
          <w:szCs w:val="28"/>
        </w:rPr>
        <w:t>Data protection, cyber security, access, testing, handover and backup are considered.</w:t>
      </w:r>
    </w:p>
    <w:p w14:paraId="6FD26ED2" w14:textId="4AA4F410" w:rsidR="00D97600" w:rsidRPr="00D97600" w:rsidRDefault="0089209F" w:rsidP="00D97600">
      <w:r>
        <w:rPr>
          <w:b/>
          <w:bCs/>
        </w:rPr>
        <w:pict w14:anchorId="3F3AB7AB">
          <v:rect id="_x0000_i1025" style="width:0;height:1.5pt" o:hralign="center" o:hrstd="t" o:hr="t" fillcolor="#a0a0a0" stroked="f"/>
        </w:pict>
      </w:r>
    </w:p>
    <w:p w14:paraId="76F25B02" w14:textId="77777777" w:rsidR="00D97600" w:rsidRPr="00D97600" w:rsidRDefault="00D97600" w:rsidP="00D97600">
      <w:r w:rsidRPr="00D97600">
        <w:rPr>
          <w:b/>
        </w:rPr>
        <w:t>2. Scope</w:t>
      </w:r>
    </w:p>
    <w:p w14:paraId="4F1A371D" w14:textId="2CD9A7F4" w:rsidR="008F160E" w:rsidRDefault="008F160E" w:rsidP="008F160E">
      <w:r>
        <w:t xml:space="preserve">This procedure applies to all software, systems, data platforms and digital tools created, configured, purchased, commissioned or materially changed by or on behalf of </w:t>
      </w:r>
      <w:r w:rsidR="00492EE1" w:rsidRPr="007B7F89">
        <w:rPr>
          <w:highlight w:val="red"/>
        </w:rPr>
        <w:t>COMPANY NAME</w:t>
      </w:r>
      <w:r>
        <w:t>.</w:t>
      </w:r>
    </w:p>
    <w:p w14:paraId="3BC145CD" w14:textId="77777777" w:rsidR="008F160E" w:rsidRPr="008F160E" w:rsidRDefault="008F160E" w:rsidP="00E11CEB">
      <w:pPr>
        <w:pStyle w:val="ListBullet"/>
        <w:numPr>
          <w:ilvl w:val="0"/>
          <w:numId w:val="4"/>
        </w:numPr>
        <w:rPr>
          <w:sz w:val="24"/>
          <w:szCs w:val="28"/>
        </w:rPr>
      </w:pPr>
      <w:r w:rsidRPr="008F160E">
        <w:rPr>
          <w:sz w:val="24"/>
          <w:szCs w:val="28"/>
        </w:rPr>
        <w:t>Internally developed software</w:t>
      </w:r>
    </w:p>
    <w:p w14:paraId="009FA364" w14:textId="4D0FFA21" w:rsidR="008F160E" w:rsidRPr="008F160E" w:rsidRDefault="008F160E" w:rsidP="00E11CEB">
      <w:pPr>
        <w:pStyle w:val="ListBullet"/>
        <w:numPr>
          <w:ilvl w:val="0"/>
          <w:numId w:val="4"/>
        </w:numPr>
        <w:rPr>
          <w:sz w:val="24"/>
          <w:szCs w:val="28"/>
        </w:rPr>
      </w:pPr>
      <w:r w:rsidRPr="008F160E">
        <w:rPr>
          <w:sz w:val="24"/>
          <w:szCs w:val="28"/>
        </w:rPr>
        <w:t xml:space="preserve">Software developed by external developers for </w:t>
      </w:r>
      <w:r w:rsidR="00492EE1" w:rsidRPr="00492EE1">
        <w:rPr>
          <w:sz w:val="24"/>
          <w:szCs w:val="28"/>
          <w:highlight w:val="red"/>
        </w:rPr>
        <w:t>COMPANY NAME</w:t>
      </w:r>
    </w:p>
    <w:p w14:paraId="074BE59C" w14:textId="77777777" w:rsidR="008F160E" w:rsidRPr="008F160E" w:rsidRDefault="008F160E" w:rsidP="00E11CEB">
      <w:pPr>
        <w:pStyle w:val="ListBullet"/>
        <w:numPr>
          <w:ilvl w:val="0"/>
          <w:numId w:val="4"/>
        </w:numPr>
        <w:rPr>
          <w:sz w:val="24"/>
          <w:szCs w:val="28"/>
        </w:rPr>
      </w:pPr>
      <w:r w:rsidRPr="008F160E">
        <w:rPr>
          <w:sz w:val="24"/>
          <w:szCs w:val="28"/>
        </w:rPr>
        <w:t>Data warehouses and databases</w:t>
      </w:r>
    </w:p>
    <w:p w14:paraId="05B44095" w14:textId="77777777" w:rsidR="008F160E" w:rsidRPr="008F160E" w:rsidRDefault="008F160E" w:rsidP="00E11CEB">
      <w:pPr>
        <w:pStyle w:val="ListBullet"/>
        <w:numPr>
          <w:ilvl w:val="0"/>
          <w:numId w:val="4"/>
        </w:numPr>
        <w:rPr>
          <w:sz w:val="24"/>
          <w:szCs w:val="28"/>
        </w:rPr>
      </w:pPr>
      <w:r w:rsidRPr="008F160E">
        <w:rPr>
          <w:sz w:val="24"/>
          <w:szCs w:val="28"/>
        </w:rPr>
        <w:t>Power BI dashboards and management reports</w:t>
      </w:r>
    </w:p>
    <w:p w14:paraId="6F1E47DD" w14:textId="77777777" w:rsidR="008F160E" w:rsidRPr="008F160E" w:rsidRDefault="008F160E" w:rsidP="00E11CEB">
      <w:pPr>
        <w:pStyle w:val="ListBullet"/>
        <w:numPr>
          <w:ilvl w:val="0"/>
          <w:numId w:val="4"/>
        </w:numPr>
        <w:rPr>
          <w:sz w:val="24"/>
          <w:szCs w:val="28"/>
        </w:rPr>
      </w:pPr>
      <w:r w:rsidRPr="008F160E">
        <w:rPr>
          <w:sz w:val="24"/>
          <w:szCs w:val="28"/>
        </w:rPr>
        <w:t>APIs and system integrations</w:t>
      </w:r>
    </w:p>
    <w:p w14:paraId="77B7E686" w14:textId="77777777" w:rsidR="008F160E" w:rsidRPr="008F160E" w:rsidRDefault="008F160E" w:rsidP="00E11CEB">
      <w:pPr>
        <w:pStyle w:val="ListBullet"/>
        <w:numPr>
          <w:ilvl w:val="0"/>
          <w:numId w:val="4"/>
        </w:numPr>
        <w:rPr>
          <w:sz w:val="24"/>
          <w:szCs w:val="28"/>
        </w:rPr>
      </w:pPr>
      <w:r w:rsidRPr="008F160E">
        <w:rPr>
          <w:sz w:val="24"/>
          <w:szCs w:val="28"/>
        </w:rPr>
        <w:t>Scripts, automations and workflow tools</w:t>
      </w:r>
    </w:p>
    <w:p w14:paraId="6513A73A" w14:textId="77777777" w:rsidR="008F160E" w:rsidRPr="008F160E" w:rsidRDefault="008F160E" w:rsidP="00E11CEB">
      <w:pPr>
        <w:pStyle w:val="ListBullet"/>
        <w:numPr>
          <w:ilvl w:val="0"/>
          <w:numId w:val="4"/>
        </w:numPr>
        <w:rPr>
          <w:sz w:val="24"/>
          <w:szCs w:val="28"/>
        </w:rPr>
      </w:pPr>
      <w:r w:rsidRPr="008F160E">
        <w:rPr>
          <w:sz w:val="24"/>
          <w:szCs w:val="28"/>
        </w:rPr>
        <w:t>Customer portals and internal business applications</w:t>
      </w:r>
    </w:p>
    <w:p w14:paraId="3E034259" w14:textId="77777777" w:rsidR="008F160E" w:rsidRPr="008F160E" w:rsidRDefault="008F160E" w:rsidP="00E11CEB">
      <w:pPr>
        <w:pStyle w:val="ListBullet"/>
        <w:numPr>
          <w:ilvl w:val="0"/>
          <w:numId w:val="4"/>
        </w:numPr>
        <w:rPr>
          <w:sz w:val="24"/>
          <w:szCs w:val="28"/>
        </w:rPr>
      </w:pPr>
      <w:r w:rsidRPr="008F160E">
        <w:rPr>
          <w:sz w:val="24"/>
          <w:szCs w:val="28"/>
        </w:rPr>
        <w:t>AI tools connected to company processes or data</w:t>
      </w:r>
    </w:p>
    <w:p w14:paraId="1E1527DA" w14:textId="68BA35FC" w:rsidR="008F160E" w:rsidRPr="008F160E" w:rsidRDefault="008F160E" w:rsidP="00E11CEB">
      <w:pPr>
        <w:pStyle w:val="ListBullet"/>
        <w:numPr>
          <w:ilvl w:val="0"/>
          <w:numId w:val="4"/>
        </w:numPr>
        <w:rPr>
          <w:sz w:val="24"/>
          <w:szCs w:val="28"/>
        </w:rPr>
      </w:pPr>
      <w:r w:rsidRPr="008F160E">
        <w:rPr>
          <w:sz w:val="24"/>
          <w:szCs w:val="28"/>
        </w:rPr>
        <w:t xml:space="preserve">SaaS solutions where </w:t>
      </w:r>
      <w:r w:rsidR="00492EE1" w:rsidRPr="00492EE1">
        <w:rPr>
          <w:sz w:val="24"/>
          <w:szCs w:val="28"/>
          <w:highlight w:val="red"/>
        </w:rPr>
        <w:t>COMPANY NAME</w:t>
      </w:r>
      <w:r w:rsidRPr="008F160E">
        <w:rPr>
          <w:sz w:val="24"/>
          <w:szCs w:val="28"/>
        </w:rPr>
        <w:t xml:space="preserve"> data, workflow or security is materially affected</w:t>
      </w:r>
    </w:p>
    <w:p w14:paraId="2CA68FAB" w14:textId="77777777" w:rsidR="008F160E" w:rsidRDefault="008F160E" w:rsidP="008F160E">
      <w:r>
        <w:t>This procedure does not need to be used for very minor administration changes unless the change affects data, security, access, calculations, reporting outputs, business decisions or customer-facing functionality.</w:t>
      </w:r>
    </w:p>
    <w:p w14:paraId="1016A5A3" w14:textId="14746685" w:rsidR="00D97600" w:rsidRPr="00D97600" w:rsidRDefault="0089209F" w:rsidP="00D97600">
      <w:r>
        <w:rPr>
          <w:b/>
          <w:bCs/>
        </w:rPr>
        <w:pict w14:anchorId="65A56083">
          <v:rect id="_x0000_i1026" style="width:0;height:1.5pt" o:hralign="center" o:hrstd="t" o:hr="t" fillcolor="#a0a0a0" stroked="f"/>
        </w:pict>
      </w:r>
    </w:p>
    <w:p w14:paraId="4FDD0D6B" w14:textId="77777777" w:rsidR="00D97600" w:rsidRPr="00D97600" w:rsidRDefault="00D97600" w:rsidP="00D97600">
      <w:r w:rsidRPr="00D97600">
        <w:rPr>
          <w:b/>
        </w:rPr>
        <w:t>3. Responsibilities</w:t>
      </w:r>
    </w:p>
    <w:p w14:paraId="6E58AC57" w14:textId="77777777" w:rsidR="00D97600" w:rsidRPr="00D97600" w:rsidRDefault="00D97600" w:rsidP="00D97600">
      <w:r w:rsidRPr="00D97600">
        <w:rPr>
          <w:b/>
        </w:rPr>
        <w:t>3.1 CEO</w:t>
      </w:r>
    </w:p>
    <w:p w14:paraId="442DFFBE" w14:textId="6A5A407E" w:rsidR="00FF6A2B" w:rsidRPr="00FF6A2B" w:rsidRDefault="00FF6A2B" w:rsidP="00E11CEB">
      <w:pPr>
        <w:pStyle w:val="ListBullet"/>
        <w:numPr>
          <w:ilvl w:val="0"/>
          <w:numId w:val="5"/>
        </w:numPr>
        <w:rPr>
          <w:sz w:val="24"/>
          <w:szCs w:val="28"/>
        </w:rPr>
      </w:pPr>
      <w:r w:rsidRPr="00FF6A2B">
        <w:rPr>
          <w:sz w:val="24"/>
          <w:szCs w:val="28"/>
        </w:rPr>
        <w:lastRenderedPageBreak/>
        <w:t>Approve significant, customer-facing, business-critical or high-data-risk systems</w:t>
      </w:r>
    </w:p>
    <w:p w14:paraId="33B90586" w14:textId="12BFFD04" w:rsidR="00FF6A2B" w:rsidRPr="00FF6A2B" w:rsidRDefault="00FF6A2B" w:rsidP="00E11CEB">
      <w:pPr>
        <w:pStyle w:val="ListBullet"/>
        <w:numPr>
          <w:ilvl w:val="0"/>
          <w:numId w:val="5"/>
        </w:numPr>
        <w:rPr>
          <w:sz w:val="24"/>
          <w:szCs w:val="28"/>
        </w:rPr>
      </w:pPr>
      <w:r w:rsidRPr="00FF6A2B">
        <w:rPr>
          <w:sz w:val="24"/>
          <w:szCs w:val="28"/>
        </w:rPr>
        <w:t>Approve external developers where required</w:t>
      </w:r>
    </w:p>
    <w:p w14:paraId="5C15B5ED" w14:textId="386EEE7D" w:rsidR="00FF6A2B" w:rsidRPr="00FF6A2B" w:rsidRDefault="00FF6A2B" w:rsidP="00E11CEB">
      <w:pPr>
        <w:pStyle w:val="ListBullet"/>
        <w:numPr>
          <w:ilvl w:val="0"/>
          <w:numId w:val="5"/>
        </w:numPr>
        <w:rPr>
          <w:sz w:val="24"/>
          <w:szCs w:val="28"/>
        </w:rPr>
      </w:pPr>
      <w:r w:rsidRPr="00FF6A2B">
        <w:rPr>
          <w:sz w:val="24"/>
          <w:szCs w:val="28"/>
        </w:rPr>
        <w:t>Review serious software, security or data incidents where required</w:t>
      </w:r>
    </w:p>
    <w:p w14:paraId="4AE01235" w14:textId="2AF002CD" w:rsidR="00455733" w:rsidRDefault="0089209F" w:rsidP="00D97600">
      <w:pPr>
        <w:rPr>
          <w:b/>
        </w:rPr>
      </w:pPr>
      <w:r>
        <w:rPr>
          <w:b/>
          <w:bCs/>
        </w:rPr>
        <w:pict w14:anchorId="11274789">
          <v:rect id="_x0000_i1027" style="width:0;height:1.5pt" o:hralign="center" o:hrstd="t" o:hr="t" fillcolor="#a0a0a0" stroked="f"/>
        </w:pict>
      </w:r>
    </w:p>
    <w:p w14:paraId="3BF74F8C" w14:textId="1DE443D5" w:rsidR="00D97600" w:rsidRPr="00D97600" w:rsidRDefault="00D97600" w:rsidP="00D97600">
      <w:r w:rsidRPr="00D97600">
        <w:rPr>
          <w:b/>
        </w:rPr>
        <w:t xml:space="preserve">3.2 </w:t>
      </w:r>
      <w:r w:rsidR="005A13D4">
        <w:rPr>
          <w:b/>
        </w:rPr>
        <w:t>Business System Owner</w:t>
      </w:r>
    </w:p>
    <w:p w14:paraId="614CBB49" w14:textId="0C4A880B" w:rsidR="0075532F" w:rsidRPr="005A13D4" w:rsidRDefault="0075532F" w:rsidP="00E11CEB">
      <w:pPr>
        <w:pStyle w:val="ListBullet"/>
        <w:numPr>
          <w:ilvl w:val="0"/>
          <w:numId w:val="6"/>
        </w:numPr>
        <w:rPr>
          <w:sz w:val="24"/>
          <w:szCs w:val="28"/>
        </w:rPr>
      </w:pPr>
      <w:r w:rsidRPr="005A13D4">
        <w:rPr>
          <w:sz w:val="24"/>
          <w:szCs w:val="28"/>
        </w:rPr>
        <w:t>Own the business need and operating process</w:t>
      </w:r>
    </w:p>
    <w:p w14:paraId="57B9BEE7" w14:textId="2251D541" w:rsidR="0075532F" w:rsidRPr="005A13D4" w:rsidRDefault="0075532F" w:rsidP="00E11CEB">
      <w:pPr>
        <w:pStyle w:val="ListBullet"/>
        <w:numPr>
          <w:ilvl w:val="0"/>
          <w:numId w:val="6"/>
        </w:numPr>
        <w:rPr>
          <w:sz w:val="24"/>
          <w:szCs w:val="28"/>
        </w:rPr>
      </w:pPr>
      <w:r w:rsidRPr="005A13D4">
        <w:rPr>
          <w:sz w:val="24"/>
          <w:szCs w:val="28"/>
        </w:rPr>
        <w:t>Approve requirements and priorities</w:t>
      </w:r>
    </w:p>
    <w:p w14:paraId="0BDD8687" w14:textId="7F58CA01" w:rsidR="0075532F" w:rsidRPr="005A13D4" w:rsidRDefault="0075532F" w:rsidP="00E11CEB">
      <w:pPr>
        <w:pStyle w:val="ListBullet"/>
        <w:numPr>
          <w:ilvl w:val="0"/>
          <w:numId w:val="6"/>
        </w:numPr>
        <w:rPr>
          <w:sz w:val="24"/>
          <w:szCs w:val="28"/>
        </w:rPr>
      </w:pPr>
      <w:r w:rsidRPr="005A13D4">
        <w:rPr>
          <w:sz w:val="24"/>
          <w:szCs w:val="28"/>
        </w:rPr>
        <w:t>Confirm user acceptance and readiness for use</w:t>
      </w:r>
    </w:p>
    <w:p w14:paraId="4C7E9E04" w14:textId="1482F760" w:rsidR="0075532F" w:rsidRPr="005A13D4" w:rsidRDefault="0075532F" w:rsidP="00E11CEB">
      <w:pPr>
        <w:pStyle w:val="ListBullet"/>
        <w:numPr>
          <w:ilvl w:val="0"/>
          <w:numId w:val="6"/>
        </w:numPr>
        <w:rPr>
          <w:sz w:val="24"/>
          <w:szCs w:val="28"/>
        </w:rPr>
      </w:pPr>
      <w:r w:rsidRPr="005A13D4">
        <w:rPr>
          <w:sz w:val="24"/>
          <w:szCs w:val="28"/>
        </w:rPr>
        <w:t>Ensure users understand how to use the system</w:t>
      </w:r>
    </w:p>
    <w:p w14:paraId="594FB4EB" w14:textId="60FF707F" w:rsidR="00455733" w:rsidRDefault="0089209F" w:rsidP="00D97600">
      <w:pPr>
        <w:rPr>
          <w:b/>
        </w:rPr>
      </w:pPr>
      <w:r>
        <w:rPr>
          <w:b/>
          <w:bCs/>
        </w:rPr>
        <w:pict w14:anchorId="61DC719D">
          <v:rect id="_x0000_i1028" style="width:0;height:1.5pt" o:hralign="center" o:hrstd="t" o:hr="t" fillcolor="#a0a0a0" stroked="f"/>
        </w:pict>
      </w:r>
    </w:p>
    <w:p w14:paraId="7BA7EDAE" w14:textId="09727211" w:rsidR="00D97600" w:rsidRPr="00D97600" w:rsidRDefault="00D97600" w:rsidP="00D97600">
      <w:r w:rsidRPr="00D97600">
        <w:rPr>
          <w:b/>
        </w:rPr>
        <w:t xml:space="preserve">3.3 </w:t>
      </w:r>
      <w:r w:rsidR="005A13D4">
        <w:rPr>
          <w:b/>
        </w:rPr>
        <w:t>Software Lead Developer</w:t>
      </w:r>
    </w:p>
    <w:p w14:paraId="1FB00098" w14:textId="44DE056D" w:rsidR="00C63EFB" w:rsidRPr="00C63EFB" w:rsidRDefault="00C63EFB" w:rsidP="00E11CEB">
      <w:pPr>
        <w:pStyle w:val="ListBullet"/>
        <w:numPr>
          <w:ilvl w:val="0"/>
          <w:numId w:val="7"/>
        </w:numPr>
        <w:rPr>
          <w:sz w:val="24"/>
          <w:szCs w:val="28"/>
        </w:rPr>
      </w:pPr>
      <w:r w:rsidRPr="00C63EFB">
        <w:rPr>
          <w:sz w:val="24"/>
          <w:szCs w:val="28"/>
        </w:rPr>
        <w:t>Manage the technical delivery and development records</w:t>
      </w:r>
    </w:p>
    <w:p w14:paraId="3E1399CA" w14:textId="62ADE95A" w:rsidR="00C63EFB" w:rsidRPr="00C63EFB" w:rsidRDefault="00C63EFB" w:rsidP="00E11CEB">
      <w:pPr>
        <w:pStyle w:val="ListBullet"/>
        <w:numPr>
          <w:ilvl w:val="0"/>
          <w:numId w:val="7"/>
        </w:numPr>
        <w:rPr>
          <w:sz w:val="24"/>
          <w:szCs w:val="28"/>
        </w:rPr>
      </w:pPr>
      <w:r w:rsidRPr="00C63EFB">
        <w:rPr>
          <w:sz w:val="24"/>
          <w:szCs w:val="28"/>
        </w:rPr>
        <w:t>Use approved source control and DevOps processes</w:t>
      </w:r>
    </w:p>
    <w:p w14:paraId="10FFBAAB" w14:textId="4D26C059" w:rsidR="00C63EFB" w:rsidRPr="00C63EFB" w:rsidRDefault="00C63EFB" w:rsidP="00E11CEB">
      <w:pPr>
        <w:pStyle w:val="ListBullet"/>
        <w:numPr>
          <w:ilvl w:val="0"/>
          <w:numId w:val="7"/>
        </w:numPr>
        <w:rPr>
          <w:sz w:val="24"/>
          <w:szCs w:val="28"/>
        </w:rPr>
      </w:pPr>
      <w:r w:rsidRPr="00C63EFB">
        <w:rPr>
          <w:sz w:val="24"/>
          <w:szCs w:val="28"/>
        </w:rPr>
        <w:t>Ensure code review, testing and release controls are followed</w:t>
      </w:r>
    </w:p>
    <w:p w14:paraId="3DA8F542" w14:textId="05FCC539" w:rsidR="00C63EFB" w:rsidRPr="00C63EFB" w:rsidRDefault="00C63EFB" w:rsidP="00E11CEB">
      <w:pPr>
        <w:pStyle w:val="ListBullet"/>
        <w:numPr>
          <w:ilvl w:val="0"/>
          <w:numId w:val="7"/>
        </w:numPr>
        <w:rPr>
          <w:sz w:val="24"/>
          <w:szCs w:val="28"/>
        </w:rPr>
      </w:pPr>
      <w:r w:rsidRPr="00C63EFB">
        <w:rPr>
          <w:sz w:val="24"/>
          <w:szCs w:val="28"/>
        </w:rPr>
        <w:t>Maintain technical documentation, runbooks and handover information</w:t>
      </w:r>
    </w:p>
    <w:p w14:paraId="62924670" w14:textId="7CE71E1E" w:rsidR="00455733" w:rsidRDefault="0089209F" w:rsidP="00D97600">
      <w:pPr>
        <w:rPr>
          <w:b/>
        </w:rPr>
      </w:pPr>
      <w:r>
        <w:rPr>
          <w:b/>
          <w:bCs/>
        </w:rPr>
        <w:pict w14:anchorId="20A534CB">
          <v:rect id="_x0000_i1029" style="width:0;height:1.5pt" o:hralign="center" o:hrstd="t" o:hr="t" fillcolor="#a0a0a0" stroked="f"/>
        </w:pict>
      </w:r>
    </w:p>
    <w:p w14:paraId="34B90BFA" w14:textId="443C04AF" w:rsidR="00D97600" w:rsidRPr="00D97600" w:rsidRDefault="00D97600" w:rsidP="00D97600">
      <w:r w:rsidRPr="00D97600">
        <w:rPr>
          <w:b/>
        </w:rPr>
        <w:t xml:space="preserve">3.4 </w:t>
      </w:r>
      <w:r w:rsidR="00AA1945">
        <w:rPr>
          <w:b/>
        </w:rPr>
        <w:t>IT Manager / External IT Provider</w:t>
      </w:r>
    </w:p>
    <w:p w14:paraId="68AC84BC" w14:textId="0F7B3DC1" w:rsidR="00F46F43" w:rsidRPr="00F46F43" w:rsidRDefault="00F46F43" w:rsidP="00E11CEB">
      <w:pPr>
        <w:pStyle w:val="ListBullet"/>
        <w:numPr>
          <w:ilvl w:val="0"/>
          <w:numId w:val="8"/>
        </w:numPr>
        <w:rPr>
          <w:sz w:val="24"/>
          <w:szCs w:val="28"/>
        </w:rPr>
      </w:pPr>
      <w:r w:rsidRPr="00F46F43">
        <w:rPr>
          <w:sz w:val="24"/>
          <w:szCs w:val="28"/>
        </w:rPr>
        <w:t>Support hosting, security, backup, access and monitoring arrangements</w:t>
      </w:r>
    </w:p>
    <w:p w14:paraId="3D6D1CFA" w14:textId="5F2AFEBB" w:rsidR="00F46F43" w:rsidRPr="00F46F43" w:rsidRDefault="00F46F43" w:rsidP="00E11CEB">
      <w:pPr>
        <w:pStyle w:val="ListBullet"/>
        <w:numPr>
          <w:ilvl w:val="0"/>
          <w:numId w:val="8"/>
        </w:numPr>
        <w:rPr>
          <w:sz w:val="24"/>
          <w:szCs w:val="28"/>
        </w:rPr>
      </w:pPr>
      <w:r w:rsidRPr="00F46F43">
        <w:rPr>
          <w:sz w:val="24"/>
          <w:szCs w:val="28"/>
        </w:rPr>
        <w:t>Confirm technical controls for infrastructure and identity management</w:t>
      </w:r>
    </w:p>
    <w:p w14:paraId="1DFD8641" w14:textId="7C5EE2AD" w:rsidR="00F46F43" w:rsidRPr="00F46F43" w:rsidRDefault="00F46F43" w:rsidP="00E11CEB">
      <w:pPr>
        <w:pStyle w:val="ListBullet"/>
        <w:numPr>
          <w:ilvl w:val="0"/>
          <w:numId w:val="8"/>
        </w:numPr>
        <w:rPr>
          <w:sz w:val="24"/>
          <w:szCs w:val="28"/>
        </w:rPr>
      </w:pPr>
      <w:r w:rsidRPr="00F46F43">
        <w:rPr>
          <w:sz w:val="24"/>
          <w:szCs w:val="28"/>
        </w:rPr>
        <w:t>Support investigation of incidents and security issues</w:t>
      </w:r>
    </w:p>
    <w:p w14:paraId="59D17CDF" w14:textId="0F113F38" w:rsidR="00455733" w:rsidRDefault="0089209F" w:rsidP="00D97600">
      <w:pPr>
        <w:rPr>
          <w:b/>
        </w:rPr>
      </w:pPr>
      <w:r>
        <w:rPr>
          <w:b/>
          <w:bCs/>
        </w:rPr>
        <w:pict w14:anchorId="54B06B4D">
          <v:rect id="_x0000_i1030" style="width:0;height:1.5pt" o:hralign="center" o:hrstd="t" o:hr="t" fillcolor="#a0a0a0" stroked="f"/>
        </w:pict>
      </w:r>
    </w:p>
    <w:p w14:paraId="63D42CAE" w14:textId="3428E810" w:rsidR="00D97600" w:rsidRPr="00D97600" w:rsidRDefault="00D97600" w:rsidP="00D97600">
      <w:r w:rsidRPr="00D97600">
        <w:rPr>
          <w:b/>
        </w:rPr>
        <w:t xml:space="preserve">3.5 Data </w:t>
      </w:r>
      <w:r w:rsidR="00633BBF">
        <w:rPr>
          <w:b/>
        </w:rPr>
        <w:t>Protection Officer</w:t>
      </w:r>
    </w:p>
    <w:p w14:paraId="4EDA35C9" w14:textId="28C72EE5" w:rsidR="007575A7" w:rsidRPr="007575A7" w:rsidRDefault="007575A7" w:rsidP="00E11CEB">
      <w:pPr>
        <w:pStyle w:val="ListBullet"/>
        <w:numPr>
          <w:ilvl w:val="0"/>
          <w:numId w:val="9"/>
        </w:numPr>
        <w:rPr>
          <w:sz w:val="24"/>
          <w:szCs w:val="28"/>
        </w:rPr>
      </w:pPr>
      <w:r w:rsidRPr="007575A7">
        <w:rPr>
          <w:sz w:val="24"/>
          <w:szCs w:val="28"/>
        </w:rPr>
        <w:t>Review systems involving personal data</w:t>
      </w:r>
    </w:p>
    <w:p w14:paraId="244E49AC" w14:textId="4884C6B0" w:rsidR="007575A7" w:rsidRPr="007575A7" w:rsidRDefault="007575A7" w:rsidP="00E11CEB">
      <w:pPr>
        <w:pStyle w:val="ListBullet"/>
        <w:numPr>
          <w:ilvl w:val="0"/>
          <w:numId w:val="9"/>
        </w:numPr>
        <w:rPr>
          <w:sz w:val="24"/>
          <w:szCs w:val="28"/>
        </w:rPr>
      </w:pPr>
      <w:r w:rsidRPr="007575A7">
        <w:rPr>
          <w:sz w:val="24"/>
          <w:szCs w:val="28"/>
        </w:rPr>
        <w:t>Advise on data protection, retention, access and data-sharing requirements</w:t>
      </w:r>
    </w:p>
    <w:p w14:paraId="6A6D034E" w14:textId="1661FF1D" w:rsidR="007575A7" w:rsidRPr="007575A7" w:rsidRDefault="007575A7" w:rsidP="00E11CEB">
      <w:pPr>
        <w:pStyle w:val="ListBullet"/>
        <w:numPr>
          <w:ilvl w:val="0"/>
          <w:numId w:val="9"/>
        </w:numPr>
        <w:rPr>
          <w:sz w:val="24"/>
          <w:szCs w:val="28"/>
          <w:lang w:val="it-IT"/>
        </w:rPr>
      </w:pPr>
      <w:r w:rsidRPr="007575A7">
        <w:rPr>
          <w:sz w:val="24"/>
          <w:szCs w:val="28"/>
          <w:lang w:val="it-IT"/>
        </w:rPr>
        <w:t>Escalate potential personal data incidents</w:t>
      </w:r>
    </w:p>
    <w:p w14:paraId="28E26C40" w14:textId="1B6F6056" w:rsidR="00455733" w:rsidRDefault="0089209F" w:rsidP="00D97600">
      <w:pPr>
        <w:rPr>
          <w:b/>
        </w:rPr>
      </w:pPr>
      <w:r>
        <w:rPr>
          <w:b/>
          <w:bCs/>
        </w:rPr>
        <w:pict w14:anchorId="115F98A3">
          <v:rect id="_x0000_i1031" style="width:0;height:1.5pt" o:hralign="center" o:hrstd="t" o:hr="t" fillcolor="#a0a0a0" stroked="f"/>
        </w:pict>
      </w:r>
    </w:p>
    <w:p w14:paraId="31DE4459" w14:textId="327FCC2D" w:rsidR="00D97600" w:rsidRPr="00D97600" w:rsidRDefault="00D97600" w:rsidP="00D97600">
      <w:r w:rsidRPr="00D97600">
        <w:rPr>
          <w:b/>
        </w:rPr>
        <w:t xml:space="preserve">3.6 </w:t>
      </w:r>
      <w:r w:rsidR="001852D6">
        <w:rPr>
          <w:b/>
        </w:rPr>
        <w:t>QA Manager</w:t>
      </w:r>
    </w:p>
    <w:p w14:paraId="5926D21E" w14:textId="0AEF38C8" w:rsidR="000016A6" w:rsidRPr="000016A6" w:rsidRDefault="000016A6" w:rsidP="00E11CEB">
      <w:pPr>
        <w:pStyle w:val="ListBullet"/>
        <w:numPr>
          <w:ilvl w:val="0"/>
          <w:numId w:val="10"/>
        </w:numPr>
        <w:rPr>
          <w:sz w:val="24"/>
          <w:szCs w:val="28"/>
        </w:rPr>
      </w:pPr>
      <w:r w:rsidRPr="000016A6">
        <w:rPr>
          <w:sz w:val="24"/>
          <w:szCs w:val="28"/>
        </w:rPr>
        <w:t>Ensure this procedure and associated records are controlled</w:t>
      </w:r>
    </w:p>
    <w:p w14:paraId="4157A283" w14:textId="056B92E6" w:rsidR="000016A6" w:rsidRPr="000016A6" w:rsidRDefault="000016A6" w:rsidP="00E11CEB">
      <w:pPr>
        <w:pStyle w:val="ListBullet"/>
        <w:numPr>
          <w:ilvl w:val="0"/>
          <w:numId w:val="10"/>
        </w:numPr>
        <w:rPr>
          <w:sz w:val="24"/>
          <w:szCs w:val="28"/>
        </w:rPr>
      </w:pPr>
      <w:r w:rsidRPr="000016A6">
        <w:rPr>
          <w:sz w:val="24"/>
          <w:szCs w:val="28"/>
        </w:rPr>
        <w:t>Check that governance records are stored or linked correctly</w:t>
      </w:r>
    </w:p>
    <w:p w14:paraId="5A025EB8" w14:textId="18C2D4D4" w:rsidR="000016A6" w:rsidRPr="000016A6" w:rsidRDefault="000016A6" w:rsidP="00E11CEB">
      <w:pPr>
        <w:pStyle w:val="ListBullet"/>
        <w:numPr>
          <w:ilvl w:val="0"/>
          <w:numId w:val="10"/>
        </w:numPr>
        <w:rPr>
          <w:sz w:val="24"/>
          <w:szCs w:val="28"/>
        </w:rPr>
      </w:pPr>
      <w:r w:rsidRPr="000016A6">
        <w:rPr>
          <w:sz w:val="24"/>
          <w:szCs w:val="28"/>
        </w:rPr>
        <w:t>Include software systems within internal audits where appropriate</w:t>
      </w:r>
    </w:p>
    <w:p w14:paraId="3B8BA2FD" w14:textId="38531CBF" w:rsidR="00455733" w:rsidRDefault="0089209F" w:rsidP="00D97600">
      <w:pPr>
        <w:rPr>
          <w:b/>
        </w:rPr>
      </w:pPr>
      <w:r>
        <w:rPr>
          <w:b/>
          <w:bCs/>
        </w:rPr>
        <w:pict w14:anchorId="76F88D56">
          <v:rect id="_x0000_i1032" style="width:0;height:1.5pt" o:hralign="center" o:hrstd="t" o:hr="t" fillcolor="#a0a0a0" stroked="f"/>
        </w:pict>
      </w:r>
    </w:p>
    <w:p w14:paraId="649ABD6F" w14:textId="47D130EC" w:rsidR="00D97600" w:rsidRPr="00D97600" w:rsidRDefault="00D97600" w:rsidP="00D97600">
      <w:r w:rsidRPr="00D97600">
        <w:rPr>
          <w:b/>
        </w:rPr>
        <w:lastRenderedPageBreak/>
        <w:t xml:space="preserve">3.7 </w:t>
      </w:r>
      <w:r w:rsidR="000016A6">
        <w:rPr>
          <w:b/>
        </w:rPr>
        <w:t>Users</w:t>
      </w:r>
    </w:p>
    <w:p w14:paraId="339222A6" w14:textId="3F28BC0B" w:rsidR="002870FD" w:rsidRPr="002870FD" w:rsidRDefault="002870FD" w:rsidP="00E11CEB">
      <w:pPr>
        <w:pStyle w:val="ListBullet"/>
        <w:numPr>
          <w:ilvl w:val="0"/>
          <w:numId w:val="11"/>
        </w:numPr>
        <w:rPr>
          <w:sz w:val="24"/>
          <w:szCs w:val="28"/>
        </w:rPr>
      </w:pPr>
      <w:r w:rsidRPr="002870FD">
        <w:rPr>
          <w:sz w:val="24"/>
          <w:szCs w:val="28"/>
        </w:rPr>
        <w:t>Use systems only as authorised</w:t>
      </w:r>
    </w:p>
    <w:p w14:paraId="084802B0" w14:textId="7ADB03AB" w:rsidR="002870FD" w:rsidRPr="002870FD" w:rsidRDefault="002870FD" w:rsidP="00E11CEB">
      <w:pPr>
        <w:pStyle w:val="ListBullet"/>
        <w:numPr>
          <w:ilvl w:val="0"/>
          <w:numId w:val="11"/>
        </w:numPr>
        <w:rPr>
          <w:sz w:val="24"/>
          <w:szCs w:val="28"/>
        </w:rPr>
      </w:pPr>
      <w:r w:rsidRPr="002870FD">
        <w:rPr>
          <w:sz w:val="24"/>
          <w:szCs w:val="28"/>
        </w:rPr>
        <w:t>Report defects, errors or concerns</w:t>
      </w:r>
    </w:p>
    <w:p w14:paraId="4D9BDF3F" w14:textId="1DCDCA6A" w:rsidR="002870FD" w:rsidRPr="002870FD" w:rsidRDefault="002870FD" w:rsidP="00E11CEB">
      <w:pPr>
        <w:pStyle w:val="ListBullet"/>
        <w:numPr>
          <w:ilvl w:val="0"/>
          <w:numId w:val="11"/>
        </w:numPr>
        <w:rPr>
          <w:sz w:val="24"/>
          <w:szCs w:val="28"/>
        </w:rPr>
      </w:pPr>
      <w:r w:rsidRPr="002870FD">
        <w:rPr>
          <w:sz w:val="24"/>
          <w:szCs w:val="28"/>
        </w:rPr>
        <w:t>Do not share passwords or export data without approval</w:t>
      </w:r>
    </w:p>
    <w:p w14:paraId="343C5383" w14:textId="0FE2EA93" w:rsidR="00D97600" w:rsidRPr="002870FD" w:rsidRDefault="0089209F" w:rsidP="002870FD">
      <w:pPr>
        <w:rPr>
          <w:b/>
        </w:rPr>
      </w:pPr>
      <w:r>
        <w:rPr>
          <w:b/>
          <w:bCs/>
        </w:rPr>
        <w:pict w14:anchorId="513485D1">
          <v:rect id="_x0000_i1033" style="width:0;height:1.5pt" o:hralign="center" o:hrstd="t" o:hr="t" fillcolor="#a0a0a0" stroked="f"/>
        </w:pict>
      </w:r>
    </w:p>
    <w:p w14:paraId="095C9A7D" w14:textId="77777777" w:rsidR="00D97600" w:rsidRPr="00D97600" w:rsidRDefault="00D97600" w:rsidP="00D97600">
      <w:r w:rsidRPr="00D97600">
        <w:rPr>
          <w:b/>
        </w:rPr>
        <w:t>4. Procedure / Process</w:t>
      </w:r>
    </w:p>
    <w:p w14:paraId="7A947187" w14:textId="77777777" w:rsidR="006D5F64" w:rsidRPr="006D5F64" w:rsidRDefault="006D5F64" w:rsidP="006D5F64">
      <w:pPr>
        <w:rPr>
          <w:b/>
          <w:bCs/>
        </w:rPr>
      </w:pPr>
      <w:r w:rsidRPr="006D5F64">
        <w:rPr>
          <w:b/>
          <w:bCs/>
        </w:rPr>
        <w:t>4.1 Controlled SharePoint Location</w:t>
      </w:r>
    </w:p>
    <w:p w14:paraId="2BD44360" w14:textId="437F4FD2" w:rsidR="006D5F64" w:rsidRPr="006D5F64" w:rsidRDefault="006D5F64" w:rsidP="006D5F64">
      <w:r w:rsidRPr="006D5F64">
        <w:t xml:space="preserve">The controlled SharePoint governance location for this procedure is the </w:t>
      </w:r>
      <w:r w:rsidR="00492EE1" w:rsidRPr="00492EE1">
        <w:rPr>
          <w:highlight w:val="red"/>
        </w:rPr>
        <w:t>COMPANY NAME</w:t>
      </w:r>
      <w:r w:rsidRPr="006D5F64">
        <w:t xml:space="preserve"> Software Systems Team Site. This site shall hold governance documents, approvals, supplier/security records, handover records, backup/recovery records, and links to approved DevOps evidence. Records must not be stored only in personal OneDrive folders, email inboxes, local drives or uncontrolled locations.</w:t>
      </w:r>
    </w:p>
    <w:p w14:paraId="0929931E" w14:textId="77777777" w:rsidR="006D5F64" w:rsidRPr="006D5F64" w:rsidRDefault="006D5F64" w:rsidP="006D5F64">
      <w:pPr>
        <w:rPr>
          <w:b/>
          <w:bCs/>
        </w:rPr>
      </w:pPr>
      <w:r w:rsidRPr="006D5F64">
        <w:rPr>
          <w:b/>
          <w:bCs/>
        </w:rPr>
        <w:t>4.2 Approved Systems of Record</w:t>
      </w:r>
    </w:p>
    <w:p w14:paraId="1AFDA631" w14:textId="798EAC74" w:rsidR="006D5F64" w:rsidRPr="006D5F64" w:rsidRDefault="00492EE1" w:rsidP="006D5F64">
      <w:r w:rsidRPr="00492EE1">
        <w:rPr>
          <w:highlight w:val="red"/>
        </w:rPr>
        <w:t>COMPANY NAME</w:t>
      </w:r>
      <w:r w:rsidR="006D5F64" w:rsidRPr="006D5F64">
        <w:t xml:space="preserve"> recognises that many software-development records are best controlled within approved technical tooling rather than duplicated in Word or Excel. Azure DevOps, Git repositories, CI/CD pipelines, Microsoft Entra ID, monitoring tools, data platform logs and related approved systems may act as the controlled record where they provide traceability, permissions, audit history and reporting.</w:t>
      </w:r>
    </w:p>
    <w:p w14:paraId="0FDD536F" w14:textId="77777777" w:rsidR="006D5F64" w:rsidRPr="006D5F64" w:rsidRDefault="006D5F64" w:rsidP="006D5F64">
      <w:r w:rsidRPr="006D5F64">
        <w:t>Where approved technical tooling is used as the controlled record, the relevant SharePoint project folder shall include links to the applicable DevOps project, repository, dashboard, release pipeline, runbook, monitoring page or other record location.</w:t>
      </w:r>
    </w:p>
    <w:p w14:paraId="38D6948E" w14:textId="77777777" w:rsidR="006D5F64" w:rsidRPr="006D5F64" w:rsidRDefault="006D5F64" w:rsidP="006D5F64">
      <w:pPr>
        <w:rPr>
          <w:b/>
          <w:bCs/>
        </w:rPr>
      </w:pPr>
      <w:r w:rsidRPr="006D5F64">
        <w:rPr>
          <w:b/>
          <w:bCs/>
        </w:rPr>
        <w:t>4.3 SharePoint Site Folder Structure</w:t>
      </w:r>
    </w:p>
    <w:tbl>
      <w:tblPr>
        <w:tblStyle w:val="TableGrid"/>
        <w:tblW w:w="0" w:type="auto"/>
        <w:jc w:val="center"/>
        <w:tblLook w:val="04A0" w:firstRow="1" w:lastRow="0" w:firstColumn="1" w:lastColumn="0" w:noHBand="0" w:noVBand="1"/>
      </w:tblPr>
      <w:tblGrid>
        <w:gridCol w:w="4452"/>
        <w:gridCol w:w="4558"/>
      </w:tblGrid>
      <w:tr w:rsidR="006D5F64" w:rsidRPr="006D5F64" w14:paraId="125423E2" w14:textId="77777777" w:rsidTr="00A41169">
        <w:trPr>
          <w:tblHeade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1F4E79"/>
          </w:tcPr>
          <w:p w14:paraId="1B0DCD27" w14:textId="77777777" w:rsidR="006D5F64" w:rsidRPr="006D5F64" w:rsidRDefault="006D5F64" w:rsidP="006D5F64">
            <w:pPr>
              <w:rPr>
                <w:sz w:val="24"/>
                <w:szCs w:val="24"/>
              </w:rPr>
            </w:pPr>
            <w:r w:rsidRPr="006D5F64">
              <w:rPr>
                <w:b/>
                <w:color w:val="FFFFFF"/>
                <w:sz w:val="24"/>
                <w:szCs w:val="24"/>
              </w:rPr>
              <w:t>Folder</w:t>
            </w:r>
          </w:p>
        </w:tc>
        <w:tc>
          <w:tcPr>
            <w:tcW w:w="5112" w:type="dxa"/>
            <w:tcBorders>
              <w:top w:val="single" w:sz="6" w:space="0" w:color="D1D5DB"/>
              <w:left w:val="single" w:sz="6" w:space="0" w:color="D1D5DB"/>
              <w:bottom w:val="single" w:sz="6" w:space="0" w:color="D1D5DB"/>
              <w:right w:val="single" w:sz="6" w:space="0" w:color="D1D5DB"/>
            </w:tcBorders>
            <w:shd w:val="clear" w:color="auto" w:fill="1F4E79"/>
          </w:tcPr>
          <w:p w14:paraId="7B84022B" w14:textId="77777777" w:rsidR="006D5F64" w:rsidRPr="006D5F64" w:rsidRDefault="006D5F64" w:rsidP="006D5F64">
            <w:pPr>
              <w:rPr>
                <w:sz w:val="24"/>
                <w:szCs w:val="24"/>
              </w:rPr>
            </w:pPr>
            <w:r w:rsidRPr="006D5F64">
              <w:rPr>
                <w:b/>
                <w:color w:val="FFFFFF"/>
                <w:sz w:val="24"/>
                <w:szCs w:val="24"/>
              </w:rPr>
              <w:t>Purpose</w:t>
            </w:r>
          </w:p>
        </w:tc>
      </w:tr>
      <w:tr w:rsidR="006D5F64" w:rsidRPr="006D5F64" w14:paraId="07A5231F"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tcPr>
          <w:p w14:paraId="40F15D1C" w14:textId="77777777" w:rsidR="006D5F64" w:rsidRPr="006D5F64" w:rsidRDefault="006D5F64" w:rsidP="006D5F64">
            <w:pPr>
              <w:rPr>
                <w:sz w:val="24"/>
                <w:szCs w:val="24"/>
              </w:rPr>
            </w:pPr>
            <w:r w:rsidRPr="006D5F64">
              <w:rPr>
                <w:sz w:val="24"/>
                <w:szCs w:val="24"/>
              </w:rPr>
              <w:t>01 Software Register</w:t>
            </w:r>
          </w:p>
        </w:tc>
        <w:tc>
          <w:tcPr>
            <w:tcW w:w="5112" w:type="dxa"/>
            <w:tcBorders>
              <w:top w:val="single" w:sz="6" w:space="0" w:color="D1D5DB"/>
              <w:left w:val="single" w:sz="6" w:space="0" w:color="D1D5DB"/>
              <w:bottom w:val="single" w:sz="6" w:space="0" w:color="D1D5DB"/>
              <w:right w:val="single" w:sz="6" w:space="0" w:color="D1D5DB"/>
            </w:tcBorders>
          </w:tcPr>
          <w:p w14:paraId="068DC402" w14:textId="77777777" w:rsidR="006D5F64" w:rsidRPr="006D5F64" w:rsidRDefault="006D5F64" w:rsidP="006D5F64">
            <w:pPr>
              <w:rPr>
                <w:sz w:val="24"/>
                <w:szCs w:val="24"/>
              </w:rPr>
            </w:pPr>
            <w:r w:rsidRPr="006D5F64">
              <w:rPr>
                <w:sz w:val="24"/>
                <w:szCs w:val="24"/>
              </w:rPr>
              <w:t>Master software register / service catalogue and evidence links.</w:t>
            </w:r>
          </w:p>
        </w:tc>
      </w:tr>
      <w:tr w:rsidR="006D5F64" w:rsidRPr="006D5F64" w14:paraId="14147263"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65411E0C" w14:textId="77777777" w:rsidR="006D5F64" w:rsidRPr="006D5F64" w:rsidRDefault="006D5F64" w:rsidP="006D5F64">
            <w:pPr>
              <w:rPr>
                <w:sz w:val="24"/>
                <w:szCs w:val="24"/>
              </w:rPr>
            </w:pPr>
            <w:r w:rsidRPr="006D5F64">
              <w:rPr>
                <w:sz w:val="24"/>
                <w:szCs w:val="24"/>
              </w:rPr>
              <w:t>02 Software Requests</w:t>
            </w:r>
          </w:p>
        </w:tc>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0E2A9EA2" w14:textId="77777777" w:rsidR="006D5F64" w:rsidRPr="006D5F64" w:rsidRDefault="006D5F64" w:rsidP="006D5F64">
            <w:pPr>
              <w:rPr>
                <w:sz w:val="24"/>
                <w:szCs w:val="24"/>
              </w:rPr>
            </w:pPr>
            <w:r w:rsidRPr="006D5F64">
              <w:rPr>
                <w:sz w:val="24"/>
                <w:szCs w:val="24"/>
              </w:rPr>
              <w:t>Initial requests and intake approvals.</w:t>
            </w:r>
          </w:p>
        </w:tc>
      </w:tr>
      <w:tr w:rsidR="006D5F64" w:rsidRPr="006D5F64" w14:paraId="15E83E43"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tcPr>
          <w:p w14:paraId="6F750904" w14:textId="77777777" w:rsidR="006D5F64" w:rsidRPr="006D5F64" w:rsidRDefault="006D5F64" w:rsidP="006D5F64">
            <w:pPr>
              <w:rPr>
                <w:sz w:val="24"/>
                <w:szCs w:val="24"/>
              </w:rPr>
            </w:pPr>
            <w:r w:rsidRPr="006D5F64">
              <w:rPr>
                <w:sz w:val="24"/>
                <w:szCs w:val="24"/>
              </w:rPr>
              <w:t>03 Business Cases</w:t>
            </w:r>
          </w:p>
        </w:tc>
        <w:tc>
          <w:tcPr>
            <w:tcW w:w="5112" w:type="dxa"/>
            <w:tcBorders>
              <w:top w:val="single" w:sz="6" w:space="0" w:color="D1D5DB"/>
              <w:left w:val="single" w:sz="6" w:space="0" w:color="D1D5DB"/>
              <w:bottom w:val="single" w:sz="6" w:space="0" w:color="D1D5DB"/>
              <w:right w:val="single" w:sz="6" w:space="0" w:color="D1D5DB"/>
            </w:tcBorders>
          </w:tcPr>
          <w:p w14:paraId="77E7E279" w14:textId="77777777" w:rsidR="006D5F64" w:rsidRPr="006D5F64" w:rsidRDefault="006D5F64" w:rsidP="006D5F64">
            <w:pPr>
              <w:rPr>
                <w:sz w:val="24"/>
                <w:szCs w:val="24"/>
              </w:rPr>
            </w:pPr>
            <w:r w:rsidRPr="006D5F64">
              <w:rPr>
                <w:sz w:val="24"/>
                <w:szCs w:val="24"/>
              </w:rPr>
              <w:t>Business cases and approval records for significant work.</w:t>
            </w:r>
          </w:p>
        </w:tc>
      </w:tr>
      <w:tr w:rsidR="006D5F64" w:rsidRPr="006D5F64" w14:paraId="7F209FF7"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09A93F06" w14:textId="77777777" w:rsidR="006D5F64" w:rsidRPr="006D5F64" w:rsidRDefault="006D5F64" w:rsidP="006D5F64">
            <w:pPr>
              <w:rPr>
                <w:sz w:val="24"/>
                <w:szCs w:val="24"/>
              </w:rPr>
            </w:pPr>
            <w:r w:rsidRPr="006D5F64">
              <w:rPr>
                <w:sz w:val="24"/>
                <w:szCs w:val="24"/>
              </w:rPr>
              <w:t>04 Active Software Projects</w:t>
            </w:r>
          </w:p>
        </w:tc>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3CE382E0" w14:textId="77777777" w:rsidR="006D5F64" w:rsidRPr="006D5F64" w:rsidRDefault="006D5F64" w:rsidP="006D5F64">
            <w:pPr>
              <w:rPr>
                <w:sz w:val="24"/>
                <w:szCs w:val="24"/>
              </w:rPr>
            </w:pPr>
            <w:r w:rsidRPr="006D5F64">
              <w:rPr>
                <w:sz w:val="24"/>
                <w:szCs w:val="24"/>
              </w:rPr>
              <w:t>Current projects under development.</w:t>
            </w:r>
          </w:p>
        </w:tc>
      </w:tr>
      <w:tr w:rsidR="006D5F64" w:rsidRPr="006D5F64" w14:paraId="2C5A7F7B"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tcPr>
          <w:p w14:paraId="21A5C9B5" w14:textId="77777777" w:rsidR="006D5F64" w:rsidRPr="006D5F64" w:rsidRDefault="006D5F64" w:rsidP="006D5F64">
            <w:pPr>
              <w:rPr>
                <w:sz w:val="24"/>
                <w:szCs w:val="24"/>
              </w:rPr>
            </w:pPr>
            <w:r w:rsidRPr="006D5F64">
              <w:rPr>
                <w:sz w:val="24"/>
                <w:szCs w:val="24"/>
              </w:rPr>
              <w:t>05 Live Systems</w:t>
            </w:r>
          </w:p>
        </w:tc>
        <w:tc>
          <w:tcPr>
            <w:tcW w:w="5112" w:type="dxa"/>
            <w:tcBorders>
              <w:top w:val="single" w:sz="6" w:space="0" w:color="D1D5DB"/>
              <w:left w:val="single" w:sz="6" w:space="0" w:color="D1D5DB"/>
              <w:bottom w:val="single" w:sz="6" w:space="0" w:color="D1D5DB"/>
              <w:right w:val="single" w:sz="6" w:space="0" w:color="D1D5DB"/>
            </w:tcBorders>
          </w:tcPr>
          <w:p w14:paraId="7037EBB5" w14:textId="77777777" w:rsidR="006D5F64" w:rsidRPr="006D5F64" w:rsidRDefault="006D5F64" w:rsidP="006D5F64">
            <w:pPr>
              <w:rPr>
                <w:sz w:val="24"/>
                <w:szCs w:val="24"/>
              </w:rPr>
            </w:pPr>
            <w:r w:rsidRPr="006D5F64">
              <w:rPr>
                <w:sz w:val="24"/>
                <w:szCs w:val="24"/>
              </w:rPr>
              <w:t>Records and links for systems currently in use.</w:t>
            </w:r>
          </w:p>
        </w:tc>
      </w:tr>
      <w:tr w:rsidR="006D5F64" w:rsidRPr="006D5F64" w14:paraId="7AB32395"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26D96DEC" w14:textId="77777777" w:rsidR="006D5F64" w:rsidRPr="006D5F64" w:rsidRDefault="006D5F64" w:rsidP="006D5F64">
            <w:pPr>
              <w:rPr>
                <w:sz w:val="24"/>
                <w:szCs w:val="24"/>
              </w:rPr>
            </w:pPr>
            <w:r w:rsidRPr="006D5F64">
              <w:rPr>
                <w:sz w:val="24"/>
                <w:szCs w:val="24"/>
              </w:rPr>
              <w:t>06 Data Warehouse</w:t>
            </w:r>
          </w:p>
        </w:tc>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7E5AC136" w14:textId="77777777" w:rsidR="006D5F64" w:rsidRPr="006D5F64" w:rsidRDefault="006D5F64" w:rsidP="006D5F64">
            <w:pPr>
              <w:rPr>
                <w:sz w:val="24"/>
                <w:szCs w:val="24"/>
              </w:rPr>
            </w:pPr>
            <w:r w:rsidRPr="006D5F64">
              <w:rPr>
                <w:sz w:val="24"/>
                <w:szCs w:val="24"/>
              </w:rPr>
              <w:t>Data dictionaries, schema references and data load evidence.</w:t>
            </w:r>
          </w:p>
        </w:tc>
      </w:tr>
      <w:tr w:rsidR="006D5F64" w:rsidRPr="006D5F64" w14:paraId="15C08ED4"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tcPr>
          <w:p w14:paraId="45690BC8" w14:textId="77777777" w:rsidR="006D5F64" w:rsidRPr="006D5F64" w:rsidRDefault="006D5F64" w:rsidP="006D5F64">
            <w:pPr>
              <w:rPr>
                <w:sz w:val="24"/>
                <w:szCs w:val="24"/>
              </w:rPr>
            </w:pPr>
            <w:r w:rsidRPr="006D5F64">
              <w:rPr>
                <w:sz w:val="24"/>
                <w:szCs w:val="24"/>
              </w:rPr>
              <w:t>07 Dashboards &amp; Reports</w:t>
            </w:r>
          </w:p>
        </w:tc>
        <w:tc>
          <w:tcPr>
            <w:tcW w:w="5112" w:type="dxa"/>
            <w:tcBorders>
              <w:top w:val="single" w:sz="6" w:space="0" w:color="D1D5DB"/>
              <w:left w:val="single" w:sz="6" w:space="0" w:color="D1D5DB"/>
              <w:bottom w:val="single" w:sz="6" w:space="0" w:color="D1D5DB"/>
              <w:right w:val="single" w:sz="6" w:space="0" w:color="D1D5DB"/>
            </w:tcBorders>
          </w:tcPr>
          <w:p w14:paraId="69F5CCD9" w14:textId="77777777" w:rsidR="006D5F64" w:rsidRPr="006D5F64" w:rsidRDefault="006D5F64" w:rsidP="006D5F64">
            <w:pPr>
              <w:rPr>
                <w:sz w:val="24"/>
                <w:szCs w:val="24"/>
              </w:rPr>
            </w:pPr>
            <w:r w:rsidRPr="006D5F64">
              <w:rPr>
                <w:sz w:val="24"/>
                <w:szCs w:val="24"/>
              </w:rPr>
              <w:t>Controlled reporting and dashboard documentation.</w:t>
            </w:r>
          </w:p>
        </w:tc>
      </w:tr>
      <w:tr w:rsidR="006D5F64" w:rsidRPr="006D5F64" w14:paraId="45BA4781"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1734275F" w14:textId="77777777" w:rsidR="006D5F64" w:rsidRPr="006D5F64" w:rsidRDefault="006D5F64" w:rsidP="006D5F64">
            <w:pPr>
              <w:rPr>
                <w:sz w:val="24"/>
                <w:szCs w:val="24"/>
              </w:rPr>
            </w:pPr>
            <w:r w:rsidRPr="006D5F64">
              <w:rPr>
                <w:sz w:val="24"/>
                <w:szCs w:val="24"/>
              </w:rPr>
              <w:lastRenderedPageBreak/>
              <w:t>08 Change Control</w:t>
            </w:r>
          </w:p>
        </w:tc>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46D71E82" w14:textId="77777777" w:rsidR="006D5F64" w:rsidRPr="006D5F64" w:rsidRDefault="006D5F64" w:rsidP="006D5F64">
            <w:pPr>
              <w:rPr>
                <w:sz w:val="24"/>
                <w:szCs w:val="24"/>
              </w:rPr>
            </w:pPr>
            <w:r w:rsidRPr="006D5F64">
              <w:rPr>
                <w:sz w:val="24"/>
                <w:szCs w:val="24"/>
              </w:rPr>
              <w:t>Change-control records or links to DevOps change evidence.</w:t>
            </w:r>
          </w:p>
        </w:tc>
      </w:tr>
      <w:tr w:rsidR="006D5F64" w:rsidRPr="006D5F64" w14:paraId="4F74AC97"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tcPr>
          <w:p w14:paraId="1655F762" w14:textId="77777777" w:rsidR="006D5F64" w:rsidRPr="006D5F64" w:rsidRDefault="006D5F64" w:rsidP="006D5F64">
            <w:pPr>
              <w:rPr>
                <w:sz w:val="24"/>
                <w:szCs w:val="24"/>
              </w:rPr>
            </w:pPr>
            <w:r w:rsidRPr="006D5F64">
              <w:rPr>
                <w:sz w:val="24"/>
                <w:szCs w:val="24"/>
              </w:rPr>
              <w:t>09 Defects &amp; Incidents</w:t>
            </w:r>
          </w:p>
        </w:tc>
        <w:tc>
          <w:tcPr>
            <w:tcW w:w="5112" w:type="dxa"/>
            <w:tcBorders>
              <w:top w:val="single" w:sz="6" w:space="0" w:color="D1D5DB"/>
              <w:left w:val="single" w:sz="6" w:space="0" w:color="D1D5DB"/>
              <w:bottom w:val="single" w:sz="6" w:space="0" w:color="D1D5DB"/>
              <w:right w:val="single" w:sz="6" w:space="0" w:color="D1D5DB"/>
            </w:tcBorders>
          </w:tcPr>
          <w:p w14:paraId="7B002411" w14:textId="77777777" w:rsidR="006D5F64" w:rsidRPr="006D5F64" w:rsidRDefault="006D5F64" w:rsidP="006D5F64">
            <w:pPr>
              <w:rPr>
                <w:sz w:val="24"/>
                <w:szCs w:val="24"/>
              </w:rPr>
            </w:pPr>
            <w:r w:rsidRPr="006D5F64">
              <w:rPr>
                <w:sz w:val="24"/>
                <w:szCs w:val="24"/>
              </w:rPr>
              <w:t>Defect, incident, RCA and corrective action records or links.</w:t>
            </w:r>
          </w:p>
        </w:tc>
      </w:tr>
      <w:tr w:rsidR="006D5F64" w:rsidRPr="006D5F64" w14:paraId="32D70A54"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4A0E05FB" w14:textId="77777777" w:rsidR="006D5F64" w:rsidRPr="006D5F64" w:rsidRDefault="006D5F64" w:rsidP="006D5F64">
            <w:pPr>
              <w:rPr>
                <w:sz w:val="24"/>
                <w:szCs w:val="24"/>
              </w:rPr>
            </w:pPr>
            <w:r w:rsidRPr="006D5F64">
              <w:rPr>
                <w:sz w:val="24"/>
                <w:szCs w:val="24"/>
              </w:rPr>
              <w:t>10 Access Control</w:t>
            </w:r>
          </w:p>
        </w:tc>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170841F5" w14:textId="77777777" w:rsidR="006D5F64" w:rsidRPr="006D5F64" w:rsidRDefault="006D5F64" w:rsidP="006D5F64">
            <w:pPr>
              <w:rPr>
                <w:sz w:val="24"/>
                <w:szCs w:val="24"/>
              </w:rPr>
            </w:pPr>
            <w:r w:rsidRPr="006D5F64">
              <w:rPr>
                <w:sz w:val="24"/>
                <w:szCs w:val="24"/>
              </w:rPr>
              <w:t>Access registers, Entra/RBAC links and access-review evidence.</w:t>
            </w:r>
          </w:p>
        </w:tc>
      </w:tr>
      <w:tr w:rsidR="006D5F64" w:rsidRPr="006D5F64" w14:paraId="3DED60C8"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tcPr>
          <w:p w14:paraId="7EB40670" w14:textId="77777777" w:rsidR="006D5F64" w:rsidRPr="006D5F64" w:rsidRDefault="006D5F64" w:rsidP="006D5F64">
            <w:pPr>
              <w:rPr>
                <w:sz w:val="24"/>
                <w:szCs w:val="24"/>
              </w:rPr>
            </w:pPr>
            <w:r w:rsidRPr="006D5F64">
              <w:rPr>
                <w:sz w:val="24"/>
                <w:szCs w:val="24"/>
              </w:rPr>
              <w:t>11 Security &amp; Data Protection</w:t>
            </w:r>
          </w:p>
        </w:tc>
        <w:tc>
          <w:tcPr>
            <w:tcW w:w="5112" w:type="dxa"/>
            <w:tcBorders>
              <w:top w:val="single" w:sz="6" w:space="0" w:color="D1D5DB"/>
              <w:left w:val="single" w:sz="6" w:space="0" w:color="D1D5DB"/>
              <w:bottom w:val="single" w:sz="6" w:space="0" w:color="D1D5DB"/>
              <w:right w:val="single" w:sz="6" w:space="0" w:color="D1D5DB"/>
            </w:tcBorders>
          </w:tcPr>
          <w:p w14:paraId="5B67F34B" w14:textId="77777777" w:rsidR="006D5F64" w:rsidRPr="006D5F64" w:rsidRDefault="006D5F64" w:rsidP="006D5F64">
            <w:pPr>
              <w:rPr>
                <w:sz w:val="24"/>
                <w:szCs w:val="24"/>
              </w:rPr>
            </w:pPr>
            <w:r w:rsidRPr="006D5F64">
              <w:rPr>
                <w:sz w:val="24"/>
                <w:szCs w:val="24"/>
              </w:rPr>
              <w:t>DPO reviews, security reviews, DPIA evidence and related records.</w:t>
            </w:r>
          </w:p>
        </w:tc>
      </w:tr>
      <w:tr w:rsidR="006D5F64" w:rsidRPr="006D5F64" w14:paraId="082E8955"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56A6BF02" w14:textId="77777777" w:rsidR="006D5F64" w:rsidRPr="006D5F64" w:rsidRDefault="006D5F64" w:rsidP="006D5F64">
            <w:pPr>
              <w:rPr>
                <w:sz w:val="24"/>
                <w:szCs w:val="24"/>
              </w:rPr>
            </w:pPr>
            <w:r w:rsidRPr="006D5F64">
              <w:rPr>
                <w:sz w:val="24"/>
                <w:szCs w:val="24"/>
              </w:rPr>
              <w:t>12 External Developers &amp; Suppliers</w:t>
            </w:r>
          </w:p>
        </w:tc>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55FA8E36" w14:textId="77777777" w:rsidR="006D5F64" w:rsidRPr="006D5F64" w:rsidRDefault="006D5F64" w:rsidP="006D5F64">
            <w:pPr>
              <w:rPr>
                <w:sz w:val="24"/>
                <w:szCs w:val="24"/>
              </w:rPr>
            </w:pPr>
            <w:r w:rsidRPr="006D5F64">
              <w:rPr>
                <w:sz w:val="24"/>
                <w:szCs w:val="24"/>
              </w:rPr>
              <w:t>External developer, SaaS supplier and handover records.</w:t>
            </w:r>
          </w:p>
        </w:tc>
      </w:tr>
      <w:tr w:rsidR="006D5F64" w:rsidRPr="006D5F64" w14:paraId="4CCC1E1B"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tcPr>
          <w:p w14:paraId="7C5741F0" w14:textId="77777777" w:rsidR="006D5F64" w:rsidRPr="006D5F64" w:rsidRDefault="006D5F64" w:rsidP="006D5F64">
            <w:pPr>
              <w:rPr>
                <w:sz w:val="24"/>
                <w:szCs w:val="24"/>
              </w:rPr>
            </w:pPr>
            <w:r w:rsidRPr="006D5F64">
              <w:rPr>
                <w:sz w:val="24"/>
                <w:szCs w:val="24"/>
              </w:rPr>
              <w:t>13 Backup &amp; Recovery</w:t>
            </w:r>
          </w:p>
        </w:tc>
        <w:tc>
          <w:tcPr>
            <w:tcW w:w="5112" w:type="dxa"/>
            <w:tcBorders>
              <w:top w:val="single" w:sz="6" w:space="0" w:color="D1D5DB"/>
              <w:left w:val="single" w:sz="6" w:space="0" w:color="D1D5DB"/>
              <w:bottom w:val="single" w:sz="6" w:space="0" w:color="D1D5DB"/>
              <w:right w:val="single" w:sz="6" w:space="0" w:color="D1D5DB"/>
            </w:tcBorders>
          </w:tcPr>
          <w:p w14:paraId="3A89A001" w14:textId="77777777" w:rsidR="006D5F64" w:rsidRPr="006D5F64" w:rsidRDefault="006D5F64" w:rsidP="006D5F64">
            <w:pPr>
              <w:rPr>
                <w:sz w:val="24"/>
                <w:szCs w:val="24"/>
              </w:rPr>
            </w:pPr>
            <w:r w:rsidRPr="006D5F64">
              <w:rPr>
                <w:sz w:val="24"/>
                <w:szCs w:val="24"/>
              </w:rPr>
              <w:t>Backup, recovery, monitoring and runbook records.</w:t>
            </w:r>
          </w:p>
        </w:tc>
      </w:tr>
      <w:tr w:rsidR="006D5F64" w:rsidRPr="006D5F64" w14:paraId="6DD5B6F0"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4DABC02F" w14:textId="77777777" w:rsidR="006D5F64" w:rsidRPr="006D5F64" w:rsidRDefault="006D5F64" w:rsidP="006D5F64">
            <w:pPr>
              <w:rPr>
                <w:sz w:val="24"/>
                <w:szCs w:val="24"/>
              </w:rPr>
            </w:pPr>
            <w:r w:rsidRPr="006D5F64">
              <w:rPr>
                <w:sz w:val="24"/>
                <w:szCs w:val="24"/>
              </w:rPr>
              <w:t>14 System Retirement</w:t>
            </w:r>
          </w:p>
        </w:tc>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50F8A4C3" w14:textId="77777777" w:rsidR="006D5F64" w:rsidRPr="006D5F64" w:rsidRDefault="006D5F64" w:rsidP="006D5F64">
            <w:pPr>
              <w:rPr>
                <w:sz w:val="24"/>
                <w:szCs w:val="24"/>
              </w:rPr>
            </w:pPr>
            <w:r w:rsidRPr="006D5F64">
              <w:rPr>
                <w:sz w:val="24"/>
                <w:szCs w:val="24"/>
              </w:rPr>
              <w:t>Retirement, decommissioning and closure evidence.</w:t>
            </w:r>
          </w:p>
        </w:tc>
      </w:tr>
    </w:tbl>
    <w:p w14:paraId="1AEBC05E" w14:textId="77777777" w:rsidR="006D5F64" w:rsidRDefault="006D5F64" w:rsidP="006D5F64"/>
    <w:p w14:paraId="3AD7F6D2" w14:textId="1B760D5F" w:rsidR="006D5F64" w:rsidRPr="006D5F64" w:rsidRDefault="006D5F64" w:rsidP="006D5F64">
      <w:r w:rsidRPr="006D5F64">
        <w:rPr>
          <w:b/>
          <w:bCs/>
        </w:rPr>
        <w:t>4.4 Project Folder Structure</w:t>
      </w:r>
    </w:p>
    <w:p w14:paraId="0A24A3D8" w14:textId="77777777" w:rsidR="006D5F64" w:rsidRPr="006D5F64" w:rsidRDefault="006D5F64" w:rsidP="006D5F64">
      <w:r w:rsidRPr="006D5F64">
        <w:t>Where a system or project needs its own folder, it shall be created under 04 Active Software Projects while being developed, or 05 Live Systems once live. Smaller systems do not need every folder, but the records that exist must be stored clearly.</w:t>
      </w:r>
    </w:p>
    <w:p w14:paraId="3AAE48DF" w14:textId="77777777" w:rsidR="006D5F64" w:rsidRPr="006D5F64" w:rsidRDefault="006D5F64" w:rsidP="00E11CEB">
      <w:pPr>
        <w:pStyle w:val="ListParagraph"/>
        <w:numPr>
          <w:ilvl w:val="0"/>
          <w:numId w:val="12"/>
        </w:numPr>
      </w:pPr>
      <w:r w:rsidRPr="006D5F64">
        <w:t>01 Request &amp; Approval</w:t>
      </w:r>
    </w:p>
    <w:p w14:paraId="4B2E5DB7" w14:textId="77777777" w:rsidR="006D5F64" w:rsidRPr="006D5F64" w:rsidRDefault="006D5F64" w:rsidP="00E11CEB">
      <w:pPr>
        <w:pStyle w:val="ListParagraph"/>
        <w:numPr>
          <w:ilvl w:val="0"/>
          <w:numId w:val="12"/>
        </w:numPr>
      </w:pPr>
      <w:r w:rsidRPr="006D5F64">
        <w:t>02 Business Case</w:t>
      </w:r>
    </w:p>
    <w:p w14:paraId="4CCE12FE" w14:textId="77777777" w:rsidR="006D5F64" w:rsidRPr="006D5F64" w:rsidRDefault="006D5F64" w:rsidP="00E11CEB">
      <w:pPr>
        <w:pStyle w:val="ListParagraph"/>
        <w:numPr>
          <w:ilvl w:val="0"/>
          <w:numId w:val="12"/>
        </w:numPr>
      </w:pPr>
      <w:r w:rsidRPr="006D5F64">
        <w:t>03 Requirements / DevOps Link</w:t>
      </w:r>
    </w:p>
    <w:p w14:paraId="18BB6820" w14:textId="77777777" w:rsidR="006D5F64" w:rsidRPr="006D5F64" w:rsidRDefault="006D5F64" w:rsidP="00E11CEB">
      <w:pPr>
        <w:pStyle w:val="ListParagraph"/>
        <w:numPr>
          <w:ilvl w:val="0"/>
          <w:numId w:val="12"/>
        </w:numPr>
      </w:pPr>
      <w:r w:rsidRPr="006D5F64">
        <w:t>04 Design &amp; Technical Notes</w:t>
      </w:r>
    </w:p>
    <w:p w14:paraId="689662E6" w14:textId="77777777" w:rsidR="006D5F64" w:rsidRPr="006D5F64" w:rsidRDefault="006D5F64" w:rsidP="00E11CEB">
      <w:pPr>
        <w:pStyle w:val="ListParagraph"/>
        <w:numPr>
          <w:ilvl w:val="0"/>
          <w:numId w:val="12"/>
        </w:numPr>
      </w:pPr>
      <w:r w:rsidRPr="006D5F64">
        <w:t>05 Data Protection &amp; Security</w:t>
      </w:r>
    </w:p>
    <w:p w14:paraId="6C5CF223" w14:textId="77777777" w:rsidR="006D5F64" w:rsidRPr="006D5F64" w:rsidRDefault="006D5F64" w:rsidP="00E11CEB">
      <w:pPr>
        <w:pStyle w:val="ListParagraph"/>
        <w:numPr>
          <w:ilvl w:val="0"/>
          <w:numId w:val="12"/>
        </w:numPr>
      </w:pPr>
      <w:r w:rsidRPr="006D5F64">
        <w:t>06 Development Records / Repository Link</w:t>
      </w:r>
    </w:p>
    <w:p w14:paraId="44C207B9" w14:textId="77777777" w:rsidR="006D5F64" w:rsidRPr="006D5F64" w:rsidRDefault="006D5F64" w:rsidP="00E11CEB">
      <w:pPr>
        <w:pStyle w:val="ListParagraph"/>
        <w:numPr>
          <w:ilvl w:val="0"/>
          <w:numId w:val="12"/>
        </w:numPr>
      </w:pPr>
      <w:r w:rsidRPr="006D5F64">
        <w:t>07 Testing &amp; UAT</w:t>
      </w:r>
    </w:p>
    <w:p w14:paraId="62AF2A55" w14:textId="77777777" w:rsidR="006D5F64" w:rsidRPr="006D5F64" w:rsidRDefault="006D5F64" w:rsidP="00E11CEB">
      <w:pPr>
        <w:pStyle w:val="ListParagraph"/>
        <w:numPr>
          <w:ilvl w:val="0"/>
          <w:numId w:val="12"/>
        </w:numPr>
      </w:pPr>
      <w:r w:rsidRPr="006D5F64">
        <w:t>08 Releases / Pipeline Link</w:t>
      </w:r>
    </w:p>
    <w:p w14:paraId="74F7EED2" w14:textId="77777777" w:rsidR="006D5F64" w:rsidRPr="006D5F64" w:rsidRDefault="006D5F64" w:rsidP="00E11CEB">
      <w:pPr>
        <w:pStyle w:val="ListParagraph"/>
        <w:numPr>
          <w:ilvl w:val="0"/>
          <w:numId w:val="12"/>
        </w:numPr>
      </w:pPr>
      <w:r w:rsidRPr="006D5F64">
        <w:t>09 Change Control</w:t>
      </w:r>
    </w:p>
    <w:p w14:paraId="6691D65D" w14:textId="77777777" w:rsidR="006D5F64" w:rsidRPr="006D5F64" w:rsidRDefault="006D5F64" w:rsidP="00E11CEB">
      <w:pPr>
        <w:pStyle w:val="ListParagraph"/>
        <w:numPr>
          <w:ilvl w:val="0"/>
          <w:numId w:val="12"/>
        </w:numPr>
      </w:pPr>
      <w:r w:rsidRPr="006D5F64">
        <w:t>10 Defects &amp; Incidents</w:t>
      </w:r>
    </w:p>
    <w:p w14:paraId="03D9932B" w14:textId="77777777" w:rsidR="006D5F64" w:rsidRPr="006D5F64" w:rsidRDefault="006D5F64" w:rsidP="00E11CEB">
      <w:pPr>
        <w:pStyle w:val="ListParagraph"/>
        <w:numPr>
          <w:ilvl w:val="0"/>
          <w:numId w:val="12"/>
        </w:numPr>
      </w:pPr>
      <w:r w:rsidRPr="006D5F64">
        <w:t>11 Access Control</w:t>
      </w:r>
    </w:p>
    <w:p w14:paraId="4CEF82E1" w14:textId="77777777" w:rsidR="006D5F64" w:rsidRPr="006D5F64" w:rsidRDefault="006D5F64" w:rsidP="00E11CEB">
      <w:pPr>
        <w:pStyle w:val="ListParagraph"/>
        <w:numPr>
          <w:ilvl w:val="0"/>
          <w:numId w:val="12"/>
        </w:numPr>
      </w:pPr>
      <w:r w:rsidRPr="006D5F64">
        <w:t>12 User Guides &amp; Training</w:t>
      </w:r>
    </w:p>
    <w:p w14:paraId="1B7CDCAA" w14:textId="77777777" w:rsidR="006D5F64" w:rsidRPr="006D5F64" w:rsidRDefault="006D5F64" w:rsidP="00E11CEB">
      <w:pPr>
        <w:pStyle w:val="ListParagraph"/>
        <w:numPr>
          <w:ilvl w:val="0"/>
          <w:numId w:val="12"/>
        </w:numPr>
      </w:pPr>
      <w:r w:rsidRPr="006D5F64">
        <w:t>13 Backup &amp; Recovery</w:t>
      </w:r>
    </w:p>
    <w:p w14:paraId="202A20F4" w14:textId="77777777" w:rsidR="006D5F64" w:rsidRPr="006D5F64" w:rsidRDefault="006D5F64" w:rsidP="00E11CEB">
      <w:pPr>
        <w:pStyle w:val="ListParagraph"/>
        <w:numPr>
          <w:ilvl w:val="0"/>
          <w:numId w:val="12"/>
        </w:numPr>
      </w:pPr>
      <w:r w:rsidRPr="006D5F64">
        <w:t>14 Handover</w:t>
      </w:r>
    </w:p>
    <w:p w14:paraId="0B3EF727" w14:textId="77777777" w:rsidR="006D5F64" w:rsidRPr="006D5F64" w:rsidRDefault="006D5F64" w:rsidP="006D5F64">
      <w:pPr>
        <w:rPr>
          <w:b/>
          <w:bCs/>
        </w:rPr>
      </w:pPr>
      <w:r w:rsidRPr="006D5F64">
        <w:rPr>
          <w:b/>
          <w:bCs/>
        </w:rPr>
        <w:t>4.5 Governance Levels</w:t>
      </w:r>
    </w:p>
    <w:tbl>
      <w:tblPr>
        <w:tblStyle w:val="TableGrid"/>
        <w:tblW w:w="0" w:type="auto"/>
        <w:jc w:val="center"/>
        <w:tblLook w:val="04A0" w:firstRow="1" w:lastRow="0" w:firstColumn="1" w:lastColumn="0" w:noHBand="0" w:noVBand="1"/>
      </w:tblPr>
      <w:tblGrid>
        <w:gridCol w:w="2914"/>
        <w:gridCol w:w="2928"/>
        <w:gridCol w:w="3168"/>
      </w:tblGrid>
      <w:tr w:rsidR="006D5F64" w:rsidRPr="006D5F64" w14:paraId="12CA4CEB" w14:textId="77777777" w:rsidTr="00A41169">
        <w:trPr>
          <w:tblHeade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1F4E79"/>
          </w:tcPr>
          <w:p w14:paraId="099C43BA" w14:textId="77777777" w:rsidR="006D5F64" w:rsidRPr="006D5F64" w:rsidRDefault="006D5F64" w:rsidP="006D5F64">
            <w:pPr>
              <w:rPr>
                <w:sz w:val="24"/>
                <w:szCs w:val="24"/>
              </w:rPr>
            </w:pPr>
            <w:r w:rsidRPr="006D5F64">
              <w:rPr>
                <w:b/>
                <w:color w:val="FFFFFF"/>
                <w:sz w:val="24"/>
                <w:szCs w:val="24"/>
              </w:rPr>
              <w:t>Level</w:t>
            </w:r>
          </w:p>
        </w:tc>
        <w:tc>
          <w:tcPr>
            <w:tcW w:w="3408" w:type="dxa"/>
            <w:tcBorders>
              <w:top w:val="single" w:sz="6" w:space="0" w:color="D1D5DB"/>
              <w:left w:val="single" w:sz="6" w:space="0" w:color="D1D5DB"/>
              <w:bottom w:val="single" w:sz="6" w:space="0" w:color="D1D5DB"/>
              <w:right w:val="single" w:sz="6" w:space="0" w:color="D1D5DB"/>
            </w:tcBorders>
            <w:shd w:val="clear" w:color="auto" w:fill="1F4E79"/>
          </w:tcPr>
          <w:p w14:paraId="4ADEDEA8" w14:textId="77777777" w:rsidR="006D5F64" w:rsidRPr="006D5F64" w:rsidRDefault="006D5F64" w:rsidP="006D5F64">
            <w:pPr>
              <w:rPr>
                <w:sz w:val="24"/>
                <w:szCs w:val="24"/>
              </w:rPr>
            </w:pPr>
            <w:r w:rsidRPr="006D5F64">
              <w:rPr>
                <w:b/>
                <w:color w:val="FFFFFF"/>
                <w:sz w:val="24"/>
                <w:szCs w:val="24"/>
              </w:rPr>
              <w:t>Applies To</w:t>
            </w:r>
          </w:p>
        </w:tc>
        <w:tc>
          <w:tcPr>
            <w:tcW w:w="3408" w:type="dxa"/>
            <w:tcBorders>
              <w:top w:val="single" w:sz="6" w:space="0" w:color="D1D5DB"/>
              <w:left w:val="single" w:sz="6" w:space="0" w:color="D1D5DB"/>
              <w:bottom w:val="single" w:sz="6" w:space="0" w:color="D1D5DB"/>
              <w:right w:val="single" w:sz="6" w:space="0" w:color="D1D5DB"/>
            </w:tcBorders>
            <w:shd w:val="clear" w:color="auto" w:fill="1F4E79"/>
          </w:tcPr>
          <w:p w14:paraId="6310B3B0" w14:textId="77777777" w:rsidR="006D5F64" w:rsidRPr="006D5F64" w:rsidRDefault="006D5F64" w:rsidP="006D5F64">
            <w:pPr>
              <w:rPr>
                <w:sz w:val="24"/>
                <w:szCs w:val="24"/>
              </w:rPr>
            </w:pPr>
            <w:r w:rsidRPr="006D5F64">
              <w:rPr>
                <w:b/>
                <w:color w:val="FFFFFF"/>
                <w:sz w:val="24"/>
                <w:szCs w:val="24"/>
              </w:rPr>
              <w:t>Minimum Controls</w:t>
            </w:r>
          </w:p>
        </w:tc>
      </w:tr>
      <w:tr w:rsidR="006D5F64" w:rsidRPr="006D5F64" w14:paraId="2DAE6BD0"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75F58F03" w14:textId="77777777" w:rsidR="006D5F64" w:rsidRPr="006D5F64" w:rsidRDefault="006D5F64" w:rsidP="006D5F64">
            <w:pPr>
              <w:rPr>
                <w:sz w:val="24"/>
                <w:szCs w:val="24"/>
              </w:rPr>
            </w:pPr>
            <w:r w:rsidRPr="006D5F64">
              <w:rPr>
                <w:sz w:val="24"/>
                <w:szCs w:val="24"/>
              </w:rPr>
              <w:t>Level 1 - Minimum Governance</w:t>
            </w:r>
          </w:p>
        </w:tc>
        <w:tc>
          <w:tcPr>
            <w:tcW w:w="3408" w:type="dxa"/>
            <w:tcBorders>
              <w:top w:val="single" w:sz="6" w:space="0" w:color="D1D5DB"/>
              <w:left w:val="single" w:sz="6" w:space="0" w:color="D1D5DB"/>
              <w:bottom w:val="single" w:sz="6" w:space="0" w:color="D1D5DB"/>
              <w:right w:val="single" w:sz="6" w:space="0" w:color="D1D5DB"/>
            </w:tcBorders>
          </w:tcPr>
          <w:p w14:paraId="687C5668" w14:textId="77777777" w:rsidR="006D5F64" w:rsidRPr="006D5F64" w:rsidRDefault="006D5F64" w:rsidP="006D5F64">
            <w:pPr>
              <w:rPr>
                <w:sz w:val="24"/>
                <w:szCs w:val="24"/>
              </w:rPr>
            </w:pPr>
            <w:r w:rsidRPr="006D5F64">
              <w:rPr>
                <w:sz w:val="24"/>
                <w:szCs w:val="24"/>
              </w:rPr>
              <w:t>Low-risk standalone tools, simple dashboards, small internal automations and utilities.</w:t>
            </w:r>
          </w:p>
        </w:tc>
        <w:tc>
          <w:tcPr>
            <w:tcW w:w="3408" w:type="dxa"/>
            <w:tcBorders>
              <w:top w:val="single" w:sz="6" w:space="0" w:color="D1D5DB"/>
              <w:left w:val="single" w:sz="6" w:space="0" w:color="D1D5DB"/>
              <w:bottom w:val="single" w:sz="6" w:space="0" w:color="D1D5DB"/>
              <w:right w:val="single" w:sz="6" w:space="0" w:color="D1D5DB"/>
            </w:tcBorders>
          </w:tcPr>
          <w:p w14:paraId="050BB86A" w14:textId="77777777" w:rsidR="006D5F64" w:rsidRPr="006D5F64" w:rsidRDefault="006D5F64" w:rsidP="006D5F64">
            <w:pPr>
              <w:rPr>
                <w:sz w:val="24"/>
                <w:szCs w:val="24"/>
              </w:rPr>
            </w:pPr>
            <w:r w:rsidRPr="006D5F64">
              <w:rPr>
                <w:sz w:val="24"/>
                <w:szCs w:val="24"/>
              </w:rPr>
              <w:t xml:space="preserve">Software Register entry; named owner; request/work item; basic requirements; basic testing; access </w:t>
            </w:r>
            <w:r w:rsidRPr="006D5F64">
              <w:rPr>
                <w:sz w:val="24"/>
                <w:szCs w:val="24"/>
              </w:rPr>
              <w:lastRenderedPageBreak/>
              <w:t>controlled; handover notes where needed.</w:t>
            </w:r>
          </w:p>
        </w:tc>
      </w:tr>
      <w:tr w:rsidR="006D5F64" w:rsidRPr="006D5F64" w14:paraId="374417CF"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176AD1F9" w14:textId="77777777" w:rsidR="006D5F64" w:rsidRPr="006D5F64" w:rsidRDefault="006D5F64" w:rsidP="006D5F64">
            <w:pPr>
              <w:rPr>
                <w:sz w:val="24"/>
                <w:szCs w:val="24"/>
              </w:rPr>
            </w:pPr>
            <w:r w:rsidRPr="006D5F64">
              <w:rPr>
                <w:sz w:val="24"/>
                <w:szCs w:val="24"/>
              </w:rPr>
              <w:lastRenderedPageBreak/>
              <w:t>Level 2 - Standard Governance</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7805F4E7" w14:textId="10467804" w:rsidR="006D5F64" w:rsidRPr="006D5F64" w:rsidRDefault="006D5F64" w:rsidP="006D5F64">
            <w:pPr>
              <w:rPr>
                <w:sz w:val="24"/>
                <w:szCs w:val="24"/>
              </w:rPr>
            </w:pPr>
            <w:r w:rsidRPr="006D5F64">
              <w:rPr>
                <w:sz w:val="24"/>
                <w:szCs w:val="24"/>
              </w:rPr>
              <w:t xml:space="preserve">Most </w:t>
            </w:r>
            <w:r w:rsidR="00492EE1" w:rsidRPr="0056691B">
              <w:rPr>
                <w:sz w:val="24"/>
                <w:szCs w:val="24"/>
                <w:highlight w:val="red"/>
              </w:rPr>
              <w:t>COMPANY NAME</w:t>
            </w:r>
            <w:r w:rsidRPr="006D5F64">
              <w:rPr>
                <w:sz w:val="24"/>
                <w:szCs w:val="24"/>
              </w:rPr>
              <w:t xml:space="preserve"> software projects and normal internal systems.</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17912BA5" w14:textId="77777777" w:rsidR="006D5F64" w:rsidRPr="006D5F64" w:rsidRDefault="006D5F64" w:rsidP="006D5F64">
            <w:pPr>
              <w:rPr>
                <w:sz w:val="24"/>
                <w:szCs w:val="24"/>
              </w:rPr>
            </w:pPr>
            <w:r w:rsidRPr="006D5F64">
              <w:rPr>
                <w:sz w:val="24"/>
                <w:szCs w:val="24"/>
              </w:rPr>
              <w:t>Register entry; request/epic; user stories/requirements; PR/code review where code exists; defect tracking; UAT/acceptance evidence; release evidence; access control; security/data review where applicable; handover/runbook; backup approach for live systems.</w:t>
            </w:r>
          </w:p>
        </w:tc>
      </w:tr>
      <w:tr w:rsidR="006D5F64" w:rsidRPr="006D5F64" w14:paraId="5A415F24"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4A5222E3" w14:textId="77777777" w:rsidR="006D5F64" w:rsidRPr="006D5F64" w:rsidRDefault="006D5F64" w:rsidP="006D5F64">
            <w:pPr>
              <w:rPr>
                <w:sz w:val="24"/>
                <w:szCs w:val="24"/>
              </w:rPr>
            </w:pPr>
            <w:r w:rsidRPr="006D5F64">
              <w:rPr>
                <w:sz w:val="24"/>
                <w:szCs w:val="24"/>
              </w:rPr>
              <w:t>Level 3 - Enhanced Governance</w:t>
            </w:r>
          </w:p>
        </w:tc>
        <w:tc>
          <w:tcPr>
            <w:tcW w:w="3408" w:type="dxa"/>
            <w:tcBorders>
              <w:top w:val="single" w:sz="6" w:space="0" w:color="D1D5DB"/>
              <w:left w:val="single" w:sz="6" w:space="0" w:color="D1D5DB"/>
              <w:bottom w:val="single" w:sz="6" w:space="0" w:color="D1D5DB"/>
              <w:right w:val="single" w:sz="6" w:space="0" w:color="D1D5DB"/>
            </w:tcBorders>
          </w:tcPr>
          <w:p w14:paraId="4C112B44" w14:textId="77777777" w:rsidR="006D5F64" w:rsidRPr="006D5F64" w:rsidRDefault="006D5F64" w:rsidP="006D5F64">
            <w:pPr>
              <w:rPr>
                <w:sz w:val="24"/>
                <w:szCs w:val="24"/>
              </w:rPr>
            </w:pPr>
            <w:r w:rsidRPr="006D5F64">
              <w:rPr>
                <w:sz w:val="24"/>
                <w:szCs w:val="24"/>
              </w:rPr>
              <w:t>Customer-facing, business-critical, high-data-risk, financial, personal data, externally developed or complex systems.</w:t>
            </w:r>
          </w:p>
        </w:tc>
        <w:tc>
          <w:tcPr>
            <w:tcW w:w="3408" w:type="dxa"/>
            <w:tcBorders>
              <w:top w:val="single" w:sz="6" w:space="0" w:color="D1D5DB"/>
              <w:left w:val="single" w:sz="6" w:space="0" w:color="D1D5DB"/>
              <w:bottom w:val="single" w:sz="6" w:space="0" w:color="D1D5DB"/>
              <w:right w:val="single" w:sz="6" w:space="0" w:color="D1D5DB"/>
            </w:tcBorders>
          </w:tcPr>
          <w:p w14:paraId="49B5B083" w14:textId="77777777" w:rsidR="006D5F64" w:rsidRPr="006D5F64" w:rsidRDefault="006D5F64" w:rsidP="006D5F64">
            <w:pPr>
              <w:rPr>
                <w:sz w:val="24"/>
                <w:szCs w:val="24"/>
              </w:rPr>
            </w:pPr>
            <w:r w:rsidRPr="006D5F64">
              <w:rPr>
                <w:sz w:val="24"/>
                <w:szCs w:val="24"/>
              </w:rPr>
              <w:t>Business case; risk review; security and DPO review; requirements and acceptance criteria; technical design; code review; formal testing/UAT; release approval; backup/recovery plan; supplier review where applicable; handover and periodic review.</w:t>
            </w:r>
          </w:p>
        </w:tc>
      </w:tr>
    </w:tbl>
    <w:p w14:paraId="5F50CD09" w14:textId="77777777" w:rsidR="006D5F64" w:rsidRDefault="006D5F64" w:rsidP="006D5F64"/>
    <w:p w14:paraId="18EBC1D8" w14:textId="27FAE5DB" w:rsidR="006D5F64" w:rsidRPr="006D5F64" w:rsidRDefault="006D5F64" w:rsidP="006D5F64">
      <w:pPr>
        <w:rPr>
          <w:b/>
          <w:bCs/>
        </w:rPr>
      </w:pPr>
      <w:r w:rsidRPr="006D5F64">
        <w:rPr>
          <w:b/>
          <w:bCs/>
        </w:rPr>
        <w:t>4.6 Software Register / Service Catalogue</w:t>
      </w:r>
    </w:p>
    <w:p w14:paraId="2778462D" w14:textId="77777777" w:rsidR="006D5F64" w:rsidRPr="006D5F64" w:rsidRDefault="006D5F64" w:rsidP="006D5F64">
      <w:r w:rsidRPr="006D5F64">
        <w:t>Every system must be recorded on the Software Register or approved service catalogue before it is used operationally. The register shall identify the system owner, technical owner, status, criticality, data type, hosting location and links to live DevOps or platform evidence.</w:t>
      </w:r>
    </w:p>
    <w:p w14:paraId="4C28E37F" w14:textId="77777777" w:rsidR="006D5F64" w:rsidRPr="006D5F64" w:rsidRDefault="006D5F64" w:rsidP="006D5F64">
      <w:pPr>
        <w:rPr>
          <w:b/>
          <w:bCs/>
        </w:rPr>
      </w:pPr>
      <w:r w:rsidRPr="006D5F64">
        <w:rPr>
          <w:b/>
          <w:bCs/>
        </w:rPr>
        <w:t>4.7 Software Request / Intake</w:t>
      </w:r>
    </w:p>
    <w:p w14:paraId="57AC4CFC" w14:textId="77777777" w:rsidR="006D5F64" w:rsidRPr="006D5F64" w:rsidRDefault="006D5F64" w:rsidP="006D5F64">
      <w:r w:rsidRPr="006D5F64">
        <w:t>New systems and significant changes must start with a recorded request. This may be a Software Request Form or an approved DevOps intake ticket / Epic / Feature Request. The request must describe the business need, users affected, data involved, risk if nothing is done and proposed governance level.</w:t>
      </w:r>
    </w:p>
    <w:p w14:paraId="08125530" w14:textId="77777777" w:rsidR="006D5F64" w:rsidRPr="006D5F64" w:rsidRDefault="006D5F64" w:rsidP="006D5F64">
      <w:pPr>
        <w:rPr>
          <w:b/>
          <w:bCs/>
        </w:rPr>
      </w:pPr>
      <w:r w:rsidRPr="006D5F64">
        <w:rPr>
          <w:b/>
          <w:bCs/>
        </w:rPr>
        <w:t>4.8 Business Case and Approval</w:t>
      </w:r>
    </w:p>
    <w:p w14:paraId="425ACCA8" w14:textId="77777777" w:rsidR="006D5F64" w:rsidRPr="006D5F64" w:rsidRDefault="006D5F64" w:rsidP="006D5F64">
      <w:r w:rsidRPr="006D5F64">
        <w:t>A business case is only required for significant cost, external developers, customer-facing systems, business-critical systems, high-data-risk systems or projects requiring material internal resource. Lower-risk work may be approved through the intake process.</w:t>
      </w:r>
    </w:p>
    <w:p w14:paraId="306A280B" w14:textId="77777777" w:rsidR="006D5F64" w:rsidRPr="006D5F64" w:rsidRDefault="006D5F64" w:rsidP="006D5F64">
      <w:pPr>
        <w:rPr>
          <w:b/>
          <w:bCs/>
        </w:rPr>
      </w:pPr>
      <w:r w:rsidRPr="006D5F64">
        <w:rPr>
          <w:b/>
          <w:bCs/>
        </w:rPr>
        <w:t>4.9 Requirements and Acceptance Criteria</w:t>
      </w:r>
    </w:p>
    <w:p w14:paraId="738EEDC2" w14:textId="77777777" w:rsidR="006D5F64" w:rsidRPr="006D5F64" w:rsidRDefault="006D5F64" w:rsidP="006D5F64">
      <w:r w:rsidRPr="006D5F64">
        <w:lastRenderedPageBreak/>
        <w:t>Requirements may be held in DevOps as Epics, Features, User Stories and Acceptance Criteria. A separate Requirements Register is not required where DevOps provides controlled traceability. The Business System Owner must approve the requirement or work item before development starts.</w:t>
      </w:r>
    </w:p>
    <w:p w14:paraId="4D441B6B" w14:textId="77777777" w:rsidR="006D5F64" w:rsidRPr="006D5F64" w:rsidRDefault="006D5F64" w:rsidP="006D5F64">
      <w:pPr>
        <w:rPr>
          <w:b/>
          <w:bCs/>
        </w:rPr>
      </w:pPr>
      <w:r w:rsidRPr="006D5F64">
        <w:rPr>
          <w:b/>
          <w:bCs/>
        </w:rPr>
        <w:t>4.10 Risk Review</w:t>
      </w:r>
    </w:p>
    <w:p w14:paraId="48DCC019" w14:textId="77777777" w:rsidR="006D5F64" w:rsidRPr="006D5F64" w:rsidRDefault="006D5F64" w:rsidP="006D5F64">
      <w:r w:rsidRPr="006D5F64">
        <w:t>Risk review must be proportionate. Level 1 risks may be captured in the request or work item. Level 2 risks may be captured as DevOps tasks or notes. Level 3 systems require a formal risk review or risk register, especially where high data risk, security risk or business-critical operation exists.</w:t>
      </w:r>
    </w:p>
    <w:p w14:paraId="57C24BF5" w14:textId="77777777" w:rsidR="006D5F64" w:rsidRPr="006D5F64" w:rsidRDefault="006D5F64" w:rsidP="006D5F64">
      <w:pPr>
        <w:rPr>
          <w:b/>
          <w:bCs/>
        </w:rPr>
      </w:pPr>
      <w:r w:rsidRPr="006D5F64">
        <w:rPr>
          <w:b/>
          <w:bCs/>
        </w:rPr>
        <w:t>4.11 Data Protection and Security Review</w:t>
      </w:r>
    </w:p>
    <w:p w14:paraId="53E8DDC7" w14:textId="77777777" w:rsidR="006D5F64" w:rsidRPr="006D5F64" w:rsidRDefault="006D5F64" w:rsidP="006D5F64">
      <w:r w:rsidRPr="006D5F64">
        <w:t>The DPO and IT Manager must review systems involving personal data, customer data, financial data, external access, SaaS suppliers, AI tools, privileged access or external developers. Evidence may be a checklist, DPIA, security work item, policy validation record or approved technical control.</w:t>
      </w:r>
    </w:p>
    <w:p w14:paraId="27910B16" w14:textId="77777777" w:rsidR="006D5F64" w:rsidRPr="006D5F64" w:rsidRDefault="006D5F64" w:rsidP="006D5F64">
      <w:pPr>
        <w:rPr>
          <w:b/>
          <w:bCs/>
        </w:rPr>
      </w:pPr>
      <w:r w:rsidRPr="006D5F64">
        <w:rPr>
          <w:b/>
          <w:bCs/>
        </w:rPr>
        <w:t>4.12 Development and Source Control</w:t>
      </w:r>
    </w:p>
    <w:p w14:paraId="02632523" w14:textId="3C8A2388" w:rsidR="006D5F64" w:rsidRPr="006D5F64" w:rsidRDefault="006D5F64" w:rsidP="006D5F64">
      <w:r w:rsidRPr="006D5F64">
        <w:t>Code-based development must use approved source control. Pull requests, linked work items, code review comments, release tags and deployment pipelines are accepted as controlled evidence. Production code must not be edited directly.</w:t>
      </w:r>
      <w:r w:rsidR="00D36707">
        <w:t xml:space="preserve"> </w:t>
      </w:r>
      <w:r w:rsidR="00D36707" w:rsidRPr="00D36707">
        <w:t xml:space="preserve">AI-assisted development tools may be used where approved by </w:t>
      </w:r>
      <w:r w:rsidR="00492EE1" w:rsidRPr="00492EE1">
        <w:rPr>
          <w:highlight w:val="red"/>
        </w:rPr>
        <w:t>COMPANY NAME</w:t>
      </w:r>
      <w:r w:rsidR="00D36707" w:rsidRPr="00D36707">
        <w:t>; however, all AI-generated outputs shall remain subject to the same governance, testing, security, review and release controls as any other software development activity.</w:t>
      </w:r>
    </w:p>
    <w:p w14:paraId="30945089" w14:textId="77777777" w:rsidR="006D5F64" w:rsidRPr="006D5F64" w:rsidRDefault="006D5F64" w:rsidP="006D5F64">
      <w:pPr>
        <w:rPr>
          <w:b/>
          <w:bCs/>
        </w:rPr>
      </w:pPr>
      <w:r w:rsidRPr="006D5F64">
        <w:rPr>
          <w:b/>
          <w:bCs/>
        </w:rPr>
        <w:t>4.13 Testing and User Acceptance</w:t>
      </w:r>
    </w:p>
    <w:p w14:paraId="44E260AD" w14:textId="77777777" w:rsidR="006D5F64" w:rsidRPr="006D5F64" w:rsidRDefault="006D5F64" w:rsidP="006D5F64">
      <w:r w:rsidRPr="006D5F64">
        <w:t>No significant change shall go live without proportionate testing. Acceptance evidence may be a completed UAT work item, accepted user story, deployment approval, stakeholder comment in DevOps, or Software Handover Checklist.</w:t>
      </w:r>
    </w:p>
    <w:p w14:paraId="3BA3B393" w14:textId="77777777" w:rsidR="006D5F64" w:rsidRPr="006D5F64" w:rsidRDefault="006D5F64" w:rsidP="006D5F64">
      <w:pPr>
        <w:rPr>
          <w:b/>
          <w:bCs/>
        </w:rPr>
      </w:pPr>
      <w:r w:rsidRPr="006D5F64">
        <w:rPr>
          <w:b/>
          <w:bCs/>
        </w:rPr>
        <w:t>4.14 Release and Change Control</w:t>
      </w:r>
    </w:p>
    <w:p w14:paraId="122CE95E" w14:textId="77777777" w:rsidR="006D5F64" w:rsidRPr="006D5F64" w:rsidRDefault="006D5F64" w:rsidP="006D5F64">
      <w:r w:rsidRPr="006D5F64">
        <w:t>Release and change evidence should be mastered in DevOps, Git, release tags, CHANGELOG.md, pull requests and deployment pipelines. A manual Change Register is only required where approved tooling is not available or where a governance summary is needed.</w:t>
      </w:r>
    </w:p>
    <w:p w14:paraId="60018241" w14:textId="77777777" w:rsidR="006D5F64" w:rsidRPr="006D5F64" w:rsidRDefault="006D5F64" w:rsidP="006D5F64">
      <w:pPr>
        <w:rPr>
          <w:b/>
          <w:bCs/>
        </w:rPr>
      </w:pPr>
      <w:r w:rsidRPr="006D5F64">
        <w:rPr>
          <w:b/>
          <w:bCs/>
        </w:rPr>
        <w:t>4.15 Defects and Incidents</w:t>
      </w:r>
    </w:p>
    <w:p w14:paraId="34EEDFEA" w14:textId="77777777" w:rsidR="006D5F64" w:rsidRDefault="006D5F64" w:rsidP="006D5F64">
      <w:r w:rsidRPr="006D5F64">
        <w:t>Bugs and defects should be recorded as DevOps bug work items or incident-board items. Significant incidents require root-cause review and corrective action. Personal-data incidents must be escalated to the DPO immediately.</w:t>
      </w:r>
    </w:p>
    <w:p w14:paraId="4D2396A2" w14:textId="77777777" w:rsidR="00DC7561" w:rsidRPr="00DC7561" w:rsidRDefault="00DC7561" w:rsidP="00DC7561">
      <w:r w:rsidRPr="00DC7561">
        <w:t>Incidents shall be classified according to their business impact:</w:t>
      </w:r>
    </w:p>
    <w:tbl>
      <w:tblPr>
        <w:tblStyle w:val="TableGrid"/>
        <w:tblW w:w="0" w:type="auto"/>
        <w:tblLook w:val="04A0" w:firstRow="1" w:lastRow="0" w:firstColumn="1" w:lastColumn="0" w:noHBand="0" w:noVBand="1"/>
      </w:tblPr>
      <w:tblGrid>
        <w:gridCol w:w="2840"/>
        <w:gridCol w:w="5799"/>
      </w:tblGrid>
      <w:tr w:rsidR="00DC7561" w:rsidRPr="00DC7561" w14:paraId="39A7A8F8" w14:textId="77777777" w:rsidTr="0044570D">
        <w:trPr>
          <w:tblHeader/>
        </w:trPr>
        <w:tc>
          <w:tcPr>
            <w:tcW w:w="2840" w:type="dxa"/>
            <w:tcBorders>
              <w:top w:val="single" w:sz="6" w:space="0" w:color="D1D5DB"/>
              <w:left w:val="single" w:sz="6" w:space="0" w:color="D1D5DB"/>
              <w:bottom w:val="single" w:sz="6" w:space="0" w:color="D1D5DB"/>
              <w:right w:val="single" w:sz="6" w:space="0" w:color="D1D5DB"/>
            </w:tcBorders>
            <w:shd w:val="clear" w:color="auto" w:fill="1F4E79"/>
          </w:tcPr>
          <w:p w14:paraId="69569A7E" w14:textId="77777777" w:rsidR="00DC7561" w:rsidRPr="00DC7561" w:rsidRDefault="00DC7561" w:rsidP="0044570D">
            <w:pPr>
              <w:rPr>
                <w:szCs w:val="28"/>
              </w:rPr>
            </w:pPr>
            <w:r w:rsidRPr="00DC7561">
              <w:rPr>
                <w:b/>
                <w:color w:val="FFFFFF"/>
                <w:szCs w:val="28"/>
              </w:rPr>
              <w:lastRenderedPageBreak/>
              <w:t>Priority</w:t>
            </w:r>
          </w:p>
        </w:tc>
        <w:tc>
          <w:tcPr>
            <w:tcW w:w="5799" w:type="dxa"/>
            <w:tcBorders>
              <w:top w:val="single" w:sz="6" w:space="0" w:color="D1D5DB"/>
              <w:left w:val="single" w:sz="6" w:space="0" w:color="D1D5DB"/>
              <w:bottom w:val="single" w:sz="6" w:space="0" w:color="D1D5DB"/>
              <w:right w:val="single" w:sz="6" w:space="0" w:color="D1D5DB"/>
            </w:tcBorders>
            <w:shd w:val="clear" w:color="auto" w:fill="1F4E79"/>
          </w:tcPr>
          <w:p w14:paraId="3A71C537" w14:textId="77777777" w:rsidR="00DC7561" w:rsidRPr="00DC7561" w:rsidRDefault="00DC7561" w:rsidP="0044570D">
            <w:pPr>
              <w:rPr>
                <w:szCs w:val="28"/>
              </w:rPr>
            </w:pPr>
            <w:r w:rsidRPr="00DC7561">
              <w:rPr>
                <w:b/>
                <w:color w:val="FFFFFF"/>
                <w:szCs w:val="28"/>
              </w:rPr>
              <w:t>Description</w:t>
            </w:r>
          </w:p>
        </w:tc>
      </w:tr>
      <w:tr w:rsidR="00DC7561" w:rsidRPr="00DC7561" w14:paraId="7606382E" w14:textId="77777777" w:rsidTr="0044570D">
        <w:tc>
          <w:tcPr>
            <w:tcW w:w="2840" w:type="dxa"/>
            <w:tcBorders>
              <w:top w:val="single" w:sz="6" w:space="0" w:color="D1D5DB"/>
              <w:left w:val="single" w:sz="6" w:space="0" w:color="D1D5DB"/>
              <w:bottom w:val="single" w:sz="6" w:space="0" w:color="D1D5DB"/>
              <w:right w:val="single" w:sz="6" w:space="0" w:color="D1D5DB"/>
            </w:tcBorders>
          </w:tcPr>
          <w:p w14:paraId="700A11B3" w14:textId="77777777" w:rsidR="00DC7561" w:rsidRPr="00DC7561" w:rsidRDefault="00DC7561" w:rsidP="0044570D">
            <w:pPr>
              <w:rPr>
                <w:szCs w:val="28"/>
              </w:rPr>
            </w:pPr>
            <w:r w:rsidRPr="00DC7561">
              <w:rPr>
                <w:rFonts w:eastAsia="Times New Roman"/>
                <w:lang w:eastAsia="en-GB"/>
              </w:rPr>
              <w:t>P1 Critical</w:t>
            </w:r>
          </w:p>
        </w:tc>
        <w:tc>
          <w:tcPr>
            <w:tcW w:w="5799" w:type="dxa"/>
            <w:tcBorders>
              <w:top w:val="single" w:sz="6" w:space="0" w:color="D1D5DB"/>
              <w:left w:val="single" w:sz="6" w:space="0" w:color="D1D5DB"/>
              <w:bottom w:val="single" w:sz="6" w:space="0" w:color="D1D5DB"/>
              <w:right w:val="single" w:sz="6" w:space="0" w:color="D1D5DB"/>
            </w:tcBorders>
            <w:vAlign w:val="center"/>
          </w:tcPr>
          <w:p w14:paraId="4D55F78A" w14:textId="77777777" w:rsidR="00DC7561" w:rsidRPr="00DC7561" w:rsidRDefault="00DC7561" w:rsidP="0044570D">
            <w:pPr>
              <w:rPr>
                <w:szCs w:val="28"/>
              </w:rPr>
            </w:pPr>
            <w:r w:rsidRPr="00DC7561">
              <w:rPr>
                <w:rFonts w:eastAsia="Times New Roman"/>
                <w:lang w:eastAsia="en-GB"/>
              </w:rPr>
              <w:t>Major business disruption, security incident, data loss, customer-facing outage or complete loss of a critical service.</w:t>
            </w:r>
          </w:p>
        </w:tc>
      </w:tr>
      <w:tr w:rsidR="00DC7561" w:rsidRPr="00DC7561" w14:paraId="0CF2B503" w14:textId="77777777" w:rsidTr="0044570D">
        <w:tc>
          <w:tcPr>
            <w:tcW w:w="2840" w:type="dxa"/>
            <w:tcBorders>
              <w:top w:val="single" w:sz="6" w:space="0" w:color="D1D5DB"/>
              <w:left w:val="single" w:sz="6" w:space="0" w:color="D1D5DB"/>
              <w:bottom w:val="single" w:sz="6" w:space="0" w:color="D1D5DB"/>
              <w:right w:val="single" w:sz="6" w:space="0" w:color="D1D5DB"/>
            </w:tcBorders>
            <w:shd w:val="clear" w:color="auto" w:fill="F9FAFB"/>
          </w:tcPr>
          <w:p w14:paraId="67A62EC0" w14:textId="77777777" w:rsidR="00DC7561" w:rsidRPr="00DC7561" w:rsidRDefault="00DC7561" w:rsidP="0044570D">
            <w:pPr>
              <w:rPr>
                <w:szCs w:val="28"/>
              </w:rPr>
            </w:pPr>
            <w:r w:rsidRPr="00DC7561">
              <w:rPr>
                <w:rFonts w:eastAsia="Times New Roman"/>
                <w:lang w:eastAsia="en-GB"/>
              </w:rPr>
              <w:t>P2 High</w:t>
            </w:r>
          </w:p>
        </w:tc>
        <w:tc>
          <w:tcPr>
            <w:tcW w:w="5799" w:type="dxa"/>
            <w:tcBorders>
              <w:top w:val="single" w:sz="6" w:space="0" w:color="D1D5DB"/>
              <w:left w:val="single" w:sz="6" w:space="0" w:color="D1D5DB"/>
              <w:bottom w:val="single" w:sz="6" w:space="0" w:color="D1D5DB"/>
              <w:right w:val="single" w:sz="6" w:space="0" w:color="D1D5DB"/>
            </w:tcBorders>
            <w:shd w:val="clear" w:color="auto" w:fill="F9FAFB"/>
          </w:tcPr>
          <w:p w14:paraId="6D5C6745" w14:textId="77777777" w:rsidR="00DC7561" w:rsidRPr="00DC7561" w:rsidRDefault="00DC7561" w:rsidP="0044570D">
            <w:pPr>
              <w:rPr>
                <w:szCs w:val="28"/>
              </w:rPr>
            </w:pPr>
            <w:r w:rsidRPr="00DC7561">
              <w:rPr>
                <w:rFonts w:eastAsia="Times New Roman"/>
                <w:lang w:eastAsia="en-GB"/>
              </w:rPr>
              <w:t>Significant loss of functionality where no practical workaround exists or operational activities are materially impacted.</w:t>
            </w:r>
          </w:p>
        </w:tc>
      </w:tr>
      <w:tr w:rsidR="00DC7561" w:rsidRPr="00DC7561" w14:paraId="2E594ED7" w14:textId="77777777" w:rsidTr="0044570D">
        <w:tc>
          <w:tcPr>
            <w:tcW w:w="2840" w:type="dxa"/>
            <w:tcBorders>
              <w:top w:val="single" w:sz="6" w:space="0" w:color="D1D5DB"/>
              <w:left w:val="single" w:sz="6" w:space="0" w:color="D1D5DB"/>
              <w:bottom w:val="single" w:sz="6" w:space="0" w:color="D1D5DB"/>
              <w:right w:val="single" w:sz="6" w:space="0" w:color="D1D5DB"/>
            </w:tcBorders>
          </w:tcPr>
          <w:p w14:paraId="5616D9C7" w14:textId="77777777" w:rsidR="00DC7561" w:rsidRPr="00DC7561" w:rsidRDefault="00DC7561" w:rsidP="0044570D">
            <w:pPr>
              <w:rPr>
                <w:szCs w:val="28"/>
              </w:rPr>
            </w:pPr>
            <w:r w:rsidRPr="00DC7561">
              <w:rPr>
                <w:rFonts w:eastAsia="Times New Roman"/>
                <w:lang w:eastAsia="en-GB"/>
              </w:rPr>
              <w:t>P3 Standard</w:t>
            </w:r>
          </w:p>
        </w:tc>
        <w:tc>
          <w:tcPr>
            <w:tcW w:w="5799" w:type="dxa"/>
            <w:tcBorders>
              <w:top w:val="single" w:sz="6" w:space="0" w:color="D1D5DB"/>
              <w:left w:val="single" w:sz="6" w:space="0" w:color="D1D5DB"/>
              <w:bottom w:val="single" w:sz="6" w:space="0" w:color="D1D5DB"/>
              <w:right w:val="single" w:sz="6" w:space="0" w:color="D1D5DB"/>
            </w:tcBorders>
          </w:tcPr>
          <w:p w14:paraId="45AD8F25" w14:textId="77777777" w:rsidR="00DC7561" w:rsidRPr="00DC7561" w:rsidRDefault="00DC7561" w:rsidP="0044570D">
            <w:pPr>
              <w:rPr>
                <w:szCs w:val="28"/>
              </w:rPr>
            </w:pPr>
            <w:r w:rsidRPr="00DC7561">
              <w:rPr>
                <w:rFonts w:eastAsia="Times New Roman"/>
                <w:lang w:eastAsia="en-GB"/>
              </w:rPr>
              <w:t>Minor defects, non-critical issues or service degradations where a suitable workaround exists.</w:t>
            </w:r>
          </w:p>
        </w:tc>
      </w:tr>
    </w:tbl>
    <w:p w14:paraId="33326420" w14:textId="77777777" w:rsidR="00DC7561" w:rsidRPr="00DC7561" w:rsidRDefault="00DC7561" w:rsidP="00DC7561"/>
    <w:p w14:paraId="2F37E72F" w14:textId="77777777" w:rsidR="00DC7561" w:rsidRPr="00DC7561" w:rsidRDefault="00DC7561" w:rsidP="00DC7561">
      <w:r w:rsidRPr="00DC7561">
        <w:t>For all incidents, an owner shall be assigned and the issue investigated, managed and resolved through the organisation’s approved software development and support processes.</w:t>
      </w:r>
    </w:p>
    <w:p w14:paraId="0EACBB76" w14:textId="77777777" w:rsidR="00DC7561" w:rsidRPr="00DC7561" w:rsidRDefault="00DC7561" w:rsidP="00DC7561">
      <w:r w:rsidRPr="00DC7561">
        <w:t>P1 incidents require immediate investigation, stakeholder communication, service restoration activities, validation of the implemented fix, and completion of a post-incident review including root-cause analysis and preventative actions.</w:t>
      </w:r>
    </w:p>
    <w:p w14:paraId="13A058FD" w14:textId="77777777" w:rsidR="00DC7561" w:rsidRPr="00DC7561" w:rsidRDefault="00DC7561" w:rsidP="00DC7561">
      <w:r w:rsidRPr="00DC7561">
        <w:t>P2 incidents shall follow the same process where proportionate to the impact of the issue, although communication frequency and post-incident review requirements may be reduced.</w:t>
      </w:r>
    </w:p>
    <w:p w14:paraId="0982A174" w14:textId="77777777" w:rsidR="00DC7561" w:rsidRPr="00DC7561" w:rsidRDefault="00DC7561" w:rsidP="00DC7561">
      <w:r w:rsidRPr="00DC7561">
        <w:t>P3 incidents may be managed through the normal defect and backlog management process.</w:t>
      </w:r>
    </w:p>
    <w:p w14:paraId="74ADDDD1" w14:textId="2D847457" w:rsidR="00DC7561" w:rsidRPr="006D5F64" w:rsidRDefault="00DC7561" w:rsidP="00DC7561">
      <w:r w:rsidRPr="00DC7561">
        <w:t>Incident records, corrective actions, lessons learned and preventative measures shall be retained within approved DevOps tooling, incident-management systems or governance records as appropriate.</w:t>
      </w:r>
    </w:p>
    <w:p w14:paraId="4B10E7DA" w14:textId="77777777" w:rsidR="006D5F64" w:rsidRPr="006D5F64" w:rsidRDefault="006D5F64" w:rsidP="006D5F64">
      <w:pPr>
        <w:rPr>
          <w:b/>
          <w:bCs/>
        </w:rPr>
      </w:pPr>
      <w:r w:rsidRPr="006D5F64">
        <w:rPr>
          <w:b/>
          <w:bCs/>
        </w:rPr>
        <w:t>4.16 Access Control</w:t>
      </w:r>
    </w:p>
    <w:p w14:paraId="629B79D9" w14:textId="77777777" w:rsidR="006D5F64" w:rsidRPr="006D5F64" w:rsidRDefault="006D5F64" w:rsidP="006D5F64">
      <w:r w:rsidRPr="006D5F64">
        <w:t>Access shall be controlled through Microsoft Entra ID, Azure RBAC, PIM, platform roles or an Access Register where automated tooling is not available. Access must be approved, proportionate and reviewed for significant systems.</w:t>
      </w:r>
    </w:p>
    <w:p w14:paraId="019E6A01" w14:textId="77777777" w:rsidR="006D5F64" w:rsidRPr="006D5F64" w:rsidRDefault="006D5F64" w:rsidP="006D5F64">
      <w:pPr>
        <w:rPr>
          <w:b/>
          <w:bCs/>
        </w:rPr>
      </w:pPr>
      <w:r w:rsidRPr="006D5F64">
        <w:rPr>
          <w:b/>
          <w:bCs/>
        </w:rPr>
        <w:t>4.17 Data Warehouse and Data Dictionary</w:t>
      </w:r>
    </w:p>
    <w:p w14:paraId="3555589E" w14:textId="06CCA5D6" w:rsidR="006D5F64" w:rsidRPr="006D5F64" w:rsidRDefault="006D5F64" w:rsidP="006D5F64">
      <w:r w:rsidRPr="006D5F64">
        <w:t xml:space="preserve">Data definitions must be controlled where </w:t>
      </w:r>
      <w:r w:rsidR="00492EE1" w:rsidRPr="00492EE1">
        <w:rPr>
          <w:highlight w:val="red"/>
        </w:rPr>
        <w:t>COMPANY NAME</w:t>
      </w:r>
      <w:r w:rsidRPr="006D5F64">
        <w:t xml:space="preserve"> uses data warehouses, controlled reporting datasets or semantic models. This may be through a Data Dictionary, data catalogue, schema repository, dbt documentation, SQL definitions or semantic model documentation.</w:t>
      </w:r>
    </w:p>
    <w:p w14:paraId="26357E57" w14:textId="77777777" w:rsidR="006D5F64" w:rsidRPr="006D5F64" w:rsidRDefault="006D5F64" w:rsidP="006D5F64">
      <w:pPr>
        <w:rPr>
          <w:b/>
          <w:bCs/>
        </w:rPr>
      </w:pPr>
      <w:r w:rsidRPr="006D5F64">
        <w:rPr>
          <w:b/>
          <w:bCs/>
        </w:rPr>
        <w:t>4.18 External Developers and SaaS Suppliers</w:t>
      </w:r>
    </w:p>
    <w:p w14:paraId="6D3CA5E2" w14:textId="29657960" w:rsidR="006D5F64" w:rsidRPr="006D5F64" w:rsidRDefault="006D5F64" w:rsidP="006D5F64">
      <w:r w:rsidRPr="006D5F64">
        <w:t xml:space="preserve">External developers and SaaS suppliers must be reviewed before they are used where they access </w:t>
      </w:r>
      <w:r w:rsidR="00492EE1" w:rsidRPr="00492EE1">
        <w:rPr>
          <w:highlight w:val="red"/>
        </w:rPr>
        <w:t>COMPANY NAME</w:t>
      </w:r>
      <w:r w:rsidRPr="006D5F64">
        <w:t xml:space="preserve"> data, systems, repositories or infrastructure. Controls </w:t>
      </w:r>
      <w:r w:rsidRPr="006D5F64">
        <w:lastRenderedPageBreak/>
        <w:t>must cover scope, access, confidentiality, security, data handling, IP/source code ownership, support and exit arrangements.</w:t>
      </w:r>
    </w:p>
    <w:p w14:paraId="4AB4C23B" w14:textId="77777777" w:rsidR="006D5F64" w:rsidRPr="006D5F64" w:rsidRDefault="006D5F64" w:rsidP="006D5F64">
      <w:pPr>
        <w:rPr>
          <w:b/>
          <w:bCs/>
        </w:rPr>
      </w:pPr>
      <w:r w:rsidRPr="006D5F64">
        <w:rPr>
          <w:b/>
          <w:bCs/>
        </w:rPr>
        <w:t>4.19 Backup, Recovery and Handover</w:t>
      </w:r>
    </w:p>
    <w:p w14:paraId="138C1BB1" w14:textId="77777777" w:rsidR="006D5F64" w:rsidRPr="006D5F64" w:rsidRDefault="006D5F64" w:rsidP="006D5F64">
      <w:r w:rsidRPr="006D5F64">
        <w:t>Significant live systems must have backup, recovery and support arrangements. Evidence may include backup policies, infrastructure-as-code definitions, monitoring records, operational runbooks, README files, Wiki pages and handover checklists.</w:t>
      </w:r>
    </w:p>
    <w:p w14:paraId="010F0901" w14:textId="77777777" w:rsidR="006D5F64" w:rsidRPr="006D5F64" w:rsidRDefault="006D5F64" w:rsidP="006D5F64">
      <w:pPr>
        <w:rPr>
          <w:b/>
          <w:bCs/>
        </w:rPr>
      </w:pPr>
      <w:r w:rsidRPr="006D5F64">
        <w:rPr>
          <w:b/>
          <w:bCs/>
        </w:rPr>
        <w:t>4.20 System Retirement</w:t>
      </w:r>
    </w:p>
    <w:p w14:paraId="38D92B94" w14:textId="77777777" w:rsidR="006D5F64" w:rsidRPr="006D5F64" w:rsidRDefault="006D5F64" w:rsidP="006D5F64">
      <w:r w:rsidRPr="006D5F64">
        <w:t>System retirement may be captured through decommissioning work items, infrastructure destruction logs, change records, service retirement backlog items or a retirement record. The Software Register must be updated when a system is retired.</w:t>
      </w:r>
    </w:p>
    <w:p w14:paraId="499ED92F" w14:textId="7652A42D" w:rsidR="00D97600" w:rsidRPr="00D97600" w:rsidRDefault="0089209F" w:rsidP="00D97600">
      <w:r>
        <w:rPr>
          <w:b/>
          <w:bCs/>
        </w:rPr>
        <w:pict w14:anchorId="27D37595">
          <v:rect id="_x0000_i1034" style="width:0;height:1.5pt" o:hralign="center" o:hrstd="t" o:hr="t" fillcolor="#a0a0a0" stroked="f"/>
        </w:pict>
      </w:r>
    </w:p>
    <w:p w14:paraId="6DFEB437" w14:textId="77777777" w:rsidR="00D97600" w:rsidRPr="00D97600" w:rsidRDefault="00D97600" w:rsidP="00D97600">
      <w:r w:rsidRPr="00D97600">
        <w:rPr>
          <w:b/>
        </w:rPr>
        <w:t>5. Compliance / Key Rules</w:t>
      </w:r>
    </w:p>
    <w:p w14:paraId="16800A2E" w14:textId="77777777" w:rsidR="00747D1F" w:rsidRPr="00747D1F" w:rsidRDefault="00747D1F" w:rsidP="00E11CEB">
      <w:pPr>
        <w:pStyle w:val="ListBullet"/>
        <w:numPr>
          <w:ilvl w:val="0"/>
          <w:numId w:val="13"/>
        </w:numPr>
        <w:rPr>
          <w:sz w:val="24"/>
          <w:szCs w:val="28"/>
        </w:rPr>
      </w:pPr>
      <w:r w:rsidRPr="00747D1F">
        <w:rPr>
          <w:sz w:val="24"/>
          <w:szCs w:val="28"/>
        </w:rPr>
        <w:t>No system shall be used operationally unless it has a named owner and is recorded on the Software Register / Service Catalogue.</w:t>
      </w:r>
    </w:p>
    <w:p w14:paraId="49134B58" w14:textId="77777777" w:rsidR="00747D1F" w:rsidRPr="00747D1F" w:rsidRDefault="00747D1F" w:rsidP="00E11CEB">
      <w:pPr>
        <w:pStyle w:val="ListBullet"/>
        <w:numPr>
          <w:ilvl w:val="0"/>
          <w:numId w:val="13"/>
        </w:numPr>
        <w:rPr>
          <w:sz w:val="24"/>
          <w:szCs w:val="28"/>
        </w:rPr>
      </w:pPr>
      <w:r w:rsidRPr="00747D1F">
        <w:rPr>
          <w:sz w:val="24"/>
          <w:szCs w:val="28"/>
        </w:rPr>
        <w:t>Governance must be proportionate to the system risk level.</w:t>
      </w:r>
    </w:p>
    <w:p w14:paraId="043E577F" w14:textId="77777777" w:rsidR="00747D1F" w:rsidRPr="00747D1F" w:rsidRDefault="00747D1F" w:rsidP="00E11CEB">
      <w:pPr>
        <w:pStyle w:val="ListBullet"/>
        <w:numPr>
          <w:ilvl w:val="0"/>
          <w:numId w:val="13"/>
        </w:numPr>
        <w:rPr>
          <w:sz w:val="24"/>
          <w:szCs w:val="28"/>
        </w:rPr>
      </w:pPr>
      <w:r w:rsidRPr="00747D1F">
        <w:rPr>
          <w:sz w:val="24"/>
          <w:szCs w:val="28"/>
        </w:rPr>
        <w:t>Approved DevOps and technical tooling may be used as controlled evidence and does not need to be duplicated in Word or Excel.</w:t>
      </w:r>
    </w:p>
    <w:p w14:paraId="66AF6585" w14:textId="30271477" w:rsidR="00747D1F" w:rsidRPr="00747D1F" w:rsidRDefault="00747D1F" w:rsidP="00E11CEB">
      <w:pPr>
        <w:pStyle w:val="ListBullet"/>
        <w:numPr>
          <w:ilvl w:val="0"/>
          <w:numId w:val="13"/>
        </w:numPr>
        <w:rPr>
          <w:sz w:val="24"/>
          <w:szCs w:val="28"/>
        </w:rPr>
      </w:pPr>
      <w:r w:rsidRPr="00747D1F">
        <w:rPr>
          <w:sz w:val="24"/>
          <w:szCs w:val="28"/>
        </w:rPr>
        <w:t xml:space="preserve">The </w:t>
      </w:r>
      <w:r w:rsidR="00492EE1" w:rsidRPr="00A808FB">
        <w:rPr>
          <w:sz w:val="24"/>
          <w:szCs w:val="28"/>
          <w:highlight w:val="red"/>
        </w:rPr>
        <w:t>COMPANY NAME</w:t>
      </w:r>
      <w:r w:rsidRPr="00747D1F">
        <w:rPr>
          <w:sz w:val="24"/>
          <w:szCs w:val="28"/>
        </w:rPr>
        <w:t xml:space="preserve"> Software Systems Team Site must contain the governance records and/or links to the approved evidence location.</w:t>
      </w:r>
    </w:p>
    <w:p w14:paraId="71D69CF8" w14:textId="77777777" w:rsidR="00747D1F" w:rsidRPr="00747D1F" w:rsidRDefault="00747D1F" w:rsidP="00E11CEB">
      <w:pPr>
        <w:pStyle w:val="ListBullet"/>
        <w:numPr>
          <w:ilvl w:val="0"/>
          <w:numId w:val="13"/>
        </w:numPr>
        <w:rPr>
          <w:sz w:val="24"/>
          <w:szCs w:val="28"/>
        </w:rPr>
      </w:pPr>
      <w:r w:rsidRPr="00747D1F">
        <w:rPr>
          <w:sz w:val="24"/>
          <w:szCs w:val="28"/>
        </w:rPr>
        <w:t>Systems involving personal data must be reviewed by the DPO.</w:t>
      </w:r>
    </w:p>
    <w:p w14:paraId="5150C762" w14:textId="77777777" w:rsidR="00747D1F" w:rsidRPr="00747D1F" w:rsidRDefault="00747D1F" w:rsidP="00E11CEB">
      <w:pPr>
        <w:pStyle w:val="ListBullet"/>
        <w:numPr>
          <w:ilvl w:val="0"/>
          <w:numId w:val="13"/>
        </w:numPr>
        <w:rPr>
          <w:sz w:val="24"/>
          <w:szCs w:val="28"/>
        </w:rPr>
      </w:pPr>
      <w:r w:rsidRPr="00747D1F">
        <w:rPr>
          <w:sz w:val="24"/>
          <w:szCs w:val="28"/>
        </w:rPr>
        <w:t>Systems with security implications must be reviewed by IT.</w:t>
      </w:r>
    </w:p>
    <w:p w14:paraId="22FDED05" w14:textId="77777777" w:rsidR="00747D1F" w:rsidRPr="00747D1F" w:rsidRDefault="00747D1F" w:rsidP="00E11CEB">
      <w:pPr>
        <w:pStyle w:val="ListBullet"/>
        <w:numPr>
          <w:ilvl w:val="0"/>
          <w:numId w:val="13"/>
        </w:numPr>
        <w:rPr>
          <w:sz w:val="24"/>
          <w:szCs w:val="28"/>
        </w:rPr>
      </w:pPr>
      <w:r w:rsidRPr="00747D1F">
        <w:rPr>
          <w:sz w:val="24"/>
          <w:szCs w:val="28"/>
        </w:rPr>
        <w:t>External developers and relevant SaaS suppliers must be approved before use.</w:t>
      </w:r>
    </w:p>
    <w:p w14:paraId="027A9A4F" w14:textId="77777777" w:rsidR="00747D1F" w:rsidRPr="00747D1F" w:rsidRDefault="00747D1F" w:rsidP="00E11CEB">
      <w:pPr>
        <w:pStyle w:val="ListBullet"/>
        <w:numPr>
          <w:ilvl w:val="0"/>
          <w:numId w:val="13"/>
        </w:numPr>
        <w:rPr>
          <w:sz w:val="24"/>
          <w:szCs w:val="28"/>
        </w:rPr>
      </w:pPr>
      <w:r w:rsidRPr="00747D1F">
        <w:rPr>
          <w:sz w:val="24"/>
          <w:szCs w:val="28"/>
        </w:rPr>
        <w:t>Code must be stored in approved source control where code exists.</w:t>
      </w:r>
    </w:p>
    <w:p w14:paraId="347E72BC" w14:textId="77777777" w:rsidR="00747D1F" w:rsidRPr="00747D1F" w:rsidRDefault="00747D1F" w:rsidP="00E11CEB">
      <w:pPr>
        <w:pStyle w:val="ListBullet"/>
        <w:numPr>
          <w:ilvl w:val="0"/>
          <w:numId w:val="13"/>
        </w:numPr>
        <w:rPr>
          <w:sz w:val="24"/>
          <w:szCs w:val="28"/>
        </w:rPr>
      </w:pPr>
      <w:r w:rsidRPr="00747D1F">
        <w:rPr>
          <w:sz w:val="24"/>
          <w:szCs w:val="28"/>
        </w:rPr>
        <w:t>Significant changes must be tested before release.</w:t>
      </w:r>
    </w:p>
    <w:p w14:paraId="72046C50" w14:textId="77777777" w:rsidR="00747D1F" w:rsidRPr="00747D1F" w:rsidRDefault="00747D1F" w:rsidP="00E11CEB">
      <w:pPr>
        <w:pStyle w:val="ListBullet"/>
        <w:numPr>
          <w:ilvl w:val="0"/>
          <w:numId w:val="13"/>
        </w:numPr>
        <w:rPr>
          <w:sz w:val="24"/>
          <w:szCs w:val="28"/>
        </w:rPr>
      </w:pPr>
      <w:r w:rsidRPr="00747D1F">
        <w:rPr>
          <w:sz w:val="24"/>
          <w:szCs w:val="28"/>
        </w:rPr>
        <w:t>Access must be approved, proportionate and reviewed for significant systems.</w:t>
      </w:r>
    </w:p>
    <w:p w14:paraId="2EBC3DFD" w14:textId="364FD794" w:rsidR="00747D1F" w:rsidRPr="00747D1F" w:rsidRDefault="00747D1F" w:rsidP="00E11CEB">
      <w:pPr>
        <w:pStyle w:val="ListBullet"/>
        <w:numPr>
          <w:ilvl w:val="0"/>
          <w:numId w:val="13"/>
        </w:numPr>
        <w:rPr>
          <w:sz w:val="24"/>
          <w:szCs w:val="28"/>
        </w:rPr>
      </w:pPr>
      <w:r w:rsidRPr="00747D1F">
        <w:rPr>
          <w:sz w:val="24"/>
          <w:szCs w:val="28"/>
        </w:rPr>
        <w:t>Critical defects, security incidents and personal-data incidents must be escalated immediately</w:t>
      </w:r>
      <w:r w:rsidRPr="00E0535C">
        <w:rPr>
          <w:sz w:val="32"/>
          <w:szCs w:val="36"/>
        </w:rPr>
        <w:t>.</w:t>
      </w:r>
      <w:r w:rsidR="00E0535C" w:rsidRPr="00E0535C">
        <w:rPr>
          <w:sz w:val="32"/>
          <w:szCs w:val="36"/>
        </w:rPr>
        <w:t xml:space="preserve"> </w:t>
      </w:r>
      <w:r w:rsidR="00E0535C" w:rsidRPr="00E0535C">
        <w:rPr>
          <w:sz w:val="24"/>
          <w:szCs w:val="28"/>
        </w:rPr>
        <w:t>P1 incidents must have a named owner, stakeholder communications, documented resolution activities and a completed post-incident review.</w:t>
      </w:r>
    </w:p>
    <w:p w14:paraId="06A2CF62" w14:textId="77777777" w:rsidR="00747D1F" w:rsidRPr="00747D1F" w:rsidRDefault="00747D1F" w:rsidP="00E11CEB">
      <w:pPr>
        <w:pStyle w:val="ListBullet"/>
        <w:numPr>
          <w:ilvl w:val="0"/>
          <w:numId w:val="13"/>
        </w:numPr>
        <w:rPr>
          <w:sz w:val="24"/>
          <w:szCs w:val="28"/>
        </w:rPr>
      </w:pPr>
      <w:r w:rsidRPr="00747D1F">
        <w:rPr>
          <w:sz w:val="24"/>
          <w:szCs w:val="28"/>
        </w:rPr>
        <w:t>Backup, recovery and handover must be considered for significant live systems.</w:t>
      </w:r>
    </w:p>
    <w:p w14:paraId="552DBB72" w14:textId="12C2AE9F" w:rsidR="00455733" w:rsidRDefault="0089209F" w:rsidP="00D97600">
      <w:pPr>
        <w:rPr>
          <w:b/>
        </w:rPr>
      </w:pPr>
      <w:r>
        <w:rPr>
          <w:b/>
          <w:bCs/>
        </w:rPr>
        <w:pict w14:anchorId="567CF4A8">
          <v:rect id="_x0000_i1035" style="width:0;height:1.5pt" o:hralign="center" o:hrstd="t" o:hr="t" fillcolor="#a0a0a0" stroked="f"/>
        </w:pict>
      </w:r>
    </w:p>
    <w:p w14:paraId="63D558AC" w14:textId="194DB537" w:rsidR="00D97600" w:rsidRPr="00D97600" w:rsidRDefault="00D97600" w:rsidP="00D97600">
      <w:r w:rsidRPr="00D97600">
        <w:rPr>
          <w:b/>
        </w:rPr>
        <w:t>6. Records / Documentation</w:t>
      </w:r>
    </w:p>
    <w:p w14:paraId="74CC83D0" w14:textId="77777777" w:rsidR="006801FA" w:rsidRDefault="006801FA" w:rsidP="006801FA">
      <w:r>
        <w:t xml:space="preserve">The documents below are split into governance documents, optional risk-based documents and DevOps-controlled evidence categories. Where equivalent records are </w:t>
      </w:r>
      <w:r>
        <w:lastRenderedPageBreak/>
        <w:t>controlled in approved technical tooling, separate Word or Excel documents are not required.</w:t>
      </w:r>
    </w:p>
    <w:tbl>
      <w:tblPr>
        <w:tblStyle w:val="TableGrid"/>
        <w:tblW w:w="0" w:type="auto"/>
        <w:jc w:val="center"/>
        <w:tblLook w:val="04A0" w:firstRow="1" w:lastRow="0" w:firstColumn="1" w:lastColumn="0" w:noHBand="0" w:noVBand="1"/>
      </w:tblPr>
      <w:tblGrid>
        <w:gridCol w:w="2840"/>
        <w:gridCol w:w="3042"/>
        <w:gridCol w:w="3128"/>
      </w:tblGrid>
      <w:tr w:rsidR="006801FA" w:rsidRPr="006801FA" w14:paraId="14E4CBFC" w14:textId="77777777" w:rsidTr="00A41169">
        <w:trPr>
          <w:tblHeade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1F4E79"/>
          </w:tcPr>
          <w:p w14:paraId="64E9B43A" w14:textId="77777777" w:rsidR="006801FA" w:rsidRPr="006801FA" w:rsidRDefault="006801FA" w:rsidP="00A41169">
            <w:pPr>
              <w:rPr>
                <w:szCs w:val="28"/>
              </w:rPr>
            </w:pPr>
            <w:r w:rsidRPr="006801FA">
              <w:rPr>
                <w:b/>
                <w:color w:val="FFFFFF"/>
                <w:szCs w:val="28"/>
              </w:rPr>
              <w:t>Ref</w:t>
            </w:r>
          </w:p>
        </w:tc>
        <w:tc>
          <w:tcPr>
            <w:tcW w:w="3408" w:type="dxa"/>
            <w:tcBorders>
              <w:top w:val="single" w:sz="6" w:space="0" w:color="D1D5DB"/>
              <w:left w:val="single" w:sz="6" w:space="0" w:color="D1D5DB"/>
              <w:bottom w:val="single" w:sz="6" w:space="0" w:color="D1D5DB"/>
              <w:right w:val="single" w:sz="6" w:space="0" w:color="D1D5DB"/>
            </w:tcBorders>
            <w:shd w:val="clear" w:color="auto" w:fill="1F4E79"/>
          </w:tcPr>
          <w:p w14:paraId="74B40409" w14:textId="77777777" w:rsidR="006801FA" w:rsidRPr="006801FA" w:rsidRDefault="006801FA" w:rsidP="00A41169">
            <w:pPr>
              <w:rPr>
                <w:szCs w:val="28"/>
              </w:rPr>
            </w:pPr>
            <w:r w:rsidRPr="006801FA">
              <w:rPr>
                <w:b/>
                <w:color w:val="FFFFFF"/>
                <w:szCs w:val="28"/>
              </w:rPr>
              <w:t>Name</w:t>
            </w:r>
          </w:p>
        </w:tc>
        <w:tc>
          <w:tcPr>
            <w:tcW w:w="3408" w:type="dxa"/>
            <w:tcBorders>
              <w:top w:val="single" w:sz="6" w:space="0" w:color="D1D5DB"/>
              <w:left w:val="single" w:sz="6" w:space="0" w:color="D1D5DB"/>
              <w:bottom w:val="single" w:sz="6" w:space="0" w:color="D1D5DB"/>
              <w:right w:val="single" w:sz="6" w:space="0" w:color="D1D5DB"/>
            </w:tcBorders>
            <w:shd w:val="clear" w:color="auto" w:fill="1F4E79"/>
          </w:tcPr>
          <w:p w14:paraId="390BCDD9" w14:textId="77777777" w:rsidR="006801FA" w:rsidRPr="006801FA" w:rsidRDefault="006801FA" w:rsidP="00A41169">
            <w:pPr>
              <w:rPr>
                <w:szCs w:val="28"/>
              </w:rPr>
            </w:pPr>
            <w:r w:rsidRPr="006801FA">
              <w:rPr>
                <w:b/>
                <w:color w:val="FFFFFF"/>
                <w:szCs w:val="28"/>
              </w:rPr>
              <w:t>Use / Evidence Source</w:t>
            </w:r>
          </w:p>
        </w:tc>
      </w:tr>
      <w:tr w:rsidR="006801FA" w:rsidRPr="006801FA" w14:paraId="236B588F"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28724755" w14:textId="15E34119" w:rsidR="006801FA" w:rsidRPr="006801FA" w:rsidRDefault="006801FA" w:rsidP="00A41169">
            <w:pPr>
              <w:rPr>
                <w:szCs w:val="28"/>
              </w:rPr>
            </w:pPr>
            <w:r w:rsidRPr="006801FA">
              <w:rPr>
                <w:szCs w:val="28"/>
              </w:rPr>
              <w:t>02-</w:t>
            </w:r>
            <w:r w:rsidR="001153B8">
              <w:rPr>
                <w:szCs w:val="28"/>
              </w:rPr>
              <w:t>05-20-</w:t>
            </w:r>
            <w:r w:rsidRPr="006801FA">
              <w:rPr>
                <w:szCs w:val="28"/>
              </w:rPr>
              <w:t>00</w:t>
            </w:r>
          </w:p>
        </w:tc>
        <w:tc>
          <w:tcPr>
            <w:tcW w:w="3408" w:type="dxa"/>
            <w:tcBorders>
              <w:top w:val="single" w:sz="6" w:space="0" w:color="D1D5DB"/>
              <w:left w:val="single" w:sz="6" w:space="0" w:color="D1D5DB"/>
              <w:bottom w:val="single" w:sz="6" w:space="0" w:color="D1D5DB"/>
              <w:right w:val="single" w:sz="6" w:space="0" w:color="D1D5DB"/>
            </w:tcBorders>
          </w:tcPr>
          <w:p w14:paraId="432757FA" w14:textId="77777777" w:rsidR="006801FA" w:rsidRPr="006801FA" w:rsidRDefault="006801FA" w:rsidP="00A41169">
            <w:pPr>
              <w:rPr>
                <w:szCs w:val="28"/>
              </w:rPr>
            </w:pPr>
            <w:r w:rsidRPr="006801FA">
              <w:rPr>
                <w:szCs w:val="28"/>
              </w:rPr>
              <w:t>Software Register</w:t>
            </w:r>
          </w:p>
        </w:tc>
        <w:tc>
          <w:tcPr>
            <w:tcW w:w="3408" w:type="dxa"/>
            <w:tcBorders>
              <w:top w:val="single" w:sz="6" w:space="0" w:color="D1D5DB"/>
              <w:left w:val="single" w:sz="6" w:space="0" w:color="D1D5DB"/>
              <w:bottom w:val="single" w:sz="6" w:space="0" w:color="D1D5DB"/>
              <w:right w:val="single" w:sz="6" w:space="0" w:color="D1D5DB"/>
            </w:tcBorders>
          </w:tcPr>
          <w:p w14:paraId="5766F254" w14:textId="77777777" w:rsidR="006801FA" w:rsidRPr="006801FA" w:rsidRDefault="006801FA" w:rsidP="00A41169">
            <w:pPr>
              <w:rPr>
                <w:szCs w:val="28"/>
              </w:rPr>
            </w:pPr>
            <w:r w:rsidRPr="006801FA">
              <w:rPr>
                <w:szCs w:val="28"/>
              </w:rPr>
              <w:t>Core governance record or approved service catalogue / portfolio board.</w:t>
            </w:r>
          </w:p>
        </w:tc>
      </w:tr>
      <w:tr w:rsidR="006801FA" w:rsidRPr="006801FA" w14:paraId="1E1F7F23"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683129D5" w14:textId="1345F95F" w:rsidR="006801FA" w:rsidRPr="006801FA" w:rsidRDefault="001153B8" w:rsidP="00A41169">
            <w:pPr>
              <w:rPr>
                <w:szCs w:val="28"/>
              </w:rPr>
            </w:pPr>
            <w:r w:rsidRPr="006801FA">
              <w:rPr>
                <w:szCs w:val="28"/>
              </w:rPr>
              <w:t>02-</w:t>
            </w:r>
            <w:r>
              <w:rPr>
                <w:szCs w:val="28"/>
              </w:rPr>
              <w:t>05-20</w:t>
            </w:r>
            <w:r w:rsidR="006801FA" w:rsidRPr="006801FA">
              <w:rPr>
                <w:szCs w:val="28"/>
              </w:rPr>
              <w:t>-01</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411EBFF3" w14:textId="77777777" w:rsidR="006801FA" w:rsidRPr="006801FA" w:rsidRDefault="006801FA" w:rsidP="00A41169">
            <w:pPr>
              <w:rPr>
                <w:szCs w:val="28"/>
              </w:rPr>
            </w:pPr>
            <w:r w:rsidRPr="006801FA">
              <w:rPr>
                <w:szCs w:val="28"/>
              </w:rPr>
              <w:t>Software Request Form</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53B69283" w14:textId="77777777" w:rsidR="006801FA" w:rsidRPr="006801FA" w:rsidRDefault="006801FA" w:rsidP="00A41169">
            <w:pPr>
              <w:rPr>
                <w:szCs w:val="28"/>
              </w:rPr>
            </w:pPr>
            <w:r w:rsidRPr="006801FA">
              <w:rPr>
                <w:szCs w:val="28"/>
              </w:rPr>
              <w:t>Use for intake unless DevOps intake ticket / Epic / Feature Request is used.</w:t>
            </w:r>
          </w:p>
        </w:tc>
      </w:tr>
      <w:tr w:rsidR="006801FA" w:rsidRPr="006801FA" w14:paraId="6EB8D481"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395D297F" w14:textId="08E4256D" w:rsidR="006801FA" w:rsidRPr="006801FA" w:rsidRDefault="001153B8" w:rsidP="00A41169">
            <w:pPr>
              <w:rPr>
                <w:szCs w:val="28"/>
              </w:rPr>
            </w:pPr>
            <w:r w:rsidRPr="006801FA">
              <w:rPr>
                <w:szCs w:val="28"/>
              </w:rPr>
              <w:t>02-</w:t>
            </w:r>
            <w:r>
              <w:rPr>
                <w:szCs w:val="28"/>
              </w:rPr>
              <w:t>05-20</w:t>
            </w:r>
            <w:r w:rsidR="006801FA" w:rsidRPr="006801FA">
              <w:rPr>
                <w:szCs w:val="28"/>
              </w:rPr>
              <w:t>-02</w:t>
            </w:r>
          </w:p>
        </w:tc>
        <w:tc>
          <w:tcPr>
            <w:tcW w:w="3408" w:type="dxa"/>
            <w:tcBorders>
              <w:top w:val="single" w:sz="6" w:space="0" w:color="D1D5DB"/>
              <w:left w:val="single" w:sz="6" w:space="0" w:color="D1D5DB"/>
              <w:bottom w:val="single" w:sz="6" w:space="0" w:color="D1D5DB"/>
              <w:right w:val="single" w:sz="6" w:space="0" w:color="D1D5DB"/>
            </w:tcBorders>
          </w:tcPr>
          <w:p w14:paraId="460DC76D" w14:textId="77777777" w:rsidR="006801FA" w:rsidRPr="006801FA" w:rsidRDefault="006801FA" w:rsidP="00A41169">
            <w:pPr>
              <w:rPr>
                <w:szCs w:val="28"/>
              </w:rPr>
            </w:pPr>
            <w:r w:rsidRPr="006801FA">
              <w:rPr>
                <w:szCs w:val="28"/>
              </w:rPr>
              <w:t>Software Business Case</w:t>
            </w:r>
          </w:p>
        </w:tc>
        <w:tc>
          <w:tcPr>
            <w:tcW w:w="3408" w:type="dxa"/>
            <w:tcBorders>
              <w:top w:val="single" w:sz="6" w:space="0" w:color="D1D5DB"/>
              <w:left w:val="single" w:sz="6" w:space="0" w:color="D1D5DB"/>
              <w:bottom w:val="single" w:sz="6" w:space="0" w:color="D1D5DB"/>
              <w:right w:val="single" w:sz="6" w:space="0" w:color="D1D5DB"/>
            </w:tcBorders>
          </w:tcPr>
          <w:p w14:paraId="19A875B8" w14:textId="77777777" w:rsidR="006801FA" w:rsidRPr="006801FA" w:rsidRDefault="006801FA" w:rsidP="00A41169">
            <w:pPr>
              <w:rPr>
                <w:szCs w:val="28"/>
              </w:rPr>
            </w:pPr>
            <w:r w:rsidRPr="006801FA">
              <w:rPr>
                <w:szCs w:val="28"/>
              </w:rPr>
              <w:t>Use for significant cost, strategic, customer-facing, external developer or business-critical projects.</w:t>
            </w:r>
          </w:p>
        </w:tc>
      </w:tr>
      <w:tr w:rsidR="006801FA" w:rsidRPr="006801FA" w14:paraId="0BC1EB5F"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43BD4FB3" w14:textId="4935FEA5" w:rsidR="006801FA" w:rsidRPr="006801FA" w:rsidRDefault="001153B8" w:rsidP="00A41169">
            <w:pPr>
              <w:rPr>
                <w:szCs w:val="28"/>
              </w:rPr>
            </w:pPr>
            <w:r w:rsidRPr="006801FA">
              <w:rPr>
                <w:szCs w:val="28"/>
              </w:rPr>
              <w:t>02-</w:t>
            </w:r>
            <w:r>
              <w:rPr>
                <w:szCs w:val="28"/>
              </w:rPr>
              <w:t>05-20</w:t>
            </w:r>
            <w:r w:rsidR="006801FA" w:rsidRPr="006801FA">
              <w:rPr>
                <w:szCs w:val="28"/>
              </w:rPr>
              <w:t>-03</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50A7632A" w14:textId="77777777" w:rsidR="006801FA" w:rsidRPr="006801FA" w:rsidRDefault="006801FA" w:rsidP="00A41169">
            <w:pPr>
              <w:rPr>
                <w:szCs w:val="28"/>
              </w:rPr>
            </w:pPr>
            <w:r w:rsidRPr="006801FA">
              <w:rPr>
                <w:szCs w:val="28"/>
              </w:rPr>
              <w:t>Software Requirements Register</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409413A1" w14:textId="77777777" w:rsidR="006801FA" w:rsidRPr="006801FA" w:rsidRDefault="006801FA" w:rsidP="00A41169">
            <w:pPr>
              <w:rPr>
                <w:szCs w:val="28"/>
              </w:rPr>
            </w:pPr>
            <w:r w:rsidRPr="006801FA">
              <w:rPr>
                <w:szCs w:val="28"/>
              </w:rPr>
              <w:t>DevOps Epics / Features / User Stories / Acceptance Criteria preferred. Manual register only if no tooling exists.</w:t>
            </w:r>
          </w:p>
        </w:tc>
      </w:tr>
      <w:tr w:rsidR="006801FA" w:rsidRPr="006801FA" w14:paraId="67F6CBB8"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296F53DC" w14:textId="0B19A58D" w:rsidR="006801FA" w:rsidRPr="006801FA" w:rsidRDefault="00692524" w:rsidP="00A41169">
            <w:pPr>
              <w:rPr>
                <w:szCs w:val="28"/>
              </w:rPr>
            </w:pPr>
            <w:r w:rsidRPr="006801FA">
              <w:rPr>
                <w:szCs w:val="28"/>
              </w:rPr>
              <w:t>02-</w:t>
            </w:r>
            <w:r>
              <w:rPr>
                <w:szCs w:val="28"/>
              </w:rPr>
              <w:t>05-20</w:t>
            </w:r>
            <w:r w:rsidR="006801FA" w:rsidRPr="006801FA">
              <w:rPr>
                <w:szCs w:val="28"/>
              </w:rPr>
              <w:t>-04</w:t>
            </w:r>
          </w:p>
        </w:tc>
        <w:tc>
          <w:tcPr>
            <w:tcW w:w="3408" w:type="dxa"/>
            <w:tcBorders>
              <w:top w:val="single" w:sz="6" w:space="0" w:color="D1D5DB"/>
              <w:left w:val="single" w:sz="6" w:space="0" w:color="D1D5DB"/>
              <w:bottom w:val="single" w:sz="6" w:space="0" w:color="D1D5DB"/>
              <w:right w:val="single" w:sz="6" w:space="0" w:color="D1D5DB"/>
            </w:tcBorders>
          </w:tcPr>
          <w:p w14:paraId="2EF0E92D" w14:textId="77777777" w:rsidR="006801FA" w:rsidRPr="006801FA" w:rsidRDefault="006801FA" w:rsidP="00A41169">
            <w:pPr>
              <w:rPr>
                <w:szCs w:val="28"/>
              </w:rPr>
            </w:pPr>
            <w:r w:rsidRPr="006801FA">
              <w:rPr>
                <w:szCs w:val="28"/>
              </w:rPr>
              <w:t>Software Risk Register</w:t>
            </w:r>
          </w:p>
        </w:tc>
        <w:tc>
          <w:tcPr>
            <w:tcW w:w="3408" w:type="dxa"/>
            <w:tcBorders>
              <w:top w:val="single" w:sz="6" w:space="0" w:color="D1D5DB"/>
              <w:left w:val="single" w:sz="6" w:space="0" w:color="D1D5DB"/>
              <w:bottom w:val="single" w:sz="6" w:space="0" w:color="D1D5DB"/>
              <w:right w:val="single" w:sz="6" w:space="0" w:color="D1D5DB"/>
            </w:tcBorders>
          </w:tcPr>
          <w:p w14:paraId="6B2E3D69" w14:textId="77777777" w:rsidR="006801FA" w:rsidRPr="006801FA" w:rsidRDefault="006801FA" w:rsidP="00A41169">
            <w:pPr>
              <w:rPr>
                <w:szCs w:val="28"/>
              </w:rPr>
            </w:pPr>
            <w:r w:rsidRPr="006801FA">
              <w:rPr>
                <w:szCs w:val="28"/>
              </w:rPr>
              <w:t>Use for Level 3 or high-risk systems. May be risk work items / ADRs / security tasks.</w:t>
            </w:r>
          </w:p>
        </w:tc>
      </w:tr>
      <w:tr w:rsidR="006801FA" w:rsidRPr="006801FA" w14:paraId="2F390A5E"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01F24550" w14:textId="3F7DD770" w:rsidR="006801FA" w:rsidRPr="006801FA" w:rsidRDefault="00692524" w:rsidP="00A41169">
            <w:pPr>
              <w:rPr>
                <w:szCs w:val="28"/>
              </w:rPr>
            </w:pPr>
            <w:r w:rsidRPr="006801FA">
              <w:rPr>
                <w:szCs w:val="28"/>
              </w:rPr>
              <w:t>02-</w:t>
            </w:r>
            <w:r>
              <w:rPr>
                <w:szCs w:val="28"/>
              </w:rPr>
              <w:t>05-20</w:t>
            </w:r>
            <w:r w:rsidR="006801FA" w:rsidRPr="006801FA">
              <w:rPr>
                <w:szCs w:val="28"/>
              </w:rPr>
              <w:t>-05</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4659BE04" w14:textId="77777777" w:rsidR="006801FA" w:rsidRPr="006801FA" w:rsidRDefault="006801FA" w:rsidP="00A41169">
            <w:pPr>
              <w:rPr>
                <w:szCs w:val="28"/>
              </w:rPr>
            </w:pPr>
            <w:r w:rsidRPr="006801FA">
              <w:rPr>
                <w:szCs w:val="28"/>
              </w:rPr>
              <w:t>Software Change Register</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7BDB82E2" w14:textId="77777777" w:rsidR="006801FA" w:rsidRPr="006801FA" w:rsidRDefault="006801FA" w:rsidP="00A41169">
            <w:pPr>
              <w:rPr>
                <w:szCs w:val="28"/>
              </w:rPr>
            </w:pPr>
            <w:r w:rsidRPr="006801FA">
              <w:rPr>
                <w:szCs w:val="28"/>
              </w:rPr>
              <w:t>DevOps PRs, linked work items and deployment pipelines preferred. Manual register only if no tooling exists.</w:t>
            </w:r>
          </w:p>
        </w:tc>
      </w:tr>
      <w:tr w:rsidR="006801FA" w:rsidRPr="006801FA" w14:paraId="59E85DF2"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3A4F9223" w14:textId="049F3F8C" w:rsidR="006801FA" w:rsidRPr="006801FA" w:rsidRDefault="00692524" w:rsidP="00A41169">
            <w:pPr>
              <w:rPr>
                <w:szCs w:val="28"/>
              </w:rPr>
            </w:pPr>
            <w:r w:rsidRPr="006801FA">
              <w:rPr>
                <w:szCs w:val="28"/>
              </w:rPr>
              <w:t>02-</w:t>
            </w:r>
            <w:r>
              <w:rPr>
                <w:szCs w:val="28"/>
              </w:rPr>
              <w:t>05-20</w:t>
            </w:r>
            <w:r w:rsidR="006801FA" w:rsidRPr="006801FA">
              <w:rPr>
                <w:szCs w:val="28"/>
              </w:rPr>
              <w:t>-06</w:t>
            </w:r>
          </w:p>
        </w:tc>
        <w:tc>
          <w:tcPr>
            <w:tcW w:w="3408" w:type="dxa"/>
            <w:tcBorders>
              <w:top w:val="single" w:sz="6" w:space="0" w:color="D1D5DB"/>
              <w:left w:val="single" w:sz="6" w:space="0" w:color="D1D5DB"/>
              <w:bottom w:val="single" w:sz="6" w:space="0" w:color="D1D5DB"/>
              <w:right w:val="single" w:sz="6" w:space="0" w:color="D1D5DB"/>
            </w:tcBorders>
          </w:tcPr>
          <w:p w14:paraId="19A62853" w14:textId="77777777" w:rsidR="006801FA" w:rsidRPr="006801FA" w:rsidRDefault="006801FA" w:rsidP="00A41169">
            <w:pPr>
              <w:rPr>
                <w:szCs w:val="28"/>
              </w:rPr>
            </w:pPr>
            <w:r w:rsidRPr="006801FA">
              <w:rPr>
                <w:szCs w:val="28"/>
              </w:rPr>
              <w:t>Software Defect Register</w:t>
            </w:r>
          </w:p>
        </w:tc>
        <w:tc>
          <w:tcPr>
            <w:tcW w:w="3408" w:type="dxa"/>
            <w:tcBorders>
              <w:top w:val="single" w:sz="6" w:space="0" w:color="D1D5DB"/>
              <w:left w:val="single" w:sz="6" w:space="0" w:color="D1D5DB"/>
              <w:bottom w:val="single" w:sz="6" w:space="0" w:color="D1D5DB"/>
              <w:right w:val="single" w:sz="6" w:space="0" w:color="D1D5DB"/>
            </w:tcBorders>
          </w:tcPr>
          <w:p w14:paraId="1665C94D" w14:textId="77777777" w:rsidR="006801FA" w:rsidRPr="006801FA" w:rsidRDefault="006801FA" w:rsidP="00A41169">
            <w:pPr>
              <w:rPr>
                <w:szCs w:val="28"/>
              </w:rPr>
            </w:pPr>
            <w:r w:rsidRPr="006801FA">
              <w:rPr>
                <w:szCs w:val="28"/>
              </w:rPr>
              <w:t>DevOps bug work items / incident boards preferred.</w:t>
            </w:r>
          </w:p>
        </w:tc>
      </w:tr>
      <w:tr w:rsidR="006801FA" w:rsidRPr="006801FA" w14:paraId="4A239401"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4268F7FD" w14:textId="2A9597D4" w:rsidR="006801FA" w:rsidRPr="006801FA" w:rsidRDefault="00692524" w:rsidP="00A41169">
            <w:pPr>
              <w:rPr>
                <w:szCs w:val="28"/>
              </w:rPr>
            </w:pPr>
            <w:r w:rsidRPr="006801FA">
              <w:rPr>
                <w:szCs w:val="28"/>
              </w:rPr>
              <w:t>02-</w:t>
            </w:r>
            <w:r>
              <w:rPr>
                <w:szCs w:val="28"/>
              </w:rPr>
              <w:t>05-20</w:t>
            </w:r>
            <w:r w:rsidR="006801FA" w:rsidRPr="006801FA">
              <w:rPr>
                <w:szCs w:val="28"/>
              </w:rPr>
              <w:t>-07</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4FFE6E0A" w14:textId="77777777" w:rsidR="006801FA" w:rsidRPr="006801FA" w:rsidRDefault="006801FA" w:rsidP="00A41169">
            <w:pPr>
              <w:rPr>
                <w:szCs w:val="28"/>
              </w:rPr>
            </w:pPr>
            <w:r w:rsidRPr="006801FA">
              <w:rPr>
                <w:szCs w:val="28"/>
              </w:rPr>
              <w:t>Software Release Note</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6ED05A42" w14:textId="77777777" w:rsidR="006801FA" w:rsidRPr="006801FA" w:rsidRDefault="006801FA" w:rsidP="00A41169">
            <w:pPr>
              <w:rPr>
                <w:szCs w:val="28"/>
              </w:rPr>
            </w:pPr>
            <w:r w:rsidRPr="006801FA">
              <w:rPr>
                <w:szCs w:val="28"/>
              </w:rPr>
              <w:t>Git releases, release tags, CHANGELOG.md and pipeline notes preferred.</w:t>
            </w:r>
          </w:p>
        </w:tc>
      </w:tr>
      <w:tr w:rsidR="006801FA" w:rsidRPr="006801FA" w14:paraId="6BEEA6F4"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51F1D848" w14:textId="2086B219" w:rsidR="006801FA" w:rsidRPr="006801FA" w:rsidRDefault="00692524" w:rsidP="00A41169">
            <w:pPr>
              <w:rPr>
                <w:szCs w:val="28"/>
              </w:rPr>
            </w:pPr>
            <w:r w:rsidRPr="006801FA">
              <w:rPr>
                <w:szCs w:val="28"/>
              </w:rPr>
              <w:t>02-</w:t>
            </w:r>
            <w:r>
              <w:rPr>
                <w:szCs w:val="28"/>
              </w:rPr>
              <w:t>05-20</w:t>
            </w:r>
            <w:r w:rsidR="006801FA" w:rsidRPr="006801FA">
              <w:rPr>
                <w:szCs w:val="28"/>
              </w:rPr>
              <w:t>-08</w:t>
            </w:r>
          </w:p>
        </w:tc>
        <w:tc>
          <w:tcPr>
            <w:tcW w:w="3408" w:type="dxa"/>
            <w:tcBorders>
              <w:top w:val="single" w:sz="6" w:space="0" w:color="D1D5DB"/>
              <w:left w:val="single" w:sz="6" w:space="0" w:color="D1D5DB"/>
              <w:bottom w:val="single" w:sz="6" w:space="0" w:color="D1D5DB"/>
              <w:right w:val="single" w:sz="6" w:space="0" w:color="D1D5DB"/>
            </w:tcBorders>
          </w:tcPr>
          <w:p w14:paraId="46032DE7" w14:textId="77777777" w:rsidR="006801FA" w:rsidRPr="006801FA" w:rsidRDefault="006801FA" w:rsidP="00A41169">
            <w:pPr>
              <w:rPr>
                <w:szCs w:val="28"/>
              </w:rPr>
            </w:pPr>
            <w:r w:rsidRPr="006801FA">
              <w:rPr>
                <w:szCs w:val="28"/>
              </w:rPr>
              <w:t>User Acceptance Test Sign-Off</w:t>
            </w:r>
          </w:p>
        </w:tc>
        <w:tc>
          <w:tcPr>
            <w:tcW w:w="3408" w:type="dxa"/>
            <w:tcBorders>
              <w:top w:val="single" w:sz="6" w:space="0" w:color="D1D5DB"/>
              <w:left w:val="single" w:sz="6" w:space="0" w:color="D1D5DB"/>
              <w:bottom w:val="single" w:sz="6" w:space="0" w:color="D1D5DB"/>
              <w:right w:val="single" w:sz="6" w:space="0" w:color="D1D5DB"/>
            </w:tcBorders>
          </w:tcPr>
          <w:p w14:paraId="0304D867" w14:textId="77777777" w:rsidR="006801FA" w:rsidRPr="006801FA" w:rsidRDefault="006801FA" w:rsidP="00A41169">
            <w:pPr>
              <w:rPr>
                <w:szCs w:val="28"/>
              </w:rPr>
            </w:pPr>
            <w:r w:rsidRPr="006801FA">
              <w:rPr>
                <w:szCs w:val="28"/>
              </w:rPr>
              <w:t>Accepted work items, completed acceptance criteria or deployment approvals preferred.</w:t>
            </w:r>
          </w:p>
        </w:tc>
      </w:tr>
      <w:tr w:rsidR="006801FA" w:rsidRPr="006801FA" w14:paraId="6F2B557F"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3D87E00B" w14:textId="2CEB0C53" w:rsidR="006801FA" w:rsidRPr="006801FA" w:rsidRDefault="00692524" w:rsidP="00A41169">
            <w:pPr>
              <w:rPr>
                <w:szCs w:val="28"/>
              </w:rPr>
            </w:pPr>
            <w:r w:rsidRPr="006801FA">
              <w:rPr>
                <w:szCs w:val="28"/>
              </w:rPr>
              <w:t>02-</w:t>
            </w:r>
            <w:r>
              <w:rPr>
                <w:szCs w:val="28"/>
              </w:rPr>
              <w:t>05-20</w:t>
            </w:r>
            <w:r w:rsidR="006801FA" w:rsidRPr="006801FA">
              <w:rPr>
                <w:szCs w:val="28"/>
              </w:rPr>
              <w:t>-09</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20AAEB14" w14:textId="77777777" w:rsidR="006801FA" w:rsidRPr="006801FA" w:rsidRDefault="006801FA" w:rsidP="00A41169">
            <w:pPr>
              <w:rPr>
                <w:szCs w:val="28"/>
              </w:rPr>
            </w:pPr>
            <w:r w:rsidRPr="006801FA">
              <w:rPr>
                <w:szCs w:val="28"/>
              </w:rPr>
              <w:t>Data Dictionary Template</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58091304" w14:textId="77777777" w:rsidR="006801FA" w:rsidRPr="006801FA" w:rsidRDefault="006801FA" w:rsidP="00A41169">
            <w:pPr>
              <w:rPr>
                <w:szCs w:val="28"/>
              </w:rPr>
            </w:pPr>
            <w:r w:rsidRPr="006801FA">
              <w:rPr>
                <w:szCs w:val="28"/>
              </w:rPr>
              <w:t>Use for data warehouse / controlled reporting datasets unless data catalogue/schema docs provide evidence.</w:t>
            </w:r>
          </w:p>
        </w:tc>
      </w:tr>
      <w:tr w:rsidR="006801FA" w:rsidRPr="006801FA" w14:paraId="7F470EF6"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6C7BC931" w14:textId="74955376" w:rsidR="006801FA" w:rsidRPr="006801FA" w:rsidRDefault="00692524" w:rsidP="00A41169">
            <w:pPr>
              <w:rPr>
                <w:szCs w:val="28"/>
              </w:rPr>
            </w:pPr>
            <w:r w:rsidRPr="006801FA">
              <w:rPr>
                <w:szCs w:val="28"/>
              </w:rPr>
              <w:t>02-</w:t>
            </w:r>
            <w:r>
              <w:rPr>
                <w:szCs w:val="28"/>
              </w:rPr>
              <w:t>05-20</w:t>
            </w:r>
            <w:r w:rsidR="006801FA" w:rsidRPr="006801FA">
              <w:rPr>
                <w:szCs w:val="28"/>
              </w:rPr>
              <w:t>-10</w:t>
            </w:r>
          </w:p>
        </w:tc>
        <w:tc>
          <w:tcPr>
            <w:tcW w:w="3408" w:type="dxa"/>
            <w:tcBorders>
              <w:top w:val="single" w:sz="6" w:space="0" w:color="D1D5DB"/>
              <w:left w:val="single" w:sz="6" w:space="0" w:color="D1D5DB"/>
              <w:bottom w:val="single" w:sz="6" w:space="0" w:color="D1D5DB"/>
              <w:right w:val="single" w:sz="6" w:space="0" w:color="D1D5DB"/>
            </w:tcBorders>
          </w:tcPr>
          <w:p w14:paraId="63E257E8" w14:textId="77777777" w:rsidR="006801FA" w:rsidRPr="006801FA" w:rsidRDefault="006801FA" w:rsidP="00A41169">
            <w:pPr>
              <w:rPr>
                <w:szCs w:val="28"/>
              </w:rPr>
            </w:pPr>
            <w:r w:rsidRPr="006801FA">
              <w:rPr>
                <w:szCs w:val="28"/>
              </w:rPr>
              <w:t>Access Register</w:t>
            </w:r>
          </w:p>
        </w:tc>
        <w:tc>
          <w:tcPr>
            <w:tcW w:w="3408" w:type="dxa"/>
            <w:tcBorders>
              <w:top w:val="single" w:sz="6" w:space="0" w:color="D1D5DB"/>
              <w:left w:val="single" w:sz="6" w:space="0" w:color="D1D5DB"/>
              <w:bottom w:val="single" w:sz="6" w:space="0" w:color="D1D5DB"/>
              <w:right w:val="single" w:sz="6" w:space="0" w:color="D1D5DB"/>
            </w:tcBorders>
          </w:tcPr>
          <w:p w14:paraId="7D5349E7" w14:textId="77777777" w:rsidR="006801FA" w:rsidRPr="006801FA" w:rsidRDefault="006801FA" w:rsidP="00A41169">
            <w:pPr>
              <w:rPr>
                <w:szCs w:val="28"/>
              </w:rPr>
            </w:pPr>
            <w:r w:rsidRPr="006801FA">
              <w:rPr>
                <w:szCs w:val="28"/>
              </w:rPr>
              <w:t>Entra ID / RBAC / PIM / access-review logs preferred. Manual register if required.</w:t>
            </w:r>
          </w:p>
        </w:tc>
      </w:tr>
      <w:tr w:rsidR="006801FA" w:rsidRPr="006801FA" w14:paraId="01C6300C"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6415F0DF" w14:textId="345BA8D3" w:rsidR="006801FA" w:rsidRPr="006801FA" w:rsidRDefault="00692524" w:rsidP="00A41169">
            <w:pPr>
              <w:rPr>
                <w:szCs w:val="28"/>
              </w:rPr>
            </w:pPr>
            <w:r w:rsidRPr="006801FA">
              <w:rPr>
                <w:szCs w:val="28"/>
              </w:rPr>
              <w:t>02-</w:t>
            </w:r>
            <w:r>
              <w:rPr>
                <w:szCs w:val="28"/>
              </w:rPr>
              <w:t>05-20</w:t>
            </w:r>
            <w:r w:rsidR="006801FA" w:rsidRPr="006801FA">
              <w:rPr>
                <w:szCs w:val="28"/>
              </w:rPr>
              <w:t>-11</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38C67E71" w14:textId="77777777" w:rsidR="006801FA" w:rsidRPr="006801FA" w:rsidRDefault="006801FA" w:rsidP="00A41169">
            <w:pPr>
              <w:rPr>
                <w:szCs w:val="28"/>
              </w:rPr>
            </w:pPr>
            <w:r w:rsidRPr="006801FA">
              <w:rPr>
                <w:szCs w:val="28"/>
              </w:rPr>
              <w:t>Data Protection / Security Review Checklist</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31ED9051" w14:textId="77777777" w:rsidR="006801FA" w:rsidRPr="006801FA" w:rsidRDefault="006801FA" w:rsidP="00A41169">
            <w:pPr>
              <w:rPr>
                <w:szCs w:val="28"/>
              </w:rPr>
            </w:pPr>
            <w:r w:rsidRPr="006801FA">
              <w:rPr>
                <w:szCs w:val="28"/>
              </w:rPr>
              <w:t>Use where data/security review is required; may link to DPIA/security work items.</w:t>
            </w:r>
          </w:p>
        </w:tc>
      </w:tr>
      <w:tr w:rsidR="006801FA" w:rsidRPr="006801FA" w14:paraId="713A1D99"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2B2DEDD0" w14:textId="3421876B" w:rsidR="006801FA" w:rsidRPr="006801FA" w:rsidRDefault="00692524" w:rsidP="00A41169">
            <w:pPr>
              <w:rPr>
                <w:szCs w:val="28"/>
              </w:rPr>
            </w:pPr>
            <w:r w:rsidRPr="006801FA">
              <w:rPr>
                <w:szCs w:val="28"/>
              </w:rPr>
              <w:t>02-</w:t>
            </w:r>
            <w:r>
              <w:rPr>
                <w:szCs w:val="28"/>
              </w:rPr>
              <w:t>05-20</w:t>
            </w:r>
            <w:r w:rsidR="006801FA" w:rsidRPr="006801FA">
              <w:rPr>
                <w:szCs w:val="28"/>
              </w:rPr>
              <w:t>-12</w:t>
            </w:r>
          </w:p>
        </w:tc>
        <w:tc>
          <w:tcPr>
            <w:tcW w:w="3408" w:type="dxa"/>
            <w:tcBorders>
              <w:top w:val="single" w:sz="6" w:space="0" w:color="D1D5DB"/>
              <w:left w:val="single" w:sz="6" w:space="0" w:color="D1D5DB"/>
              <w:bottom w:val="single" w:sz="6" w:space="0" w:color="D1D5DB"/>
              <w:right w:val="single" w:sz="6" w:space="0" w:color="D1D5DB"/>
            </w:tcBorders>
          </w:tcPr>
          <w:p w14:paraId="1C0919E9" w14:textId="77777777" w:rsidR="006801FA" w:rsidRPr="006801FA" w:rsidRDefault="006801FA" w:rsidP="00A41169">
            <w:pPr>
              <w:rPr>
                <w:szCs w:val="28"/>
              </w:rPr>
            </w:pPr>
            <w:r w:rsidRPr="006801FA">
              <w:rPr>
                <w:szCs w:val="28"/>
              </w:rPr>
              <w:t>Software Incident Report</w:t>
            </w:r>
          </w:p>
        </w:tc>
        <w:tc>
          <w:tcPr>
            <w:tcW w:w="3408" w:type="dxa"/>
            <w:tcBorders>
              <w:top w:val="single" w:sz="6" w:space="0" w:color="D1D5DB"/>
              <w:left w:val="single" w:sz="6" w:space="0" w:color="D1D5DB"/>
              <w:bottom w:val="single" w:sz="6" w:space="0" w:color="D1D5DB"/>
              <w:right w:val="single" w:sz="6" w:space="0" w:color="D1D5DB"/>
            </w:tcBorders>
          </w:tcPr>
          <w:p w14:paraId="2433C5DB" w14:textId="77777777" w:rsidR="006801FA" w:rsidRPr="006801FA" w:rsidRDefault="006801FA" w:rsidP="00A41169">
            <w:pPr>
              <w:rPr>
                <w:szCs w:val="28"/>
              </w:rPr>
            </w:pPr>
            <w:r w:rsidRPr="006801FA">
              <w:rPr>
                <w:szCs w:val="28"/>
              </w:rPr>
              <w:t>Incident tooling, RCA work item or post-mortem preferred.</w:t>
            </w:r>
          </w:p>
        </w:tc>
      </w:tr>
      <w:tr w:rsidR="006801FA" w:rsidRPr="006801FA" w14:paraId="18F94D35"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5D8E7BE1" w14:textId="262D50EC" w:rsidR="006801FA" w:rsidRPr="006801FA" w:rsidRDefault="00692524" w:rsidP="00A41169">
            <w:pPr>
              <w:rPr>
                <w:szCs w:val="28"/>
              </w:rPr>
            </w:pPr>
            <w:r w:rsidRPr="006801FA">
              <w:rPr>
                <w:szCs w:val="28"/>
              </w:rPr>
              <w:lastRenderedPageBreak/>
              <w:t>02-</w:t>
            </w:r>
            <w:r>
              <w:rPr>
                <w:szCs w:val="28"/>
              </w:rPr>
              <w:t>05-20</w:t>
            </w:r>
            <w:r w:rsidR="006801FA" w:rsidRPr="006801FA">
              <w:rPr>
                <w:szCs w:val="28"/>
              </w:rPr>
              <w:t>-13</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3E3345F9" w14:textId="77777777" w:rsidR="006801FA" w:rsidRPr="006801FA" w:rsidRDefault="006801FA" w:rsidP="00A41169">
            <w:pPr>
              <w:rPr>
                <w:szCs w:val="28"/>
                <w:lang w:val="fr-FR"/>
              </w:rPr>
            </w:pPr>
            <w:r w:rsidRPr="006801FA">
              <w:rPr>
                <w:szCs w:val="28"/>
                <w:lang w:val="fr-FR"/>
              </w:rPr>
              <w:t>External Developer / SaaS Security Questionnaire</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50103620" w14:textId="77777777" w:rsidR="006801FA" w:rsidRPr="006801FA" w:rsidRDefault="006801FA" w:rsidP="00A41169">
            <w:pPr>
              <w:rPr>
                <w:szCs w:val="28"/>
              </w:rPr>
            </w:pPr>
            <w:r w:rsidRPr="006801FA">
              <w:rPr>
                <w:szCs w:val="28"/>
              </w:rPr>
              <w:t>Use where external developer or relevant SaaS supplier is used.</w:t>
            </w:r>
          </w:p>
        </w:tc>
      </w:tr>
      <w:tr w:rsidR="006801FA" w:rsidRPr="006801FA" w14:paraId="7E06A1D1"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2F13AD17" w14:textId="3C41BFF4" w:rsidR="006801FA" w:rsidRPr="006801FA" w:rsidRDefault="00692524" w:rsidP="00A41169">
            <w:pPr>
              <w:rPr>
                <w:szCs w:val="28"/>
              </w:rPr>
            </w:pPr>
            <w:r w:rsidRPr="006801FA">
              <w:rPr>
                <w:szCs w:val="28"/>
              </w:rPr>
              <w:t>02-</w:t>
            </w:r>
            <w:r>
              <w:rPr>
                <w:szCs w:val="28"/>
              </w:rPr>
              <w:t>05-20</w:t>
            </w:r>
            <w:r w:rsidR="006801FA" w:rsidRPr="006801FA">
              <w:rPr>
                <w:szCs w:val="28"/>
              </w:rPr>
              <w:t>-14</w:t>
            </w:r>
          </w:p>
        </w:tc>
        <w:tc>
          <w:tcPr>
            <w:tcW w:w="3408" w:type="dxa"/>
            <w:tcBorders>
              <w:top w:val="single" w:sz="6" w:space="0" w:color="D1D5DB"/>
              <w:left w:val="single" w:sz="6" w:space="0" w:color="D1D5DB"/>
              <w:bottom w:val="single" w:sz="6" w:space="0" w:color="D1D5DB"/>
              <w:right w:val="single" w:sz="6" w:space="0" w:color="D1D5DB"/>
            </w:tcBorders>
          </w:tcPr>
          <w:p w14:paraId="20E42619" w14:textId="77777777" w:rsidR="006801FA" w:rsidRPr="006801FA" w:rsidRDefault="006801FA" w:rsidP="00A41169">
            <w:pPr>
              <w:rPr>
                <w:szCs w:val="28"/>
              </w:rPr>
            </w:pPr>
            <w:r w:rsidRPr="006801FA">
              <w:rPr>
                <w:szCs w:val="28"/>
              </w:rPr>
              <w:t>Software Handover Checklist</w:t>
            </w:r>
          </w:p>
        </w:tc>
        <w:tc>
          <w:tcPr>
            <w:tcW w:w="3408" w:type="dxa"/>
            <w:tcBorders>
              <w:top w:val="single" w:sz="6" w:space="0" w:color="D1D5DB"/>
              <w:left w:val="single" w:sz="6" w:space="0" w:color="D1D5DB"/>
              <w:bottom w:val="single" w:sz="6" w:space="0" w:color="D1D5DB"/>
              <w:right w:val="single" w:sz="6" w:space="0" w:color="D1D5DB"/>
            </w:tcBorders>
          </w:tcPr>
          <w:p w14:paraId="6B963F48" w14:textId="77777777" w:rsidR="006801FA" w:rsidRPr="006801FA" w:rsidRDefault="006801FA" w:rsidP="00A41169">
            <w:pPr>
              <w:rPr>
                <w:szCs w:val="28"/>
              </w:rPr>
            </w:pPr>
            <w:r w:rsidRPr="006801FA">
              <w:rPr>
                <w:szCs w:val="28"/>
              </w:rPr>
              <w:t>Use for go-live/handover; may link to README, Wiki, runbook and repository.</w:t>
            </w:r>
          </w:p>
        </w:tc>
      </w:tr>
      <w:tr w:rsidR="006801FA" w:rsidRPr="006801FA" w14:paraId="21D90614"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5F7AC815" w14:textId="2ADB6B98" w:rsidR="006801FA" w:rsidRPr="006801FA" w:rsidRDefault="00692524" w:rsidP="00A41169">
            <w:pPr>
              <w:rPr>
                <w:szCs w:val="28"/>
              </w:rPr>
            </w:pPr>
            <w:r w:rsidRPr="006801FA">
              <w:rPr>
                <w:szCs w:val="28"/>
              </w:rPr>
              <w:t>02-</w:t>
            </w:r>
            <w:r>
              <w:rPr>
                <w:szCs w:val="28"/>
              </w:rPr>
              <w:t>05-20</w:t>
            </w:r>
            <w:r w:rsidR="006801FA" w:rsidRPr="006801FA">
              <w:rPr>
                <w:szCs w:val="28"/>
              </w:rPr>
              <w:t>-15</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045AC2E5" w14:textId="77777777" w:rsidR="006801FA" w:rsidRPr="006801FA" w:rsidRDefault="006801FA" w:rsidP="00A41169">
            <w:pPr>
              <w:rPr>
                <w:szCs w:val="28"/>
              </w:rPr>
            </w:pPr>
            <w:r w:rsidRPr="006801FA">
              <w:rPr>
                <w:szCs w:val="28"/>
              </w:rPr>
              <w:t>Data Warehouse Load Log</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28F388EF" w14:textId="77777777" w:rsidR="006801FA" w:rsidRPr="006801FA" w:rsidRDefault="006801FA" w:rsidP="00A41169">
            <w:pPr>
              <w:rPr>
                <w:szCs w:val="28"/>
              </w:rPr>
            </w:pPr>
            <w:r w:rsidRPr="006801FA">
              <w:rPr>
                <w:szCs w:val="28"/>
              </w:rPr>
              <w:t>Automated pipeline logs preferred. Manual log only where automated evidence is not available.</w:t>
            </w:r>
          </w:p>
        </w:tc>
      </w:tr>
      <w:tr w:rsidR="006801FA" w:rsidRPr="006801FA" w14:paraId="59C19B7F"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1DCAEB29" w14:textId="35332A6A" w:rsidR="006801FA" w:rsidRPr="006801FA" w:rsidRDefault="00692524" w:rsidP="00A41169">
            <w:pPr>
              <w:rPr>
                <w:szCs w:val="28"/>
              </w:rPr>
            </w:pPr>
            <w:r w:rsidRPr="006801FA">
              <w:rPr>
                <w:szCs w:val="28"/>
              </w:rPr>
              <w:t>02-</w:t>
            </w:r>
            <w:r>
              <w:rPr>
                <w:szCs w:val="28"/>
              </w:rPr>
              <w:t>05-20</w:t>
            </w:r>
            <w:r w:rsidR="006801FA" w:rsidRPr="006801FA">
              <w:rPr>
                <w:szCs w:val="28"/>
              </w:rPr>
              <w:t>-16</w:t>
            </w:r>
          </w:p>
        </w:tc>
        <w:tc>
          <w:tcPr>
            <w:tcW w:w="3408" w:type="dxa"/>
            <w:tcBorders>
              <w:top w:val="single" w:sz="6" w:space="0" w:color="D1D5DB"/>
              <w:left w:val="single" w:sz="6" w:space="0" w:color="D1D5DB"/>
              <w:bottom w:val="single" w:sz="6" w:space="0" w:color="D1D5DB"/>
              <w:right w:val="single" w:sz="6" w:space="0" w:color="D1D5DB"/>
            </w:tcBorders>
          </w:tcPr>
          <w:p w14:paraId="0CAC38B9" w14:textId="77777777" w:rsidR="006801FA" w:rsidRPr="006801FA" w:rsidRDefault="006801FA" w:rsidP="00A41169">
            <w:pPr>
              <w:rPr>
                <w:szCs w:val="28"/>
              </w:rPr>
            </w:pPr>
            <w:r w:rsidRPr="006801FA">
              <w:rPr>
                <w:szCs w:val="28"/>
              </w:rPr>
              <w:t>Backup and Recovery Plan</w:t>
            </w:r>
          </w:p>
        </w:tc>
        <w:tc>
          <w:tcPr>
            <w:tcW w:w="3408" w:type="dxa"/>
            <w:tcBorders>
              <w:top w:val="single" w:sz="6" w:space="0" w:color="D1D5DB"/>
              <w:left w:val="single" w:sz="6" w:space="0" w:color="D1D5DB"/>
              <w:bottom w:val="single" w:sz="6" w:space="0" w:color="D1D5DB"/>
              <w:right w:val="single" w:sz="6" w:space="0" w:color="D1D5DB"/>
            </w:tcBorders>
          </w:tcPr>
          <w:p w14:paraId="4608C6DB" w14:textId="77777777" w:rsidR="006801FA" w:rsidRPr="006801FA" w:rsidRDefault="006801FA" w:rsidP="00A41169">
            <w:pPr>
              <w:rPr>
                <w:szCs w:val="28"/>
              </w:rPr>
            </w:pPr>
            <w:r w:rsidRPr="006801FA">
              <w:rPr>
                <w:szCs w:val="28"/>
              </w:rPr>
              <w:t>Use for significant live systems; may link to policies, IaC, monitoring and runbooks.</w:t>
            </w:r>
          </w:p>
        </w:tc>
      </w:tr>
      <w:tr w:rsidR="006801FA" w:rsidRPr="006801FA" w14:paraId="7575032C"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73772C1A" w14:textId="1730AA12" w:rsidR="006801FA" w:rsidRPr="006801FA" w:rsidRDefault="00692524" w:rsidP="00A41169">
            <w:pPr>
              <w:rPr>
                <w:szCs w:val="28"/>
              </w:rPr>
            </w:pPr>
            <w:r w:rsidRPr="006801FA">
              <w:rPr>
                <w:szCs w:val="28"/>
              </w:rPr>
              <w:t>02-</w:t>
            </w:r>
            <w:r>
              <w:rPr>
                <w:szCs w:val="28"/>
              </w:rPr>
              <w:t>05-20</w:t>
            </w:r>
            <w:r w:rsidR="006801FA" w:rsidRPr="006801FA">
              <w:rPr>
                <w:szCs w:val="28"/>
              </w:rPr>
              <w:t>-17</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3DE3E0E6" w14:textId="77777777" w:rsidR="006801FA" w:rsidRPr="006801FA" w:rsidRDefault="006801FA" w:rsidP="00A41169">
            <w:pPr>
              <w:rPr>
                <w:szCs w:val="28"/>
              </w:rPr>
            </w:pPr>
            <w:r w:rsidRPr="006801FA">
              <w:rPr>
                <w:szCs w:val="28"/>
              </w:rPr>
              <w:t>System Retirement Record</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6A37B058" w14:textId="77777777" w:rsidR="006801FA" w:rsidRPr="006801FA" w:rsidRDefault="006801FA" w:rsidP="00A41169">
            <w:pPr>
              <w:rPr>
                <w:szCs w:val="28"/>
              </w:rPr>
            </w:pPr>
            <w:r w:rsidRPr="006801FA">
              <w:rPr>
                <w:szCs w:val="28"/>
              </w:rPr>
              <w:t>Decommissioning work item/change record preferred; Software Register must be updated.</w:t>
            </w:r>
          </w:p>
        </w:tc>
      </w:tr>
    </w:tbl>
    <w:p w14:paraId="10F82175" w14:textId="77777777" w:rsidR="00D97600" w:rsidRPr="00D97600" w:rsidRDefault="00D97600" w:rsidP="00D97600"/>
    <w:p w14:paraId="1A283922" w14:textId="23952216" w:rsidR="00D97600" w:rsidRPr="00D97600" w:rsidRDefault="0089209F" w:rsidP="00D97600">
      <w:r>
        <w:rPr>
          <w:b/>
          <w:bCs/>
        </w:rPr>
        <w:pict w14:anchorId="3E8586E7">
          <v:rect id="_x0000_i1036" style="width:0;height:1.5pt" o:hralign="center" o:hrstd="t" o:hr="t" fillcolor="#a0a0a0" stroked="f"/>
        </w:pict>
      </w:r>
    </w:p>
    <w:p w14:paraId="1424869A" w14:textId="77777777" w:rsidR="00D97600" w:rsidRPr="00D97600" w:rsidRDefault="00D97600" w:rsidP="00D97600">
      <w:r w:rsidRPr="00D97600">
        <w:rPr>
          <w:b/>
        </w:rPr>
        <w:t>7. Monitoring &amp; Review</w:t>
      </w:r>
    </w:p>
    <w:p w14:paraId="584C6CBA" w14:textId="77777777" w:rsidR="00D97600" w:rsidRPr="00D97600" w:rsidRDefault="00D97600" w:rsidP="00D97600">
      <w:r w:rsidRPr="00D97600">
        <w:rPr>
          <w:b/>
        </w:rPr>
        <w:t>7.1 Monthly Review</w:t>
      </w:r>
    </w:p>
    <w:p w14:paraId="18468346" w14:textId="6DDF4D1E" w:rsidR="001D3A1D" w:rsidRPr="001D3A1D" w:rsidRDefault="001D3A1D" w:rsidP="00E11CEB">
      <w:pPr>
        <w:pStyle w:val="ListBullet"/>
        <w:numPr>
          <w:ilvl w:val="0"/>
          <w:numId w:val="14"/>
        </w:numPr>
        <w:rPr>
          <w:sz w:val="24"/>
          <w:szCs w:val="28"/>
        </w:rPr>
      </w:pPr>
      <w:r w:rsidRPr="001D3A1D">
        <w:rPr>
          <w:sz w:val="24"/>
          <w:szCs w:val="28"/>
        </w:rPr>
        <w:t>Open work items, changes, defects and releases</w:t>
      </w:r>
    </w:p>
    <w:p w14:paraId="6426D04C" w14:textId="2A9E79D3" w:rsidR="001D3A1D" w:rsidRPr="001D3A1D" w:rsidRDefault="001D3A1D" w:rsidP="00E11CEB">
      <w:pPr>
        <w:pStyle w:val="ListBullet"/>
        <w:numPr>
          <w:ilvl w:val="0"/>
          <w:numId w:val="14"/>
        </w:numPr>
        <w:rPr>
          <w:sz w:val="24"/>
          <w:szCs w:val="28"/>
        </w:rPr>
      </w:pPr>
      <w:r w:rsidRPr="001D3A1D">
        <w:rPr>
          <w:sz w:val="24"/>
          <w:szCs w:val="28"/>
        </w:rPr>
        <w:t>Failed builds, deployments, jobs or data loads</w:t>
      </w:r>
    </w:p>
    <w:p w14:paraId="4011D278" w14:textId="1CB46C4C" w:rsidR="001D3A1D" w:rsidRPr="001D3A1D" w:rsidRDefault="001D3A1D" w:rsidP="00E11CEB">
      <w:pPr>
        <w:pStyle w:val="ListBullet"/>
        <w:numPr>
          <w:ilvl w:val="0"/>
          <w:numId w:val="14"/>
        </w:numPr>
        <w:rPr>
          <w:sz w:val="24"/>
          <w:szCs w:val="28"/>
        </w:rPr>
      </w:pPr>
      <w:r w:rsidRPr="001D3A1D">
        <w:rPr>
          <w:sz w:val="24"/>
          <w:szCs w:val="28"/>
        </w:rPr>
        <w:t>Security alerts and access changes</w:t>
      </w:r>
    </w:p>
    <w:p w14:paraId="06C41DCA" w14:textId="50AB4E84" w:rsidR="001D3A1D" w:rsidRPr="001D3A1D" w:rsidRDefault="001D3A1D" w:rsidP="00E11CEB">
      <w:pPr>
        <w:pStyle w:val="ListBullet"/>
        <w:numPr>
          <w:ilvl w:val="0"/>
          <w:numId w:val="14"/>
        </w:numPr>
        <w:rPr>
          <w:sz w:val="24"/>
          <w:szCs w:val="28"/>
        </w:rPr>
      </w:pPr>
      <w:r w:rsidRPr="001D3A1D">
        <w:rPr>
          <w:sz w:val="24"/>
          <w:szCs w:val="28"/>
        </w:rPr>
        <w:t>Backup or monitoring issues</w:t>
      </w:r>
    </w:p>
    <w:p w14:paraId="588FAB62" w14:textId="38B1D209" w:rsidR="00455733" w:rsidRDefault="0089209F" w:rsidP="00D97600">
      <w:pPr>
        <w:rPr>
          <w:b/>
        </w:rPr>
      </w:pPr>
      <w:r>
        <w:rPr>
          <w:b/>
          <w:bCs/>
        </w:rPr>
        <w:pict w14:anchorId="1AAEA30C">
          <v:rect id="_x0000_i1037" style="width:0;height:1.5pt" o:hralign="center" o:hrstd="t" o:hr="t" fillcolor="#a0a0a0" stroked="f"/>
        </w:pict>
      </w:r>
    </w:p>
    <w:p w14:paraId="6D6C5A45" w14:textId="1E525B92" w:rsidR="00D97600" w:rsidRPr="00D97600" w:rsidRDefault="00D97600" w:rsidP="00D97600">
      <w:r w:rsidRPr="00D97600">
        <w:rPr>
          <w:b/>
        </w:rPr>
        <w:t>7.2 Quarterly Review</w:t>
      </w:r>
    </w:p>
    <w:p w14:paraId="00A94B5A" w14:textId="77777777" w:rsidR="008D4A25" w:rsidRPr="008D4A25" w:rsidRDefault="008D4A25" w:rsidP="00E11CEB">
      <w:pPr>
        <w:pStyle w:val="ListBullet"/>
        <w:numPr>
          <w:ilvl w:val="0"/>
          <w:numId w:val="15"/>
        </w:numPr>
        <w:rPr>
          <w:sz w:val="24"/>
          <w:szCs w:val="28"/>
          <w:lang w:val="it-IT"/>
        </w:rPr>
      </w:pPr>
      <w:r w:rsidRPr="008D4A25">
        <w:rPr>
          <w:sz w:val="24"/>
          <w:szCs w:val="28"/>
          <w:lang w:val="it-IT"/>
        </w:rPr>
        <w:t>Software Register / service catalogue accuracy.</w:t>
      </w:r>
    </w:p>
    <w:p w14:paraId="79BC619B" w14:textId="6DE247BA" w:rsidR="008D4A25" w:rsidRPr="008D4A25" w:rsidRDefault="008D4A25" w:rsidP="00E11CEB">
      <w:pPr>
        <w:pStyle w:val="ListBullet"/>
        <w:numPr>
          <w:ilvl w:val="0"/>
          <w:numId w:val="15"/>
        </w:numPr>
        <w:rPr>
          <w:sz w:val="24"/>
          <w:szCs w:val="28"/>
        </w:rPr>
      </w:pPr>
      <w:r w:rsidRPr="008D4A25">
        <w:rPr>
          <w:sz w:val="24"/>
          <w:szCs w:val="28"/>
        </w:rPr>
        <w:t>Access for significant systems</w:t>
      </w:r>
    </w:p>
    <w:p w14:paraId="4AF97411" w14:textId="1CE69BF0" w:rsidR="008D4A25" w:rsidRPr="008D4A25" w:rsidRDefault="008D4A25" w:rsidP="00E11CEB">
      <w:pPr>
        <w:pStyle w:val="ListBullet"/>
        <w:numPr>
          <w:ilvl w:val="0"/>
          <w:numId w:val="15"/>
        </w:numPr>
        <w:rPr>
          <w:sz w:val="24"/>
          <w:szCs w:val="28"/>
        </w:rPr>
      </w:pPr>
      <w:r w:rsidRPr="008D4A25">
        <w:rPr>
          <w:sz w:val="24"/>
          <w:szCs w:val="28"/>
        </w:rPr>
        <w:t>Open risks and significant defects</w:t>
      </w:r>
    </w:p>
    <w:p w14:paraId="5EE67FD3" w14:textId="55F91948" w:rsidR="008D4A25" w:rsidRPr="008D4A25" w:rsidRDefault="008D4A25" w:rsidP="00E11CEB">
      <w:pPr>
        <w:pStyle w:val="ListBullet"/>
        <w:numPr>
          <w:ilvl w:val="0"/>
          <w:numId w:val="15"/>
        </w:numPr>
        <w:rPr>
          <w:sz w:val="24"/>
          <w:szCs w:val="28"/>
        </w:rPr>
      </w:pPr>
      <w:r w:rsidRPr="008D4A25">
        <w:rPr>
          <w:sz w:val="24"/>
          <w:szCs w:val="28"/>
        </w:rPr>
        <w:t>Correct storage of governance records and links</w:t>
      </w:r>
    </w:p>
    <w:p w14:paraId="7F388CE9" w14:textId="2D2D7A83" w:rsidR="00455733" w:rsidRDefault="0089209F" w:rsidP="00D97600">
      <w:pPr>
        <w:rPr>
          <w:b/>
        </w:rPr>
      </w:pPr>
      <w:r>
        <w:rPr>
          <w:b/>
          <w:bCs/>
        </w:rPr>
        <w:pict w14:anchorId="3782BA2F">
          <v:rect id="_x0000_i1038" style="width:0;height:1.5pt" o:hralign="center" o:hrstd="t" o:hr="t" fillcolor="#a0a0a0" stroked="f"/>
        </w:pict>
      </w:r>
    </w:p>
    <w:p w14:paraId="7B49B7AD" w14:textId="6648502C" w:rsidR="00D97600" w:rsidRPr="00D97600" w:rsidRDefault="00D97600" w:rsidP="00D97600">
      <w:r w:rsidRPr="00D97600">
        <w:rPr>
          <w:b/>
        </w:rPr>
        <w:t>7.3 Annual Review</w:t>
      </w:r>
    </w:p>
    <w:p w14:paraId="01A33B6B" w14:textId="318B1A9A" w:rsidR="00F93248" w:rsidRPr="00F93248" w:rsidRDefault="00F93248" w:rsidP="00E11CEB">
      <w:pPr>
        <w:pStyle w:val="ListBullet"/>
        <w:numPr>
          <w:ilvl w:val="0"/>
          <w:numId w:val="16"/>
        </w:numPr>
        <w:rPr>
          <w:sz w:val="24"/>
          <w:szCs w:val="28"/>
        </w:rPr>
      </w:pPr>
      <w:r w:rsidRPr="00F93248">
        <w:rPr>
          <w:sz w:val="24"/>
          <w:szCs w:val="28"/>
        </w:rPr>
        <w:t>System remains required, secure and supported</w:t>
      </w:r>
    </w:p>
    <w:p w14:paraId="6E2B360F" w14:textId="4088433D" w:rsidR="00F93248" w:rsidRPr="00F93248" w:rsidRDefault="00F93248" w:rsidP="00E11CEB">
      <w:pPr>
        <w:pStyle w:val="ListBullet"/>
        <w:numPr>
          <w:ilvl w:val="0"/>
          <w:numId w:val="16"/>
        </w:numPr>
        <w:rPr>
          <w:sz w:val="24"/>
          <w:szCs w:val="28"/>
        </w:rPr>
      </w:pPr>
      <w:r w:rsidRPr="00F93248">
        <w:rPr>
          <w:sz w:val="24"/>
          <w:szCs w:val="28"/>
        </w:rPr>
        <w:t>Owner, documentation and evidence links remain current</w:t>
      </w:r>
    </w:p>
    <w:p w14:paraId="0AC5D484" w14:textId="7CE0703A" w:rsidR="00F93248" w:rsidRPr="00F93248" w:rsidRDefault="00F93248" w:rsidP="00E11CEB">
      <w:pPr>
        <w:pStyle w:val="ListBullet"/>
        <w:numPr>
          <w:ilvl w:val="0"/>
          <w:numId w:val="16"/>
        </w:numPr>
        <w:rPr>
          <w:sz w:val="24"/>
          <w:szCs w:val="28"/>
        </w:rPr>
      </w:pPr>
      <w:r w:rsidRPr="00F93248">
        <w:rPr>
          <w:sz w:val="24"/>
          <w:szCs w:val="28"/>
        </w:rPr>
        <w:t>Backup, recovery, supplier and cost arrangements remain suitable</w:t>
      </w:r>
    </w:p>
    <w:p w14:paraId="62767CBB" w14:textId="493E6398" w:rsidR="00F93248" w:rsidRPr="00F93248" w:rsidRDefault="00F93248" w:rsidP="00E11CEB">
      <w:pPr>
        <w:pStyle w:val="ListBullet"/>
        <w:numPr>
          <w:ilvl w:val="0"/>
          <w:numId w:val="16"/>
        </w:numPr>
        <w:rPr>
          <w:sz w:val="24"/>
          <w:szCs w:val="28"/>
        </w:rPr>
      </w:pPr>
      <w:r w:rsidRPr="00F93248">
        <w:rPr>
          <w:sz w:val="24"/>
          <w:szCs w:val="28"/>
        </w:rPr>
        <w:t>System should remain live, be improved or be retired</w:t>
      </w:r>
    </w:p>
    <w:p w14:paraId="18F3185B" w14:textId="53B07394" w:rsidR="00455733" w:rsidRDefault="0089209F" w:rsidP="00D97600">
      <w:pPr>
        <w:rPr>
          <w:b/>
        </w:rPr>
      </w:pPr>
      <w:r>
        <w:rPr>
          <w:b/>
          <w:bCs/>
        </w:rPr>
        <w:lastRenderedPageBreak/>
        <w:pict w14:anchorId="40FA0C23">
          <v:rect id="_x0000_i1039" style="width:0;height:1.5pt" o:hralign="center" o:hrstd="t" o:hr="t" fillcolor="#a0a0a0" stroked="f"/>
        </w:pict>
      </w:r>
    </w:p>
    <w:p w14:paraId="4E82AA82" w14:textId="78BD8062" w:rsidR="00D97600" w:rsidRPr="00D97600" w:rsidRDefault="00D97600" w:rsidP="00D97600">
      <w:r w:rsidRPr="00D97600">
        <w:rPr>
          <w:b/>
        </w:rPr>
        <w:t>7.4 Internal Audit</w:t>
      </w:r>
    </w:p>
    <w:p w14:paraId="05D417AB" w14:textId="77777777" w:rsidR="00D97600" w:rsidRPr="00D97600" w:rsidRDefault="00D97600" w:rsidP="00E11CEB">
      <w:pPr>
        <w:pStyle w:val="ListParagraph"/>
        <w:numPr>
          <w:ilvl w:val="0"/>
          <w:numId w:val="1"/>
        </w:numPr>
      </w:pPr>
      <w:r w:rsidRPr="00D97600">
        <w:t>Software Register completeness</w:t>
      </w:r>
    </w:p>
    <w:p w14:paraId="349CB7D0" w14:textId="77777777" w:rsidR="00D97600" w:rsidRPr="00D97600" w:rsidRDefault="00D97600" w:rsidP="00E11CEB">
      <w:pPr>
        <w:pStyle w:val="ListParagraph"/>
        <w:numPr>
          <w:ilvl w:val="0"/>
          <w:numId w:val="1"/>
        </w:numPr>
      </w:pPr>
      <w:r w:rsidRPr="00D97600">
        <w:t>Approval evidence</w:t>
      </w:r>
    </w:p>
    <w:p w14:paraId="7B448558" w14:textId="77777777" w:rsidR="00D97600" w:rsidRPr="00D97600" w:rsidRDefault="00D97600" w:rsidP="00E11CEB">
      <w:pPr>
        <w:pStyle w:val="ListParagraph"/>
        <w:numPr>
          <w:ilvl w:val="0"/>
          <w:numId w:val="1"/>
        </w:numPr>
      </w:pPr>
      <w:r w:rsidRPr="00D97600">
        <w:t>Change control evidence</w:t>
      </w:r>
    </w:p>
    <w:p w14:paraId="0EBC788F" w14:textId="77777777" w:rsidR="00D97600" w:rsidRPr="00D97600" w:rsidRDefault="00D97600" w:rsidP="00E11CEB">
      <w:pPr>
        <w:pStyle w:val="ListParagraph"/>
        <w:numPr>
          <w:ilvl w:val="0"/>
          <w:numId w:val="1"/>
        </w:numPr>
      </w:pPr>
      <w:r w:rsidRPr="00D97600">
        <w:t>Testing evidence</w:t>
      </w:r>
    </w:p>
    <w:p w14:paraId="6F69B587" w14:textId="77777777" w:rsidR="00D97600" w:rsidRPr="00D97600" w:rsidRDefault="00D97600" w:rsidP="00E11CEB">
      <w:pPr>
        <w:pStyle w:val="ListParagraph"/>
        <w:numPr>
          <w:ilvl w:val="0"/>
          <w:numId w:val="1"/>
        </w:numPr>
      </w:pPr>
      <w:r w:rsidRPr="00D97600">
        <w:t>Access control evidence</w:t>
      </w:r>
    </w:p>
    <w:p w14:paraId="4565E2FF" w14:textId="77777777" w:rsidR="00D97600" w:rsidRPr="00D97600" w:rsidRDefault="00D97600" w:rsidP="00E11CEB">
      <w:pPr>
        <w:pStyle w:val="ListParagraph"/>
        <w:numPr>
          <w:ilvl w:val="0"/>
          <w:numId w:val="1"/>
        </w:numPr>
      </w:pPr>
      <w:r w:rsidRPr="00D97600">
        <w:t>Backup evidence</w:t>
      </w:r>
    </w:p>
    <w:p w14:paraId="70C21A4A" w14:textId="77777777" w:rsidR="00D97600" w:rsidRPr="00D97600" w:rsidRDefault="00D97600" w:rsidP="00E11CEB">
      <w:pPr>
        <w:pStyle w:val="ListParagraph"/>
        <w:numPr>
          <w:ilvl w:val="0"/>
          <w:numId w:val="1"/>
        </w:numPr>
      </w:pPr>
      <w:r w:rsidRPr="00D97600">
        <w:t>Incident records</w:t>
      </w:r>
    </w:p>
    <w:p w14:paraId="617777ED" w14:textId="77777777" w:rsidR="00D97600" w:rsidRPr="00D97600" w:rsidRDefault="00D97600" w:rsidP="00E11CEB">
      <w:pPr>
        <w:pStyle w:val="ListParagraph"/>
        <w:numPr>
          <w:ilvl w:val="0"/>
          <w:numId w:val="1"/>
        </w:numPr>
      </w:pPr>
      <w:r w:rsidRPr="00D97600">
        <w:t>Documentation completeness</w:t>
      </w:r>
    </w:p>
    <w:p w14:paraId="3F40A06E" w14:textId="77777777" w:rsidR="00D97600" w:rsidRPr="00D97600" w:rsidRDefault="00D97600" w:rsidP="00E11CEB">
      <w:pPr>
        <w:pStyle w:val="ListParagraph"/>
        <w:numPr>
          <w:ilvl w:val="0"/>
          <w:numId w:val="1"/>
        </w:numPr>
      </w:pPr>
      <w:r w:rsidRPr="00D97600">
        <w:t>SharePoint storage compliance</w:t>
      </w:r>
    </w:p>
    <w:p w14:paraId="2D5773EE" w14:textId="77777777" w:rsidR="00D97600" w:rsidRPr="00D97600" w:rsidRDefault="00D97600" w:rsidP="00E11CEB">
      <w:pPr>
        <w:pStyle w:val="ListParagraph"/>
        <w:numPr>
          <w:ilvl w:val="0"/>
          <w:numId w:val="1"/>
        </w:numPr>
      </w:pPr>
      <w:r w:rsidRPr="00D97600">
        <w:t>Compliance with this procedure</w:t>
      </w:r>
    </w:p>
    <w:p w14:paraId="0F072E62" w14:textId="6CF38EDF" w:rsidR="00D97600" w:rsidRPr="00D97600" w:rsidRDefault="0089209F" w:rsidP="00D97600">
      <w:r>
        <w:rPr>
          <w:b/>
          <w:bCs/>
        </w:rPr>
        <w:pict w14:anchorId="0B7D9CC3">
          <v:rect id="_x0000_i1040" style="width:0;height:1.5pt" o:hralign="center" o:hrstd="t" o:hr="t" fillcolor="#a0a0a0" stroked="f"/>
        </w:pict>
      </w:r>
    </w:p>
    <w:p w14:paraId="218B0C91" w14:textId="77777777" w:rsidR="00D97600" w:rsidRPr="00D97600" w:rsidRDefault="00D97600" w:rsidP="00D97600">
      <w:r w:rsidRPr="00D97600">
        <w:rPr>
          <w:b/>
        </w:rPr>
        <w:t>8. References</w:t>
      </w:r>
    </w:p>
    <w:p w14:paraId="70CBC0EA" w14:textId="16099D94" w:rsidR="00637FD1" w:rsidRPr="00637FD1" w:rsidRDefault="00492EE1" w:rsidP="00E11CEB">
      <w:pPr>
        <w:pStyle w:val="ListBullet"/>
        <w:numPr>
          <w:ilvl w:val="0"/>
          <w:numId w:val="17"/>
        </w:numPr>
        <w:rPr>
          <w:sz w:val="24"/>
          <w:szCs w:val="28"/>
        </w:rPr>
      </w:pPr>
      <w:r w:rsidRPr="00A808FB">
        <w:rPr>
          <w:sz w:val="24"/>
          <w:szCs w:val="28"/>
          <w:highlight w:val="red"/>
        </w:rPr>
        <w:t>COMPANY NAME</w:t>
      </w:r>
      <w:r w:rsidR="00637FD1" w:rsidRPr="00637FD1">
        <w:rPr>
          <w:sz w:val="24"/>
          <w:szCs w:val="28"/>
        </w:rPr>
        <w:t xml:space="preserve"> Software Systems Team Site</w:t>
      </w:r>
    </w:p>
    <w:p w14:paraId="53B4CAC4" w14:textId="77777777" w:rsidR="00637FD1" w:rsidRPr="00637FD1" w:rsidRDefault="00637FD1" w:rsidP="00E11CEB">
      <w:pPr>
        <w:pStyle w:val="ListBullet"/>
        <w:numPr>
          <w:ilvl w:val="0"/>
          <w:numId w:val="17"/>
        </w:numPr>
        <w:rPr>
          <w:sz w:val="24"/>
          <w:szCs w:val="28"/>
        </w:rPr>
      </w:pPr>
      <w:r w:rsidRPr="00637FD1">
        <w:rPr>
          <w:sz w:val="24"/>
          <w:szCs w:val="28"/>
        </w:rPr>
        <w:t>Software Register / Service Catalogue</w:t>
      </w:r>
    </w:p>
    <w:p w14:paraId="59D3A17C" w14:textId="77777777" w:rsidR="00637FD1" w:rsidRPr="00637FD1" w:rsidRDefault="00637FD1" w:rsidP="00E11CEB">
      <w:pPr>
        <w:pStyle w:val="ListBullet"/>
        <w:numPr>
          <w:ilvl w:val="0"/>
          <w:numId w:val="17"/>
        </w:numPr>
        <w:rPr>
          <w:sz w:val="24"/>
          <w:szCs w:val="28"/>
        </w:rPr>
      </w:pPr>
      <w:r w:rsidRPr="00637FD1">
        <w:rPr>
          <w:sz w:val="24"/>
          <w:szCs w:val="28"/>
        </w:rPr>
        <w:t>Azure DevOps / approved DevOps tooling</w:t>
      </w:r>
    </w:p>
    <w:p w14:paraId="26E6FB8C" w14:textId="77777777" w:rsidR="00637FD1" w:rsidRPr="00637FD1" w:rsidRDefault="00637FD1" w:rsidP="00E11CEB">
      <w:pPr>
        <w:pStyle w:val="ListBullet"/>
        <w:numPr>
          <w:ilvl w:val="0"/>
          <w:numId w:val="17"/>
        </w:numPr>
        <w:rPr>
          <w:sz w:val="24"/>
          <w:szCs w:val="28"/>
        </w:rPr>
      </w:pPr>
      <w:r w:rsidRPr="00637FD1">
        <w:rPr>
          <w:sz w:val="24"/>
          <w:szCs w:val="28"/>
        </w:rPr>
        <w:t>Git repositories and release tags</w:t>
      </w:r>
    </w:p>
    <w:p w14:paraId="064CFA1D" w14:textId="77777777" w:rsidR="00637FD1" w:rsidRPr="00637FD1" w:rsidRDefault="00637FD1" w:rsidP="00E11CEB">
      <w:pPr>
        <w:pStyle w:val="ListBullet"/>
        <w:numPr>
          <w:ilvl w:val="0"/>
          <w:numId w:val="17"/>
        </w:numPr>
        <w:rPr>
          <w:sz w:val="24"/>
          <w:szCs w:val="28"/>
        </w:rPr>
      </w:pPr>
      <w:r w:rsidRPr="00637FD1">
        <w:rPr>
          <w:sz w:val="24"/>
          <w:szCs w:val="28"/>
        </w:rPr>
        <w:t>Microsoft Entra ID / RBAC / PIM</w:t>
      </w:r>
    </w:p>
    <w:p w14:paraId="5223CC41" w14:textId="77777777" w:rsidR="00637FD1" w:rsidRPr="00637FD1" w:rsidRDefault="00637FD1" w:rsidP="00E11CEB">
      <w:pPr>
        <w:pStyle w:val="ListBullet"/>
        <w:numPr>
          <w:ilvl w:val="0"/>
          <w:numId w:val="17"/>
        </w:numPr>
        <w:rPr>
          <w:sz w:val="24"/>
          <w:szCs w:val="28"/>
        </w:rPr>
      </w:pPr>
      <w:r w:rsidRPr="00637FD1">
        <w:rPr>
          <w:sz w:val="24"/>
          <w:szCs w:val="28"/>
        </w:rPr>
        <w:t>Data Protection Policy</w:t>
      </w:r>
    </w:p>
    <w:p w14:paraId="425FA969" w14:textId="77777777" w:rsidR="00637FD1" w:rsidRPr="00637FD1" w:rsidRDefault="00637FD1" w:rsidP="00E11CEB">
      <w:pPr>
        <w:pStyle w:val="ListBullet"/>
        <w:numPr>
          <w:ilvl w:val="0"/>
          <w:numId w:val="17"/>
        </w:numPr>
        <w:rPr>
          <w:sz w:val="24"/>
          <w:szCs w:val="28"/>
        </w:rPr>
      </w:pPr>
      <w:r w:rsidRPr="00637FD1">
        <w:rPr>
          <w:sz w:val="24"/>
          <w:szCs w:val="28"/>
        </w:rPr>
        <w:t>Information Technology Procedure</w:t>
      </w:r>
    </w:p>
    <w:p w14:paraId="6AF30C24" w14:textId="77777777" w:rsidR="00637FD1" w:rsidRPr="00637FD1" w:rsidRDefault="00637FD1" w:rsidP="00E11CEB">
      <w:pPr>
        <w:pStyle w:val="ListBullet"/>
        <w:numPr>
          <w:ilvl w:val="0"/>
          <w:numId w:val="17"/>
        </w:numPr>
        <w:rPr>
          <w:sz w:val="24"/>
          <w:szCs w:val="28"/>
        </w:rPr>
      </w:pPr>
      <w:r w:rsidRPr="00637FD1">
        <w:rPr>
          <w:sz w:val="24"/>
          <w:szCs w:val="28"/>
        </w:rPr>
        <w:t>Quality Assurance Procedure</w:t>
      </w:r>
    </w:p>
    <w:p w14:paraId="0925A99B" w14:textId="77777777" w:rsidR="00637FD1" w:rsidRPr="00637FD1" w:rsidRDefault="00637FD1" w:rsidP="00E11CEB">
      <w:pPr>
        <w:pStyle w:val="ListBullet"/>
        <w:numPr>
          <w:ilvl w:val="0"/>
          <w:numId w:val="17"/>
        </w:numPr>
        <w:rPr>
          <w:sz w:val="24"/>
          <w:szCs w:val="28"/>
        </w:rPr>
      </w:pPr>
      <w:r w:rsidRPr="00637FD1">
        <w:rPr>
          <w:sz w:val="24"/>
          <w:szCs w:val="28"/>
        </w:rPr>
        <w:t>Purchasing Procedure</w:t>
      </w:r>
    </w:p>
    <w:p w14:paraId="04E861C6" w14:textId="77777777" w:rsidR="00637FD1" w:rsidRPr="00637FD1" w:rsidRDefault="00637FD1" w:rsidP="00E11CEB">
      <w:pPr>
        <w:pStyle w:val="ListBullet"/>
        <w:numPr>
          <w:ilvl w:val="0"/>
          <w:numId w:val="17"/>
        </w:numPr>
        <w:rPr>
          <w:sz w:val="24"/>
          <w:szCs w:val="28"/>
        </w:rPr>
      </w:pPr>
      <w:r w:rsidRPr="00637FD1">
        <w:rPr>
          <w:sz w:val="24"/>
          <w:szCs w:val="28"/>
        </w:rPr>
        <w:t>Training Procedure</w:t>
      </w:r>
    </w:p>
    <w:p w14:paraId="7DF8AEDA" w14:textId="5B791307" w:rsidR="00D97600" w:rsidRPr="00D97600" w:rsidRDefault="0089209F" w:rsidP="00D97600">
      <w:r>
        <w:rPr>
          <w:b/>
          <w:bCs/>
        </w:rPr>
        <w:pict w14:anchorId="2310EDA2">
          <v:rect id="_x0000_i1041" style="width:0;height:1.5pt" o:hralign="center" o:hrstd="t" o:hr="t" fillcolor="#a0a0a0" stroked="f"/>
        </w:pict>
      </w:r>
    </w:p>
    <w:p w14:paraId="4858CA8B" w14:textId="77777777" w:rsidR="00D97600" w:rsidRPr="00D97600" w:rsidRDefault="00D97600" w:rsidP="00D97600">
      <w:r w:rsidRPr="00D97600">
        <w:rPr>
          <w:b/>
        </w:rPr>
        <w:t>9. Key Principles</w:t>
      </w:r>
    </w:p>
    <w:p w14:paraId="5BA7595A" w14:textId="3252CBDD"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Software and digital systems are controlled company assets</w:t>
      </w:r>
    </w:p>
    <w:p w14:paraId="3E1BB9EC" w14:textId="648C42C5"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The procedure must be practical and proportionate to the risk of the system</w:t>
      </w:r>
    </w:p>
    <w:p w14:paraId="48B85F9C" w14:textId="046B6ECE"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Governance should support development, not slow it down unnecessarily</w:t>
      </w:r>
    </w:p>
    <w:p w14:paraId="6438CB72" w14:textId="4C8FB214"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Every system must have a clear business reason</w:t>
      </w:r>
    </w:p>
    <w:p w14:paraId="71E1C434" w14:textId="3FAF87C0"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 xml:space="preserve">Every system must have a named Business System Owner </w:t>
      </w:r>
    </w:p>
    <w:p w14:paraId="7D30FF64" w14:textId="77A0114B"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Every system must be recorded on the Software Register or approved equivalent system catalogue</w:t>
      </w:r>
    </w:p>
    <w:p w14:paraId="5BC28CF2" w14:textId="2F018E29"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 xml:space="preserve">The </w:t>
      </w:r>
      <w:r w:rsidR="00492EE1" w:rsidRPr="00A808FB">
        <w:rPr>
          <w:rFonts w:eastAsia="Times New Roman" w:cs="Times New Roman"/>
          <w:b/>
          <w:bCs/>
          <w:kern w:val="0"/>
          <w:highlight w:val="red"/>
          <w:lang w:eastAsia="en-GB"/>
          <w14:ligatures w14:val="none"/>
        </w:rPr>
        <w:t>COMPANY NAME</w:t>
      </w:r>
      <w:r w:rsidRPr="004B70E1">
        <w:rPr>
          <w:rFonts w:eastAsia="Times New Roman" w:cs="Times New Roman"/>
          <w:b/>
          <w:bCs/>
          <w:kern w:val="0"/>
          <w:lang w:eastAsia="en-GB"/>
          <w14:ligatures w14:val="none"/>
        </w:rPr>
        <w:t xml:space="preserve"> Software Systems Team Site</w:t>
      </w:r>
      <w:r w:rsidRPr="004B70E1">
        <w:rPr>
          <w:rFonts w:eastAsia="Times New Roman" w:cs="Times New Roman"/>
          <w:kern w:val="0"/>
          <w:lang w:eastAsia="en-GB"/>
          <w14:ligatures w14:val="none"/>
        </w:rPr>
        <w:t xml:space="preserve"> is the controlled governance location for this procedur</w:t>
      </w:r>
      <w:r w:rsidR="004B70E1">
        <w:rPr>
          <w:rFonts w:eastAsia="Times New Roman" w:cs="Times New Roman"/>
          <w:kern w:val="0"/>
          <w:lang w:eastAsia="en-GB"/>
          <w14:ligatures w14:val="none"/>
        </w:rPr>
        <w:t>e</w:t>
      </w:r>
      <w:r w:rsidRPr="004B70E1">
        <w:rPr>
          <w:rFonts w:eastAsia="Times New Roman" w:cs="Times New Roman"/>
          <w:kern w:val="0"/>
          <w:lang w:eastAsia="en-GB"/>
          <w14:ligatures w14:val="none"/>
        </w:rPr>
        <w:t xml:space="preserve"> </w:t>
      </w:r>
    </w:p>
    <w:p w14:paraId="51A6163A" w14:textId="37441CF1"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lastRenderedPageBreak/>
        <w:t>Azure DevOps, Git, deployment pipelines, Microsoft Entra ID, monitoring tools and other approved technical systems may be used as controlled evidence where they provide suitable audit trails</w:t>
      </w:r>
    </w:p>
    <w:p w14:paraId="6BAF81A4" w14:textId="51AFC542"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Records must not be duplicated in Word or Excel where an approved technical tool already provides accurate, auditable and controlled evidence</w:t>
      </w:r>
    </w:p>
    <w:p w14:paraId="470D50DC" w14:textId="361A6C26"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SharePoint should be used for governance records, approvals, supplier records, security reviews, handover documents, backup records and links to technical evidence</w:t>
      </w:r>
    </w:p>
    <w:p w14:paraId="64E3F17E" w14:textId="40F0A2C5"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Requirements, bugs, changes, releases, UAT evidence, pull requests, deployment history and technical audit trails should be managed in approved DevOps tooling where available</w:t>
      </w:r>
    </w:p>
    <w:p w14:paraId="17B46C5B" w14:textId="46A296C3"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Security and data protection must be considered early, not after development is complete</w:t>
      </w:r>
    </w:p>
    <w:p w14:paraId="7FADA304" w14:textId="5909FA2B"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 xml:space="preserve">Access must be approved, </w:t>
      </w:r>
      <w:r w:rsidR="004B70E1">
        <w:rPr>
          <w:rFonts w:eastAsia="Times New Roman" w:cs="Times New Roman"/>
          <w:kern w:val="0"/>
          <w:lang w:eastAsia="en-GB"/>
          <w14:ligatures w14:val="none"/>
        </w:rPr>
        <w:t>l</w:t>
      </w:r>
      <w:r w:rsidRPr="004B70E1">
        <w:rPr>
          <w:rFonts w:eastAsia="Times New Roman" w:cs="Times New Roman"/>
          <w:kern w:val="0"/>
          <w:lang w:eastAsia="en-GB"/>
          <w14:ligatures w14:val="none"/>
        </w:rPr>
        <w:t>imited, reviewed and removed promptly when no longer required</w:t>
      </w:r>
    </w:p>
    <w:p w14:paraId="4353C6FD" w14:textId="40E917F4"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 xml:space="preserve">External developers and SaaS providers must be controlled before they are given access to </w:t>
      </w:r>
      <w:r w:rsidR="00492EE1" w:rsidRPr="00A808FB">
        <w:rPr>
          <w:rFonts w:eastAsia="Times New Roman" w:cs="Times New Roman"/>
          <w:kern w:val="0"/>
          <w:highlight w:val="red"/>
          <w:lang w:eastAsia="en-GB"/>
          <w14:ligatures w14:val="none"/>
        </w:rPr>
        <w:t>COMPANY NAME</w:t>
      </w:r>
      <w:r w:rsidRPr="004B70E1">
        <w:rPr>
          <w:rFonts w:eastAsia="Times New Roman" w:cs="Times New Roman"/>
          <w:kern w:val="0"/>
          <w:lang w:eastAsia="en-GB"/>
          <w14:ligatures w14:val="none"/>
        </w:rPr>
        <w:t xml:space="preserve"> systems or data</w:t>
      </w:r>
    </w:p>
    <w:p w14:paraId="0005BF8A" w14:textId="502C4160"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Changes to live systems must be tested, approved and traceable</w:t>
      </w:r>
    </w:p>
    <w:p w14:paraId="7791CC9F" w14:textId="1CD95158"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Critical defects, incidents and security concerns must be escalated immediately</w:t>
      </w:r>
    </w:p>
    <w:p w14:paraId="2F63F882" w14:textId="546DD703"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Data used for dashboards, reports and decisions must have a clear source and owner</w:t>
      </w:r>
    </w:p>
    <w:p w14:paraId="29416786" w14:textId="3545901D"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Business-critical and high-data-risk systems must have enhanced governance</w:t>
      </w:r>
    </w:p>
    <w:p w14:paraId="4D2D406B" w14:textId="6C7379AF"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Backups and recovery arrangements must be considered for all significant live system</w:t>
      </w:r>
      <w:r w:rsidR="004B70E1">
        <w:rPr>
          <w:rFonts w:eastAsia="Times New Roman" w:cs="Times New Roman"/>
          <w:kern w:val="0"/>
          <w:lang w:eastAsia="en-GB"/>
          <w14:ligatures w14:val="none"/>
        </w:rPr>
        <w:t>s</w:t>
      </w:r>
    </w:p>
    <w:p w14:paraId="5C0D2050" w14:textId="78276250"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Users must understand how to use the system before it is relied upon</w:t>
      </w:r>
    </w:p>
    <w:p w14:paraId="7E9D75ED" w14:textId="19F398FE"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 xml:space="preserve">Systems that are no longer required must be retired in a controlled way </w:t>
      </w:r>
    </w:p>
    <w:p w14:paraId="79C1EF45" w14:textId="24D8C87E"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The process should remain simple enough to be followed consistently</w:t>
      </w:r>
    </w:p>
    <w:p w14:paraId="50343671" w14:textId="2B905860" w:rsidR="00A167A8" w:rsidRPr="004B70E1" w:rsidRDefault="00FB25F9" w:rsidP="00E11CEB">
      <w:pPr>
        <w:pStyle w:val="ListParagraph"/>
        <w:numPr>
          <w:ilvl w:val="0"/>
          <w:numId w:val="17"/>
        </w:numPr>
      </w:pPr>
      <w:r w:rsidRPr="004B70E1">
        <w:rPr>
          <w:rFonts w:eastAsia="Times New Roman" w:cs="Times New Roman"/>
          <w:kern w:val="0"/>
          <w:lang w:eastAsia="en-GB"/>
          <w14:ligatures w14:val="none"/>
        </w:rPr>
        <w:t>Continuous improvement must be applied as the software function matures</w:t>
      </w:r>
    </w:p>
    <w:sectPr w:rsidR="00A167A8" w:rsidRPr="004B70E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35E67" w14:textId="77777777" w:rsidR="0089209F" w:rsidRDefault="0089209F" w:rsidP="00B24DE5">
      <w:pPr>
        <w:spacing w:after="0" w:line="240" w:lineRule="auto"/>
      </w:pPr>
      <w:r>
        <w:separator/>
      </w:r>
    </w:p>
  </w:endnote>
  <w:endnote w:type="continuationSeparator" w:id="0">
    <w:p w14:paraId="5ED8AA54" w14:textId="77777777" w:rsidR="0089209F" w:rsidRDefault="0089209F"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EndPr/>
    <w:sdtContent>
      <w:sdt>
        <w:sdtPr>
          <w:id w:val="-1769616900"/>
          <w:docPartObj>
            <w:docPartGallery w:val="Page Numbers (Top of Page)"/>
            <w:docPartUnique/>
          </w:docPartObj>
        </w:sdtPr>
        <w:sdtEnd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D12BB" w14:textId="77777777" w:rsidR="0089209F" w:rsidRDefault="0089209F" w:rsidP="00B24DE5">
      <w:pPr>
        <w:spacing w:after="0" w:line="240" w:lineRule="auto"/>
      </w:pPr>
      <w:r>
        <w:separator/>
      </w:r>
    </w:p>
  </w:footnote>
  <w:footnote w:type="continuationSeparator" w:id="0">
    <w:p w14:paraId="73F7F464" w14:textId="77777777" w:rsidR="0089209F" w:rsidRDefault="0089209F" w:rsidP="00B2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CD88E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51B7048"/>
    <w:multiLevelType w:val="hybridMultilevel"/>
    <w:tmpl w:val="73260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59287D"/>
    <w:multiLevelType w:val="hybridMultilevel"/>
    <w:tmpl w:val="211A6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101ED9"/>
    <w:multiLevelType w:val="hybridMultilevel"/>
    <w:tmpl w:val="41722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836126"/>
    <w:multiLevelType w:val="hybridMultilevel"/>
    <w:tmpl w:val="969A3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0E367C"/>
    <w:multiLevelType w:val="hybridMultilevel"/>
    <w:tmpl w:val="F2D8F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583E1D"/>
    <w:multiLevelType w:val="hybridMultilevel"/>
    <w:tmpl w:val="59E4F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103820"/>
    <w:multiLevelType w:val="hybridMultilevel"/>
    <w:tmpl w:val="CBD65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9A133B"/>
    <w:multiLevelType w:val="hybridMultilevel"/>
    <w:tmpl w:val="DB0E5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BC1302"/>
    <w:multiLevelType w:val="hybridMultilevel"/>
    <w:tmpl w:val="E2268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3A3760"/>
    <w:multiLevelType w:val="hybridMultilevel"/>
    <w:tmpl w:val="4E022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931B43"/>
    <w:multiLevelType w:val="hybridMultilevel"/>
    <w:tmpl w:val="380EE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381D70"/>
    <w:multiLevelType w:val="hybridMultilevel"/>
    <w:tmpl w:val="EC1C8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8562A4"/>
    <w:multiLevelType w:val="hybridMultilevel"/>
    <w:tmpl w:val="CC709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D2434D"/>
    <w:multiLevelType w:val="hybridMultilevel"/>
    <w:tmpl w:val="5B24F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C1478F1"/>
    <w:multiLevelType w:val="hybridMultilevel"/>
    <w:tmpl w:val="1DA83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EE02F1F"/>
    <w:multiLevelType w:val="hybridMultilevel"/>
    <w:tmpl w:val="C8A03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0648316">
    <w:abstractNumId w:val="2"/>
  </w:num>
  <w:num w:numId="2" w16cid:durableId="2100324272">
    <w:abstractNumId w:val="0"/>
  </w:num>
  <w:num w:numId="3" w16cid:durableId="510335809">
    <w:abstractNumId w:val="10"/>
  </w:num>
  <w:num w:numId="4" w16cid:durableId="1008412963">
    <w:abstractNumId w:val="12"/>
  </w:num>
  <w:num w:numId="5" w16cid:durableId="682318737">
    <w:abstractNumId w:val="4"/>
  </w:num>
  <w:num w:numId="6" w16cid:durableId="506411365">
    <w:abstractNumId w:val="6"/>
  </w:num>
  <w:num w:numId="7" w16cid:durableId="1654724391">
    <w:abstractNumId w:val="11"/>
  </w:num>
  <w:num w:numId="8" w16cid:durableId="323360973">
    <w:abstractNumId w:val="3"/>
  </w:num>
  <w:num w:numId="9" w16cid:durableId="1519855824">
    <w:abstractNumId w:val="15"/>
  </w:num>
  <w:num w:numId="10" w16cid:durableId="1850752051">
    <w:abstractNumId w:val="5"/>
  </w:num>
  <w:num w:numId="11" w16cid:durableId="1183588354">
    <w:abstractNumId w:val="1"/>
  </w:num>
  <w:num w:numId="12" w16cid:durableId="738752798">
    <w:abstractNumId w:val="8"/>
  </w:num>
  <w:num w:numId="13" w16cid:durableId="2002078130">
    <w:abstractNumId w:val="13"/>
  </w:num>
  <w:num w:numId="14" w16cid:durableId="213784474">
    <w:abstractNumId w:val="7"/>
  </w:num>
  <w:num w:numId="15" w16cid:durableId="402142212">
    <w:abstractNumId w:val="9"/>
  </w:num>
  <w:num w:numId="16" w16cid:durableId="164132835">
    <w:abstractNumId w:val="16"/>
  </w:num>
  <w:num w:numId="17" w16cid:durableId="126553264">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016A6"/>
    <w:rsid w:val="00004F2F"/>
    <w:rsid w:val="00012FDE"/>
    <w:rsid w:val="000314D2"/>
    <w:rsid w:val="00051B9A"/>
    <w:rsid w:val="000607A2"/>
    <w:rsid w:val="00065A01"/>
    <w:rsid w:val="00072517"/>
    <w:rsid w:val="00080E97"/>
    <w:rsid w:val="00081B6E"/>
    <w:rsid w:val="0009279D"/>
    <w:rsid w:val="000A36C4"/>
    <w:rsid w:val="000D5609"/>
    <w:rsid w:val="000E6FC3"/>
    <w:rsid w:val="001153B8"/>
    <w:rsid w:val="00117B31"/>
    <w:rsid w:val="00135D9C"/>
    <w:rsid w:val="00147C4F"/>
    <w:rsid w:val="001852D6"/>
    <w:rsid w:val="001A6667"/>
    <w:rsid w:val="001B2C56"/>
    <w:rsid w:val="001C466E"/>
    <w:rsid w:val="001D3A1D"/>
    <w:rsid w:val="001F4BE7"/>
    <w:rsid w:val="002164DE"/>
    <w:rsid w:val="00252DD4"/>
    <w:rsid w:val="00262AA7"/>
    <w:rsid w:val="002818AA"/>
    <w:rsid w:val="002870FD"/>
    <w:rsid w:val="00297486"/>
    <w:rsid w:val="002B2889"/>
    <w:rsid w:val="002C1AC3"/>
    <w:rsid w:val="002C658C"/>
    <w:rsid w:val="002D5606"/>
    <w:rsid w:val="002E5689"/>
    <w:rsid w:val="00340566"/>
    <w:rsid w:val="003A1ABA"/>
    <w:rsid w:val="00420EBC"/>
    <w:rsid w:val="00455733"/>
    <w:rsid w:val="00457E0F"/>
    <w:rsid w:val="00462497"/>
    <w:rsid w:val="004627BE"/>
    <w:rsid w:val="00474177"/>
    <w:rsid w:val="00482C29"/>
    <w:rsid w:val="00485C21"/>
    <w:rsid w:val="00492EE1"/>
    <w:rsid w:val="004B70E1"/>
    <w:rsid w:val="004B736B"/>
    <w:rsid w:val="004D35D9"/>
    <w:rsid w:val="004D418C"/>
    <w:rsid w:val="004F0AB3"/>
    <w:rsid w:val="004F16C1"/>
    <w:rsid w:val="005132F0"/>
    <w:rsid w:val="00532D99"/>
    <w:rsid w:val="00555AA9"/>
    <w:rsid w:val="0056691B"/>
    <w:rsid w:val="0059412A"/>
    <w:rsid w:val="005A13D4"/>
    <w:rsid w:val="005A32DA"/>
    <w:rsid w:val="005A6294"/>
    <w:rsid w:val="005A770C"/>
    <w:rsid w:val="005B3D14"/>
    <w:rsid w:val="005D2B30"/>
    <w:rsid w:val="005F3209"/>
    <w:rsid w:val="006062EF"/>
    <w:rsid w:val="00615F94"/>
    <w:rsid w:val="00633BBF"/>
    <w:rsid w:val="00637FD1"/>
    <w:rsid w:val="006440F4"/>
    <w:rsid w:val="00672FF2"/>
    <w:rsid w:val="006801FA"/>
    <w:rsid w:val="00690435"/>
    <w:rsid w:val="00692524"/>
    <w:rsid w:val="006A1810"/>
    <w:rsid w:val="006C4C48"/>
    <w:rsid w:val="006C5E86"/>
    <w:rsid w:val="006C6A9A"/>
    <w:rsid w:val="006C79AE"/>
    <w:rsid w:val="006D354B"/>
    <w:rsid w:val="006D5F64"/>
    <w:rsid w:val="006E6D72"/>
    <w:rsid w:val="006F0FDD"/>
    <w:rsid w:val="006F2C95"/>
    <w:rsid w:val="0070631B"/>
    <w:rsid w:val="00716D4A"/>
    <w:rsid w:val="00737005"/>
    <w:rsid w:val="00747D1F"/>
    <w:rsid w:val="0075532F"/>
    <w:rsid w:val="007575A7"/>
    <w:rsid w:val="007A0C99"/>
    <w:rsid w:val="007B7F89"/>
    <w:rsid w:val="007E204B"/>
    <w:rsid w:val="007E6C23"/>
    <w:rsid w:val="007F03C9"/>
    <w:rsid w:val="00806D52"/>
    <w:rsid w:val="00821FDF"/>
    <w:rsid w:val="0083316D"/>
    <w:rsid w:val="00841CDC"/>
    <w:rsid w:val="00857402"/>
    <w:rsid w:val="008628CE"/>
    <w:rsid w:val="008738CE"/>
    <w:rsid w:val="0089209F"/>
    <w:rsid w:val="008B1359"/>
    <w:rsid w:val="008B41D7"/>
    <w:rsid w:val="008B6B48"/>
    <w:rsid w:val="008D4A25"/>
    <w:rsid w:val="008F0E9C"/>
    <w:rsid w:val="008F160E"/>
    <w:rsid w:val="009116C8"/>
    <w:rsid w:val="00984ED9"/>
    <w:rsid w:val="0099013A"/>
    <w:rsid w:val="009A1A94"/>
    <w:rsid w:val="009A6282"/>
    <w:rsid w:val="009D4DCB"/>
    <w:rsid w:val="00A0165B"/>
    <w:rsid w:val="00A12A44"/>
    <w:rsid w:val="00A13A0F"/>
    <w:rsid w:val="00A1597E"/>
    <w:rsid w:val="00A167A8"/>
    <w:rsid w:val="00A67099"/>
    <w:rsid w:val="00A75DA3"/>
    <w:rsid w:val="00A808FB"/>
    <w:rsid w:val="00AA1945"/>
    <w:rsid w:val="00AA6FFE"/>
    <w:rsid w:val="00AB36F5"/>
    <w:rsid w:val="00AF10EA"/>
    <w:rsid w:val="00AF6FAD"/>
    <w:rsid w:val="00B12F54"/>
    <w:rsid w:val="00B24DE5"/>
    <w:rsid w:val="00B35CBD"/>
    <w:rsid w:val="00B45D2D"/>
    <w:rsid w:val="00B5438F"/>
    <w:rsid w:val="00B76331"/>
    <w:rsid w:val="00BB03F1"/>
    <w:rsid w:val="00BE7438"/>
    <w:rsid w:val="00C01DDA"/>
    <w:rsid w:val="00C26C4F"/>
    <w:rsid w:val="00C30DE2"/>
    <w:rsid w:val="00C60163"/>
    <w:rsid w:val="00C63EFB"/>
    <w:rsid w:val="00CA43EB"/>
    <w:rsid w:val="00CA6176"/>
    <w:rsid w:val="00CB5E01"/>
    <w:rsid w:val="00CF1073"/>
    <w:rsid w:val="00D35455"/>
    <w:rsid w:val="00D36707"/>
    <w:rsid w:val="00D53F01"/>
    <w:rsid w:val="00D663CF"/>
    <w:rsid w:val="00D67BAC"/>
    <w:rsid w:val="00D75833"/>
    <w:rsid w:val="00D7652C"/>
    <w:rsid w:val="00D95147"/>
    <w:rsid w:val="00D97600"/>
    <w:rsid w:val="00DC7561"/>
    <w:rsid w:val="00E02615"/>
    <w:rsid w:val="00E0535C"/>
    <w:rsid w:val="00E11CEB"/>
    <w:rsid w:val="00E17764"/>
    <w:rsid w:val="00E21ABA"/>
    <w:rsid w:val="00E26290"/>
    <w:rsid w:val="00E32B48"/>
    <w:rsid w:val="00E46258"/>
    <w:rsid w:val="00E71B51"/>
    <w:rsid w:val="00E918BE"/>
    <w:rsid w:val="00EE37FD"/>
    <w:rsid w:val="00EE7D63"/>
    <w:rsid w:val="00EF2B7A"/>
    <w:rsid w:val="00F20B80"/>
    <w:rsid w:val="00F22A8F"/>
    <w:rsid w:val="00F46F43"/>
    <w:rsid w:val="00F53CE4"/>
    <w:rsid w:val="00F93248"/>
    <w:rsid w:val="00FB25F9"/>
    <w:rsid w:val="00FF6A2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004F2F"/>
    <w:pPr>
      <w:numPr>
        <w:numId w:val="2"/>
      </w:numPr>
      <w:tabs>
        <w:tab w:val="clear" w:pos="360"/>
      </w:tabs>
      <w:spacing w:after="200" w:line="276" w:lineRule="auto"/>
      <w:ind w:left="0" w:firstLine="0"/>
      <w:contextualSpacing/>
    </w:pPr>
    <w:rPr>
      <w:rFonts w:ascii="Aptos" w:eastAsiaTheme="minorEastAsia" w:hAnsi="Aptos"/>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customXml/itemProps3.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4.xml><?xml version="1.0" encoding="utf-8"?>
<ds:datastoreItem xmlns:ds="http://schemas.openxmlformats.org/officeDocument/2006/customXml" ds:itemID="{79E00051-FAF4-48F2-B927-7B445C725E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3182</Words>
  <Characters>18140</Characters>
  <Application>Microsoft Office Word</Application>
  <DocSecurity>0</DocSecurity>
  <Lines>151</Lines>
  <Paragraphs>42</Paragraphs>
  <ScaleCrop>false</ScaleCrop>
  <Company/>
  <LinksUpToDate>false</LinksUpToDate>
  <CharactersWithSpaces>21280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Poulton</dc:creator>
  <cp:keywords/>
  <dc:description/>
  <cp:lastModifiedBy>kat neale</cp:lastModifiedBy>
  <cp:revision>49</cp:revision>
  <dcterms:created xsi:type="dcterms:W3CDTF">2026-05-14T18:39:00Z</dcterms:created>
  <dcterms:modified xsi:type="dcterms:W3CDTF">2026-06-25T13:44:00Z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