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7000" w14:textId="104FE365" w:rsidR="007D14C1" w:rsidRPr="002C6C3A" w:rsidRDefault="007D14C1" w:rsidP="002C6C3A">
      <w:pPr>
        <w:spacing w:line="360" w:lineRule="auto"/>
        <w:jc w:val="both"/>
        <w:rPr>
          <w:rFonts w:ascii="Roboto" w:hAnsi="Roboto" w:cs="Arial"/>
          <w:b/>
          <w:sz w:val="28"/>
          <w:szCs w:val="28"/>
        </w:rPr>
      </w:pPr>
      <w:r w:rsidRPr="002C6C3A">
        <w:rPr>
          <w:rFonts w:ascii="Roboto" w:hAnsi="Roboto" w:cs="Arial"/>
          <w:b/>
          <w:bCs/>
          <w:sz w:val="28"/>
          <w:szCs w:val="28"/>
        </w:rPr>
        <w:t>Scope of Works</w:t>
      </w:r>
      <w:r w:rsidR="00150B2B" w:rsidRPr="002C6C3A">
        <w:rPr>
          <w:rFonts w:ascii="Roboto" w:hAnsi="Roboto" w:cs="Arial"/>
          <w:b/>
          <w:bCs/>
          <w:sz w:val="28"/>
          <w:szCs w:val="28"/>
        </w:rPr>
        <w:t xml:space="preserve"> – Medical Pipeline Services</w:t>
      </w:r>
      <w:r w:rsidRPr="002C6C3A">
        <w:rPr>
          <w:rFonts w:ascii="Roboto" w:hAnsi="Roboto" w:cs="Arial"/>
          <w:b/>
          <w:bCs/>
          <w:sz w:val="28"/>
          <w:szCs w:val="28"/>
        </w:rPr>
        <w:t xml:space="preserve"> </w:t>
      </w:r>
    </w:p>
    <w:p w14:paraId="15D87001" w14:textId="77777777" w:rsidR="00A8569B" w:rsidRPr="002C6C3A" w:rsidRDefault="007D14C1" w:rsidP="002C6C3A">
      <w:pPr>
        <w:pStyle w:val="BodyText"/>
        <w:spacing w:line="360" w:lineRule="auto"/>
        <w:rPr>
          <w:rFonts w:ascii="Arial" w:hAnsi="Arial" w:cs="Arial"/>
          <w:color w:val="000000"/>
          <w:sz w:val="20"/>
          <w:szCs w:val="20"/>
        </w:rPr>
      </w:pPr>
      <w:r w:rsidRPr="002C6C3A">
        <w:rPr>
          <w:rFonts w:ascii="Arial" w:hAnsi="Arial" w:cs="Arial"/>
          <w:sz w:val="20"/>
          <w:szCs w:val="20"/>
        </w:rPr>
        <w:t xml:space="preserve">We hereby confirm that it is our intention to enter into a Sub-Contract with yourselves for, inter alia, the provision of </w:t>
      </w:r>
      <w:r w:rsidR="00441866" w:rsidRPr="002C6C3A">
        <w:rPr>
          <w:rFonts w:ascii="Arial" w:hAnsi="Arial" w:cs="Arial"/>
          <w:color w:val="000000"/>
          <w:sz w:val="20"/>
          <w:szCs w:val="20"/>
        </w:rPr>
        <w:t>Medical Gases installation</w:t>
      </w:r>
      <w:r w:rsidR="00A8569B" w:rsidRPr="002C6C3A">
        <w:rPr>
          <w:rFonts w:ascii="Arial" w:hAnsi="Arial" w:cs="Arial"/>
          <w:color w:val="000000"/>
          <w:sz w:val="20"/>
          <w:szCs w:val="20"/>
        </w:rPr>
        <w:t xml:space="preserve"> </w:t>
      </w:r>
      <w:r w:rsidRPr="002C6C3A">
        <w:rPr>
          <w:rFonts w:ascii="Arial" w:hAnsi="Arial" w:cs="Arial"/>
          <w:color w:val="000000"/>
          <w:sz w:val="20"/>
          <w:szCs w:val="20"/>
        </w:rPr>
        <w:t xml:space="preserve"> </w:t>
      </w:r>
    </w:p>
    <w:p w14:paraId="15D87002" w14:textId="77777777" w:rsidR="007D14C1" w:rsidRPr="002C6C3A" w:rsidRDefault="007D14C1" w:rsidP="002C6C3A">
      <w:pPr>
        <w:pStyle w:val="BodyText"/>
        <w:spacing w:line="360" w:lineRule="auto"/>
        <w:rPr>
          <w:rFonts w:ascii="Arial" w:hAnsi="Arial" w:cs="Arial"/>
          <w:sz w:val="20"/>
          <w:szCs w:val="20"/>
        </w:rPr>
      </w:pPr>
    </w:p>
    <w:p w14:paraId="15D87003" w14:textId="77777777" w:rsidR="00441866" w:rsidRPr="002C6C3A" w:rsidRDefault="007D14C1"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works are to be carried out in accordance with the Contract requirements, including the latest British Standards &amp; Regulations.</w:t>
      </w:r>
    </w:p>
    <w:p w14:paraId="15D87004"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The Sub-contract works include (but are not limited to):</w:t>
      </w:r>
    </w:p>
    <w:p w14:paraId="15D87005" w14:textId="77777777"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Full validation of the medical gases design prior to commencement of the installation.</w:t>
      </w:r>
    </w:p>
    <w:p w14:paraId="15D87006" w14:textId="77777777"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Design, selection and provision of all required plant, equipment and valves for the operation of the system in line with the specification.</w:t>
      </w:r>
    </w:p>
    <w:p w14:paraId="15D87007" w14:textId="3EE1FB70" w:rsidR="0075096C" w:rsidRPr="002C6C3A" w:rsidRDefault="0075096C" w:rsidP="002C6C3A">
      <w:pPr>
        <w:pStyle w:val="ListParagraph"/>
        <w:numPr>
          <w:ilvl w:val="0"/>
          <w:numId w:val="5"/>
        </w:numPr>
        <w:tabs>
          <w:tab w:val="left" w:pos="284"/>
        </w:tabs>
        <w:spacing w:line="360" w:lineRule="auto"/>
        <w:jc w:val="both"/>
        <w:rPr>
          <w:rFonts w:ascii="Arial" w:hAnsi="Arial" w:cs="Arial"/>
        </w:rPr>
      </w:pPr>
      <w:r w:rsidRPr="002C6C3A">
        <w:rPr>
          <w:rFonts w:ascii="Arial" w:hAnsi="Arial" w:cs="Arial"/>
        </w:rPr>
        <w:t xml:space="preserve">Preparation and production of working drawings (c/w </w:t>
      </w:r>
      <w:r w:rsidR="002C6C3A" w:rsidRPr="002C6C3A">
        <w:rPr>
          <w:rFonts w:ascii="Arial" w:hAnsi="Arial" w:cs="Arial"/>
          <w:highlight w:val="red"/>
        </w:rPr>
        <w:t>COMPANY NAME</w:t>
      </w:r>
      <w:r w:rsidRPr="002C6C3A">
        <w:rPr>
          <w:rFonts w:ascii="Arial" w:hAnsi="Arial" w:cs="Arial"/>
        </w:rPr>
        <w:t xml:space="preserve"> Logo) which </w:t>
      </w:r>
      <w:r w:rsidR="002C6C3A" w:rsidRPr="002C6C3A">
        <w:rPr>
          <w:rFonts w:ascii="Arial" w:hAnsi="Arial" w:cs="Arial"/>
          <w:highlight w:val="red"/>
        </w:rPr>
        <w:t>COMPANY NAME</w:t>
      </w:r>
      <w:r w:rsidRPr="002C6C3A">
        <w:rPr>
          <w:rFonts w:ascii="Arial" w:hAnsi="Arial" w:cs="Arial"/>
        </w:rPr>
        <w:t xml:space="preserve"> can issue on as a construction issue drawing to their client. All drawings to include invert levels as well as any relevant notes that will aid the installation process. We will provide you with a 3D model from which you are to produce working drawings for checking by us. Final co-ordination with all services remains the responsibility of yourselves and this is not relinquished by the approval of construction issue drawings.</w:t>
      </w:r>
    </w:p>
    <w:p w14:paraId="15D87008" w14:textId="77777777" w:rsidR="00441866" w:rsidRPr="002C6C3A" w:rsidRDefault="00441866"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Supply &amp; installation of all necessary bracketry, supports, pipework, plant, valves fixings &amp; any other items required to complete the full medical gases installation as detailed within all documents referenced within this document and inclusive of the provision and installation of all items required within the medical gases bottle store including manifolds, bottle stores etc. All works to be carried out in line with HTM02-01.</w:t>
      </w:r>
    </w:p>
    <w:p w14:paraId="15D87009" w14:textId="77777777" w:rsidR="0075096C"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Pressure testing of installed works at 1</w:t>
      </w:r>
      <w:r w:rsidRPr="002C6C3A">
        <w:rPr>
          <w:rFonts w:ascii="Arial" w:hAnsi="Arial" w:cs="Arial"/>
          <w:vertAlign w:val="superscript"/>
        </w:rPr>
        <w:t>st</w:t>
      </w:r>
      <w:r w:rsidRPr="002C6C3A">
        <w:rPr>
          <w:rFonts w:ascii="Arial" w:hAnsi="Arial" w:cs="Arial"/>
        </w:rPr>
        <w:t>, 2</w:t>
      </w:r>
      <w:r w:rsidRPr="002C6C3A">
        <w:rPr>
          <w:rFonts w:ascii="Arial" w:hAnsi="Arial" w:cs="Arial"/>
          <w:vertAlign w:val="superscript"/>
        </w:rPr>
        <w:t>nd</w:t>
      </w:r>
      <w:r w:rsidRPr="002C6C3A">
        <w:rPr>
          <w:rFonts w:ascii="Arial" w:hAnsi="Arial" w:cs="Arial"/>
        </w:rPr>
        <w:t xml:space="preserve"> &amp; final fixes</w:t>
      </w:r>
      <w:r w:rsidR="0075096C" w:rsidRPr="002C6C3A">
        <w:rPr>
          <w:rFonts w:ascii="Arial" w:hAnsi="Arial" w:cs="Arial"/>
        </w:rPr>
        <w:t xml:space="preserve"> stage to full comply with HTM 02-01.</w:t>
      </w:r>
    </w:p>
    <w:p w14:paraId="15D8700A"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 xml:space="preserve">Provide, wire and commission all plant alarms as detailed within the specification. </w:t>
      </w:r>
    </w:p>
    <w:p w14:paraId="15D8700B"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The connection to BOC plant installed by others and linking that to your own works, including the installation of below ground pipework.</w:t>
      </w:r>
    </w:p>
    <w:p w14:paraId="15D8700C" w14:textId="77777777" w:rsidR="0075096C"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Inclusion for the provision of a Pharmacist to quality check and sign off all of the works installed by yourselves.</w:t>
      </w:r>
    </w:p>
    <w:p w14:paraId="15D8700D" w14:textId="77777777" w:rsidR="00441866" w:rsidRPr="002C6C3A" w:rsidRDefault="0075096C"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Inclusion for a suitably qualified AP to sign off the installation.</w:t>
      </w:r>
    </w:p>
    <w:p w14:paraId="15D8700E" w14:textId="77777777" w:rsidR="00336BD4"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Testing, commissioning and client demonstration of complete installation</w:t>
      </w:r>
    </w:p>
    <w:p w14:paraId="15D8700F" w14:textId="77777777" w:rsidR="00336BD4" w:rsidRPr="002C6C3A" w:rsidRDefault="00336BD4" w:rsidP="002C6C3A">
      <w:pPr>
        <w:pStyle w:val="ListParagraph"/>
        <w:numPr>
          <w:ilvl w:val="0"/>
          <w:numId w:val="4"/>
        </w:numPr>
        <w:tabs>
          <w:tab w:val="left" w:pos="284"/>
        </w:tabs>
        <w:spacing w:line="360" w:lineRule="auto"/>
        <w:jc w:val="both"/>
        <w:rPr>
          <w:rFonts w:ascii="Arial" w:hAnsi="Arial" w:cs="Arial"/>
        </w:rPr>
      </w:pPr>
      <w:r w:rsidRPr="002C6C3A">
        <w:rPr>
          <w:rFonts w:ascii="Arial" w:hAnsi="Arial" w:cs="Arial"/>
        </w:rPr>
        <w:t>Provision of all information required for inclusion in O&amp;M Manuals</w:t>
      </w:r>
    </w:p>
    <w:p w14:paraId="15D87010" w14:textId="77777777" w:rsidR="0075096C" w:rsidRPr="002C6C3A" w:rsidRDefault="0075096C" w:rsidP="002C6C3A">
      <w:pPr>
        <w:pStyle w:val="ListParagraph"/>
        <w:tabs>
          <w:tab w:val="left" w:pos="284"/>
        </w:tabs>
        <w:spacing w:line="360" w:lineRule="auto"/>
        <w:jc w:val="both"/>
        <w:rPr>
          <w:rFonts w:ascii="Arial" w:hAnsi="Arial" w:cs="Arial"/>
        </w:rPr>
      </w:pPr>
    </w:p>
    <w:p w14:paraId="15D87011"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pipework will be degreased copper to BS EN 13348 table x R250 with joints brazed using a fluxless jointing technique and utilising an inert gas shield, pipelines will be identified as appropriate.</w:t>
      </w:r>
    </w:p>
    <w:p w14:paraId="15D87012"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The contractor shall include for all works and materials allied and incidental, which are not explicitly specified, but, which are necessary to complete the installation as a working whole.</w:t>
      </w:r>
    </w:p>
    <w:p w14:paraId="15D87013"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material is to be stored and protected against damage either physical or weather ingress damage.</w:t>
      </w:r>
    </w:p>
    <w:p w14:paraId="15D87014" w14:textId="0B08858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lastRenderedPageBreak/>
        <w:t xml:space="preserve">The sub-contractor is responsible for the protection of their works against damage until such time that PC is achieved. It shall not be the responsibility of </w:t>
      </w:r>
      <w:r w:rsidR="002C6C3A" w:rsidRPr="002C6C3A">
        <w:rPr>
          <w:rFonts w:ascii="Arial" w:hAnsi="Arial" w:cs="Arial"/>
          <w:highlight w:val="red"/>
        </w:rPr>
        <w:t>COMPANY NAME</w:t>
      </w:r>
      <w:r w:rsidRPr="002C6C3A">
        <w:rPr>
          <w:rFonts w:ascii="Arial" w:hAnsi="Arial" w:cs="Arial"/>
          <w:sz w:val="20"/>
          <w:szCs w:val="20"/>
        </w:rPr>
        <w:t xml:space="preserve">, nor </w:t>
      </w:r>
      <w:r w:rsidR="00336BD4" w:rsidRPr="002C6C3A">
        <w:rPr>
          <w:rFonts w:ascii="Arial" w:hAnsi="Arial" w:cs="Arial"/>
          <w:sz w:val="20"/>
          <w:szCs w:val="20"/>
        </w:rPr>
        <w:t>its</w:t>
      </w:r>
      <w:r w:rsidRPr="002C6C3A">
        <w:rPr>
          <w:rFonts w:ascii="Arial" w:hAnsi="Arial" w:cs="Arial"/>
          <w:sz w:val="20"/>
          <w:szCs w:val="20"/>
        </w:rPr>
        <w:t xml:space="preserve"> other subcontractors, to do so.</w:t>
      </w:r>
    </w:p>
    <w:p w14:paraId="15D87015"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t>
      </w:r>
      <w:r w:rsidR="00336BD4" w:rsidRPr="002C6C3A">
        <w:rPr>
          <w:rFonts w:ascii="Arial" w:hAnsi="Arial" w:cs="Arial"/>
          <w:sz w:val="20"/>
          <w:szCs w:val="20"/>
        </w:rPr>
        <w:t>subcontractor’s</w:t>
      </w:r>
      <w:r w:rsidRPr="002C6C3A">
        <w:rPr>
          <w:rFonts w:ascii="Arial" w:hAnsi="Arial" w:cs="Arial"/>
          <w:sz w:val="20"/>
          <w:szCs w:val="20"/>
        </w:rPr>
        <w:t xml:space="preserve"> price shall be in full compliance with the enclosed specification taking note of all its particular requirements over and above that which would normally be expected.</w:t>
      </w:r>
    </w:p>
    <w:p w14:paraId="15D87016"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subcontractor has allowed to provide all fixings, fixings to be suitable for application, environment and building fabric. </w:t>
      </w:r>
    </w:p>
    <w:p w14:paraId="15D87017"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subcontractor </w:t>
      </w:r>
      <w:r w:rsidR="00336BD4" w:rsidRPr="002C6C3A">
        <w:rPr>
          <w:rFonts w:ascii="Arial" w:hAnsi="Arial" w:cs="Arial"/>
          <w:sz w:val="20"/>
          <w:szCs w:val="20"/>
        </w:rPr>
        <w:t xml:space="preserve">has </w:t>
      </w:r>
      <w:r w:rsidRPr="002C6C3A">
        <w:rPr>
          <w:rFonts w:ascii="Arial" w:hAnsi="Arial" w:cs="Arial"/>
          <w:sz w:val="20"/>
          <w:szCs w:val="20"/>
        </w:rPr>
        <w:t>include</w:t>
      </w:r>
      <w:r w:rsidR="00336BD4" w:rsidRPr="002C6C3A">
        <w:rPr>
          <w:rFonts w:ascii="Arial" w:hAnsi="Arial" w:cs="Arial"/>
          <w:sz w:val="20"/>
          <w:szCs w:val="20"/>
        </w:rPr>
        <w:t>d</w:t>
      </w:r>
      <w:r w:rsidRPr="002C6C3A">
        <w:rPr>
          <w:rFonts w:ascii="Arial" w:hAnsi="Arial" w:cs="Arial"/>
          <w:sz w:val="20"/>
          <w:szCs w:val="20"/>
        </w:rPr>
        <w:t xml:space="preserve"> for all access equipment to enable safe installation of the works, including those at high level.</w:t>
      </w:r>
    </w:p>
    <w:p w14:paraId="15D87018"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Work areas to be left clean and tidy at the end of each shift. / Clean as you go, the main contractor will be enforcing this and charges may be applied for non-conformance. The main contractor will not be providing skips on this project and it is therefore your responsibility to remove your own rubbish at the end of each working day at your own cost. </w:t>
      </w:r>
    </w:p>
    <w:p w14:paraId="15D87019"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works are to be carried out in a manner and sequence that fully coordinates with the main construction program and with all other services within the building construction, prior to commencing the works a fully detailed programme of works is to be submitted for our review inclusive of the projected labour in the form of a labour histogram for each discipline.    </w:t>
      </w:r>
    </w:p>
    <w:p w14:paraId="15D8701A"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works are to be carried out under the Construction (Design &amp; Management) Regulations, and you shall have made all necessary allowances as required under the said regulations to carry out these works.</w:t>
      </w:r>
    </w:p>
    <w:p w14:paraId="15D8701B"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carried out under this contract are to be executed in the manner set out as above and in full compliance with current legislation and codes of practice, to the complete satisfaction of relevant industry standards.</w:t>
      </w:r>
    </w:p>
    <w:p w14:paraId="15D8701C" w14:textId="539751C5"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should conform to the best principles of modern practice and should be carried out by fully competent tradesperson of appropriate grades, under skilled supervision SSSTS. It is your responsibility to provide a SSSTS supervisor for every 10no. men that you have working on the p</w:t>
      </w:r>
      <w:r w:rsidR="00150B2B" w:rsidRPr="002C6C3A">
        <w:rPr>
          <w:rFonts w:ascii="Arial" w:hAnsi="Arial" w:cs="Arial"/>
          <w:sz w:val="20"/>
          <w:szCs w:val="20"/>
        </w:rPr>
        <w:t xml:space="preserve">roject, </w:t>
      </w:r>
      <w:r w:rsidR="002C6C3A" w:rsidRPr="002C6C3A">
        <w:rPr>
          <w:rFonts w:ascii="Arial" w:hAnsi="Arial" w:cs="Arial"/>
          <w:highlight w:val="red"/>
        </w:rPr>
        <w:t>COMPANY NAME</w:t>
      </w:r>
      <w:r w:rsidRPr="002C6C3A">
        <w:rPr>
          <w:rFonts w:ascii="Arial" w:hAnsi="Arial" w:cs="Arial"/>
          <w:sz w:val="20"/>
          <w:szCs w:val="20"/>
        </w:rPr>
        <w:t xml:space="preserve"> will not be providing such a facility on your behalf.</w:t>
      </w:r>
    </w:p>
    <w:p w14:paraId="15D8701D"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All work should conform to the best principles of modern practice and should be carried out by fully competent tradesperson’s who hold the appropriate grades and relevant CSCS skill card.</w:t>
      </w:r>
    </w:p>
    <w:p w14:paraId="15D8701E"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 xml:space="preserve">The works are to be supervised at all times by a skilled supervisor SSSTS who is a direct employee, in addition to the supervisor duties your supervisor will be required to attend daily safe start meetings and also liaise with our site representative on a daily basis and may be called to attend ongoing program and coordination meetings at a site level.  </w:t>
      </w:r>
    </w:p>
    <w:p w14:paraId="15D8701F"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lastRenderedPageBreak/>
        <w:t>Subc</w:t>
      </w:r>
      <w:r w:rsidR="00150B2B" w:rsidRPr="002C6C3A">
        <w:rPr>
          <w:rFonts w:ascii="Arial" w:hAnsi="Arial" w:cs="Arial"/>
          <w:sz w:val="20"/>
          <w:szCs w:val="20"/>
        </w:rPr>
        <w:t xml:space="preserve">ontractor supervisor to attend health &amp; safety </w:t>
      </w:r>
      <w:r w:rsidRPr="002C6C3A">
        <w:rPr>
          <w:rFonts w:ascii="Arial" w:hAnsi="Arial" w:cs="Arial"/>
          <w:sz w:val="20"/>
          <w:szCs w:val="20"/>
        </w:rPr>
        <w:t>meeting</w:t>
      </w:r>
      <w:r w:rsidR="00150B2B" w:rsidRPr="002C6C3A">
        <w:rPr>
          <w:rFonts w:ascii="Arial" w:hAnsi="Arial" w:cs="Arial"/>
          <w:sz w:val="20"/>
          <w:szCs w:val="20"/>
        </w:rPr>
        <w:t>s as required</w:t>
      </w:r>
      <w:r w:rsidRPr="002C6C3A">
        <w:rPr>
          <w:rFonts w:ascii="Arial" w:hAnsi="Arial" w:cs="Arial"/>
          <w:sz w:val="20"/>
          <w:szCs w:val="20"/>
        </w:rPr>
        <w:t xml:space="preserve"> to highlight daily H&amp;S Issues and activities.</w:t>
      </w:r>
    </w:p>
    <w:p w14:paraId="15D87020" w14:textId="77777777" w:rsidR="00441866" w:rsidRPr="002C6C3A" w:rsidRDefault="00441866" w:rsidP="002C6C3A">
      <w:pPr>
        <w:tabs>
          <w:tab w:val="left" w:pos="284"/>
        </w:tabs>
        <w:spacing w:line="360" w:lineRule="auto"/>
        <w:jc w:val="both"/>
        <w:rPr>
          <w:rFonts w:ascii="Arial" w:hAnsi="Arial" w:cs="Arial"/>
          <w:sz w:val="20"/>
          <w:szCs w:val="20"/>
        </w:rPr>
      </w:pPr>
      <w:r w:rsidRPr="002C6C3A">
        <w:rPr>
          <w:rFonts w:ascii="Arial" w:hAnsi="Arial" w:cs="Arial"/>
          <w:sz w:val="20"/>
          <w:szCs w:val="20"/>
        </w:rPr>
        <w:t>Certification and fully detailed information for inclusion within the operating and maintenance manuals are to be provided for each element. Noting operating manuals and as fitted drawings are to be made available no later than 2weeks prior to PC.</w:t>
      </w:r>
    </w:p>
    <w:p w14:paraId="15D87021" w14:textId="77777777" w:rsidR="007D14C1" w:rsidRPr="002C6C3A" w:rsidRDefault="007D14C1" w:rsidP="002C6C3A">
      <w:pPr>
        <w:spacing w:line="360" w:lineRule="auto"/>
        <w:jc w:val="both"/>
        <w:rPr>
          <w:rFonts w:ascii="Arial" w:hAnsi="Arial" w:cs="Arial"/>
          <w:color w:val="000000"/>
          <w:sz w:val="20"/>
          <w:szCs w:val="20"/>
        </w:rPr>
      </w:pPr>
      <w:r w:rsidRPr="002C6C3A">
        <w:rPr>
          <w:rFonts w:ascii="Arial" w:hAnsi="Arial" w:cs="Arial"/>
          <w:color w:val="000000"/>
          <w:sz w:val="20"/>
          <w:szCs w:val="20"/>
        </w:rPr>
        <w:t>All operatives to hold full CSCS certification in line with the Main Contract Requirements.</w:t>
      </w:r>
    </w:p>
    <w:p w14:paraId="15D87022" w14:textId="77777777" w:rsidR="007D14C1" w:rsidRPr="002C6C3A" w:rsidRDefault="007D14C1" w:rsidP="002C6C3A">
      <w:pPr>
        <w:tabs>
          <w:tab w:val="center" w:pos="5312"/>
          <w:tab w:val="right" w:pos="10624"/>
        </w:tabs>
        <w:spacing w:line="360" w:lineRule="auto"/>
        <w:jc w:val="both"/>
        <w:rPr>
          <w:rFonts w:ascii="Arial" w:hAnsi="Arial" w:cs="Arial"/>
          <w:bCs/>
          <w:sz w:val="20"/>
          <w:szCs w:val="20"/>
        </w:rPr>
      </w:pPr>
      <w:r w:rsidRPr="002C6C3A">
        <w:rPr>
          <w:rFonts w:ascii="Arial" w:hAnsi="Arial" w:cs="Arial"/>
          <w:bCs/>
          <w:sz w:val="20"/>
          <w:szCs w:val="20"/>
        </w:rPr>
        <w:t xml:space="preserve">All operatives to have current skill card &amp; relevant H&amp;S training.      </w:t>
      </w:r>
    </w:p>
    <w:p w14:paraId="15D87023" w14:textId="77777777" w:rsidR="00473946" w:rsidRPr="002C6C3A" w:rsidRDefault="00441866" w:rsidP="002C6C3A">
      <w:pPr>
        <w:spacing w:line="360" w:lineRule="auto"/>
        <w:jc w:val="both"/>
        <w:rPr>
          <w:rFonts w:ascii="Arial" w:hAnsi="Arial" w:cs="Arial"/>
          <w:b/>
          <w:color w:val="000000"/>
          <w:sz w:val="20"/>
          <w:szCs w:val="20"/>
        </w:rPr>
      </w:pPr>
      <w:r w:rsidRPr="002C6C3A">
        <w:rPr>
          <w:rFonts w:ascii="Arial" w:hAnsi="Arial" w:cs="Arial"/>
          <w:sz w:val="20"/>
          <w:szCs w:val="20"/>
        </w:rPr>
        <w:t>All works to be carried out in line with HTM02-01.</w:t>
      </w:r>
    </w:p>
    <w:p w14:paraId="15D87024" w14:textId="77777777" w:rsidR="00473946" w:rsidRDefault="00473946" w:rsidP="00150B2B">
      <w:pPr>
        <w:jc w:val="both"/>
      </w:pPr>
    </w:p>
    <w:p w14:paraId="15D87025" w14:textId="77777777" w:rsidR="00473946" w:rsidRPr="007F1A2C" w:rsidRDefault="00473946" w:rsidP="00473946"/>
    <w:sectPr w:rsidR="00473946" w:rsidRPr="007F1A2C" w:rsidSect="002C6C3A">
      <w:headerReference w:type="default" r:id="rId10"/>
      <w:headerReference w:type="first" r:id="rId11"/>
      <w:footerReference w:type="first" r:id="rId12"/>
      <w:pgSz w:w="11905" w:h="16837" w:code="9"/>
      <w:pgMar w:top="1440" w:right="1440" w:bottom="1440" w:left="1440"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B130" w14:textId="77777777" w:rsidR="002C3587" w:rsidRDefault="002C3587" w:rsidP="00201902">
      <w:pPr>
        <w:spacing w:after="0" w:line="240" w:lineRule="auto"/>
      </w:pPr>
      <w:r>
        <w:separator/>
      </w:r>
    </w:p>
  </w:endnote>
  <w:endnote w:type="continuationSeparator" w:id="0">
    <w:p w14:paraId="028A1EC8" w14:textId="77777777" w:rsidR="002C3587" w:rsidRDefault="002C3587" w:rsidP="0020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1CD1" w14:textId="0F759DE1" w:rsidR="00655D3D" w:rsidRPr="002C6C3A" w:rsidRDefault="00655D3D">
    <w:pPr>
      <w:pStyle w:val="Footer"/>
      <w:rPr>
        <w:sz w:val="16"/>
        <w:szCs w:val="16"/>
      </w:rPr>
    </w:pPr>
    <w:r w:rsidRPr="002C6C3A">
      <w:rPr>
        <w:sz w:val="16"/>
        <w:szCs w:val="16"/>
      </w:rPr>
      <w:t>IP 02-13-09 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CFA0" w14:textId="77777777" w:rsidR="002C3587" w:rsidRDefault="002C3587" w:rsidP="00201902">
      <w:pPr>
        <w:spacing w:after="0" w:line="240" w:lineRule="auto"/>
      </w:pPr>
      <w:r>
        <w:separator/>
      </w:r>
    </w:p>
  </w:footnote>
  <w:footnote w:type="continuationSeparator" w:id="0">
    <w:p w14:paraId="76C91B32" w14:textId="77777777" w:rsidR="002C3587" w:rsidRDefault="002C3587" w:rsidP="00201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F28F" w14:textId="5B0AE2A2" w:rsidR="003B7CA8" w:rsidRDefault="003B7CA8">
    <w:pPr>
      <w:pStyle w:val="Header"/>
    </w:pPr>
    <w:r>
      <w:rPr>
        <w:noProof/>
      </w:rPr>
      <w:drawing>
        <wp:anchor distT="0" distB="0" distL="114300" distR="114300" simplePos="0" relativeHeight="251658752" behindDoc="0" locked="0" layoutInCell="1" allowOverlap="1" wp14:anchorId="4BA5542A" wp14:editId="667F3CEF">
          <wp:simplePos x="0" y="0"/>
          <wp:positionH relativeFrom="column">
            <wp:posOffset>4405023</wp:posOffset>
          </wp:positionH>
          <wp:positionV relativeFrom="paragraph">
            <wp:posOffset>79513</wp:posOffset>
          </wp:positionV>
          <wp:extent cx="1346307" cy="413468"/>
          <wp:effectExtent l="0" t="0" r="0" b="0"/>
          <wp:wrapNone/>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46307" cy="41346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702A" w14:textId="36F7C590" w:rsidR="005E28AC" w:rsidRDefault="002C6C3A" w:rsidP="00150B2B">
    <w:pPr>
      <w:pStyle w:val="Header"/>
      <w:ind w:left="-1418"/>
      <w:jc w:val="right"/>
    </w:pPr>
    <w:r>
      <w:rPr>
        <w:noProof/>
      </w:rPr>
      <w:drawing>
        <wp:inline distT="0" distB="0" distL="0" distR="0" wp14:anchorId="5A6308BE" wp14:editId="45064422">
          <wp:extent cx="1800000" cy="449950"/>
          <wp:effectExtent l="0" t="0" r="0" b="0"/>
          <wp:docPr id="11609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86696" name="Picture 1160986696"/>
                  <pic:cNvPicPr/>
                </pic:nvPicPr>
                <pic:blipFill>
                  <a:blip r:embed="rId1">
                    <a:extLst>
                      <a:ext uri="{28A0092B-C50C-407E-A947-70E740481C1C}">
                        <a14:useLocalDpi xmlns:a14="http://schemas.microsoft.com/office/drawing/2010/main" val="0"/>
                      </a:ext>
                    </a:extLst>
                  </a:blip>
                  <a:stretch>
                    <a:fillRect/>
                  </a:stretch>
                </pic:blipFill>
                <pic:spPr>
                  <a:xfrm>
                    <a:off x="0" y="0"/>
                    <a:ext cx="1800000" cy="449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808"/>
    <w:multiLevelType w:val="hybridMultilevel"/>
    <w:tmpl w:val="7CAC3E9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 w15:restartNumberingAfterBreak="0">
    <w:nsid w:val="0E767DFC"/>
    <w:multiLevelType w:val="hybridMultilevel"/>
    <w:tmpl w:val="3B905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22E82"/>
    <w:multiLevelType w:val="hybridMultilevel"/>
    <w:tmpl w:val="66043AE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 w15:restartNumberingAfterBreak="0">
    <w:nsid w:val="15EC3CE4"/>
    <w:multiLevelType w:val="hybridMultilevel"/>
    <w:tmpl w:val="B92437C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 w15:restartNumberingAfterBreak="0">
    <w:nsid w:val="1E166819"/>
    <w:multiLevelType w:val="hybridMultilevel"/>
    <w:tmpl w:val="0042442E"/>
    <w:lvl w:ilvl="0" w:tplc="0809000F">
      <w:start w:val="1"/>
      <w:numFmt w:val="decimal"/>
      <w:lvlText w:val="%1."/>
      <w:lvlJc w:val="left"/>
      <w:pPr>
        <w:ind w:left="360" w:hanging="360"/>
      </w:pPr>
    </w:lvl>
    <w:lvl w:ilvl="1" w:tplc="08090019">
      <w:start w:val="1"/>
      <w:numFmt w:val="lowerLetter"/>
      <w:lvlText w:val="%2."/>
      <w:lvlJc w:val="left"/>
      <w:pPr>
        <w:ind w:left="928"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BC9004A"/>
    <w:multiLevelType w:val="hybridMultilevel"/>
    <w:tmpl w:val="9814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EA5E95"/>
    <w:multiLevelType w:val="hybridMultilevel"/>
    <w:tmpl w:val="9130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177584"/>
    <w:multiLevelType w:val="hybridMultilevel"/>
    <w:tmpl w:val="5DE491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302701B"/>
    <w:multiLevelType w:val="hybridMultilevel"/>
    <w:tmpl w:val="F65832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7E6B3C"/>
    <w:multiLevelType w:val="hybridMultilevel"/>
    <w:tmpl w:val="36D27052"/>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num w:numId="1" w16cid:durableId="590621480">
    <w:abstractNumId w:val="4"/>
  </w:num>
  <w:num w:numId="2" w16cid:durableId="1131245715">
    <w:abstractNumId w:val="7"/>
  </w:num>
  <w:num w:numId="3" w16cid:durableId="1515419531">
    <w:abstractNumId w:val="5"/>
  </w:num>
  <w:num w:numId="4" w16cid:durableId="1530608388">
    <w:abstractNumId w:val="1"/>
  </w:num>
  <w:num w:numId="5" w16cid:durableId="554975574">
    <w:abstractNumId w:val="6"/>
  </w:num>
  <w:num w:numId="6" w16cid:durableId="246113508">
    <w:abstractNumId w:val="0"/>
  </w:num>
  <w:num w:numId="7" w16cid:durableId="1396471604">
    <w:abstractNumId w:val="8"/>
  </w:num>
  <w:num w:numId="8" w16cid:durableId="1784955478">
    <w:abstractNumId w:val="2"/>
  </w:num>
  <w:num w:numId="9" w16cid:durableId="1729762409">
    <w:abstractNumId w:val="9"/>
  </w:num>
  <w:num w:numId="10" w16cid:durableId="154420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1DDA"/>
    <w:rsid w:val="00004795"/>
    <w:rsid w:val="00004AC9"/>
    <w:rsid w:val="00011579"/>
    <w:rsid w:val="00045E80"/>
    <w:rsid w:val="000951C3"/>
    <w:rsid w:val="000D096B"/>
    <w:rsid w:val="000E692B"/>
    <w:rsid w:val="00134913"/>
    <w:rsid w:val="00135E7F"/>
    <w:rsid w:val="00145EFC"/>
    <w:rsid w:val="00150B2B"/>
    <w:rsid w:val="0016146D"/>
    <w:rsid w:val="0016243E"/>
    <w:rsid w:val="001B7C2C"/>
    <w:rsid w:val="00201902"/>
    <w:rsid w:val="00286096"/>
    <w:rsid w:val="00291611"/>
    <w:rsid w:val="002C3587"/>
    <w:rsid w:val="002C6C3A"/>
    <w:rsid w:val="00301319"/>
    <w:rsid w:val="00302308"/>
    <w:rsid w:val="00336BD4"/>
    <w:rsid w:val="003455A3"/>
    <w:rsid w:val="003728FC"/>
    <w:rsid w:val="00374BFB"/>
    <w:rsid w:val="003A7DE4"/>
    <w:rsid w:val="003B627B"/>
    <w:rsid w:val="003B7CA8"/>
    <w:rsid w:val="00441866"/>
    <w:rsid w:val="00445D88"/>
    <w:rsid w:val="00455128"/>
    <w:rsid w:val="00473946"/>
    <w:rsid w:val="004B0D13"/>
    <w:rsid w:val="004B71D2"/>
    <w:rsid w:val="005015C0"/>
    <w:rsid w:val="00527492"/>
    <w:rsid w:val="005363A2"/>
    <w:rsid w:val="005E28AC"/>
    <w:rsid w:val="005E7891"/>
    <w:rsid w:val="00632B9B"/>
    <w:rsid w:val="00641DE0"/>
    <w:rsid w:val="00655D3D"/>
    <w:rsid w:val="00664014"/>
    <w:rsid w:val="00720B0F"/>
    <w:rsid w:val="007273F9"/>
    <w:rsid w:val="0073132F"/>
    <w:rsid w:val="0075096C"/>
    <w:rsid w:val="00754129"/>
    <w:rsid w:val="007D14C1"/>
    <w:rsid w:val="007D23F5"/>
    <w:rsid w:val="007F1A2C"/>
    <w:rsid w:val="00804B34"/>
    <w:rsid w:val="008403CC"/>
    <w:rsid w:val="0084143F"/>
    <w:rsid w:val="008828A6"/>
    <w:rsid w:val="0088409E"/>
    <w:rsid w:val="00893BB2"/>
    <w:rsid w:val="00896F4F"/>
    <w:rsid w:val="008D58BD"/>
    <w:rsid w:val="008E48B6"/>
    <w:rsid w:val="00956605"/>
    <w:rsid w:val="00984983"/>
    <w:rsid w:val="009D468F"/>
    <w:rsid w:val="009D766A"/>
    <w:rsid w:val="009E50D3"/>
    <w:rsid w:val="00A8569B"/>
    <w:rsid w:val="00A94D20"/>
    <w:rsid w:val="00B63741"/>
    <w:rsid w:val="00B63D9A"/>
    <w:rsid w:val="00B63F20"/>
    <w:rsid w:val="00BC7B62"/>
    <w:rsid w:val="00D270C2"/>
    <w:rsid w:val="00D40A94"/>
    <w:rsid w:val="00D50B01"/>
    <w:rsid w:val="00DA2619"/>
    <w:rsid w:val="00DA47D9"/>
    <w:rsid w:val="00DD095D"/>
    <w:rsid w:val="00E83938"/>
    <w:rsid w:val="00E91DB1"/>
    <w:rsid w:val="00E92D65"/>
    <w:rsid w:val="00EC76A1"/>
    <w:rsid w:val="00ED16BD"/>
    <w:rsid w:val="00F42726"/>
    <w:rsid w:val="00F51DDA"/>
    <w:rsid w:val="00F83F1F"/>
    <w:rsid w:val="00FA215F"/>
    <w:rsid w:val="00FB5397"/>
    <w:rsid w:val="00FC1A95"/>
    <w:rsid w:val="00FE6A6B"/>
    <w:rsid w:val="00FF59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86FFF"/>
  <w15:docId w15:val="{9BC2F685-4D54-4651-AC09-B4CFB2C7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902"/>
    <w:pPr>
      <w:tabs>
        <w:tab w:val="center" w:pos="4513"/>
        <w:tab w:val="right" w:pos="9026"/>
      </w:tabs>
    </w:pPr>
  </w:style>
  <w:style w:type="character" w:customStyle="1" w:styleId="HeaderChar">
    <w:name w:val="Header Char"/>
    <w:link w:val="Header"/>
    <w:uiPriority w:val="99"/>
    <w:rsid w:val="00201902"/>
    <w:rPr>
      <w:sz w:val="22"/>
      <w:szCs w:val="22"/>
      <w:lang w:eastAsia="en-US"/>
    </w:rPr>
  </w:style>
  <w:style w:type="paragraph" w:styleId="Footer">
    <w:name w:val="footer"/>
    <w:basedOn w:val="Normal"/>
    <w:link w:val="FooterChar"/>
    <w:uiPriority w:val="99"/>
    <w:unhideWhenUsed/>
    <w:rsid w:val="00201902"/>
    <w:pPr>
      <w:tabs>
        <w:tab w:val="center" w:pos="4513"/>
        <w:tab w:val="right" w:pos="9026"/>
      </w:tabs>
    </w:pPr>
  </w:style>
  <w:style w:type="character" w:customStyle="1" w:styleId="FooterChar">
    <w:name w:val="Footer Char"/>
    <w:link w:val="Footer"/>
    <w:uiPriority w:val="99"/>
    <w:rsid w:val="00201902"/>
    <w:rPr>
      <w:sz w:val="22"/>
      <w:szCs w:val="22"/>
      <w:lang w:eastAsia="en-US"/>
    </w:rPr>
  </w:style>
  <w:style w:type="paragraph" w:styleId="BalloonText">
    <w:name w:val="Balloon Text"/>
    <w:basedOn w:val="Normal"/>
    <w:link w:val="BalloonTextChar"/>
    <w:uiPriority w:val="99"/>
    <w:semiHidden/>
    <w:unhideWhenUsed/>
    <w:rsid w:val="0000479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04795"/>
    <w:rPr>
      <w:rFonts w:ascii="Tahoma" w:hAnsi="Tahoma" w:cs="Tahoma"/>
      <w:sz w:val="16"/>
      <w:szCs w:val="16"/>
      <w:lang w:eastAsia="en-US"/>
    </w:rPr>
  </w:style>
  <w:style w:type="paragraph" w:styleId="BodyText">
    <w:name w:val="Body Text"/>
    <w:basedOn w:val="Normal"/>
    <w:link w:val="BodyTextChar"/>
    <w:rsid w:val="00473946"/>
    <w:pPr>
      <w:autoSpaceDE w:val="0"/>
      <w:autoSpaceDN w:val="0"/>
      <w:spacing w:after="0" w:line="240" w:lineRule="auto"/>
      <w:jc w:val="both"/>
    </w:pPr>
    <w:rPr>
      <w:rFonts w:ascii="Garamond" w:eastAsia="Times New Roman" w:hAnsi="Garamond"/>
      <w:sz w:val="24"/>
      <w:szCs w:val="24"/>
    </w:rPr>
  </w:style>
  <w:style w:type="character" w:customStyle="1" w:styleId="BodyTextChar">
    <w:name w:val="Body Text Char"/>
    <w:basedOn w:val="DefaultParagraphFont"/>
    <w:link w:val="BodyText"/>
    <w:rsid w:val="00473946"/>
    <w:rPr>
      <w:rFonts w:ascii="Garamond" w:eastAsia="Times New Roman" w:hAnsi="Garamond"/>
      <w:sz w:val="24"/>
      <w:szCs w:val="24"/>
      <w:lang w:eastAsia="en-US"/>
    </w:rPr>
  </w:style>
  <w:style w:type="paragraph" w:styleId="ListParagraph">
    <w:name w:val="List Paragraph"/>
    <w:basedOn w:val="Normal"/>
    <w:uiPriority w:val="34"/>
    <w:qFormat/>
    <w:rsid w:val="00473946"/>
    <w:pPr>
      <w:autoSpaceDE w:val="0"/>
      <w:autoSpaceDN w:val="0"/>
      <w:spacing w:after="0" w:line="240" w:lineRule="auto"/>
      <w:ind w:left="720"/>
    </w:pPr>
    <w:rPr>
      <w:rFonts w:ascii="Times New Roman" w:eastAsia="Times New Roman" w:hAnsi="Times New Roman"/>
      <w:sz w:val="20"/>
      <w:szCs w:val="20"/>
    </w:rPr>
  </w:style>
  <w:style w:type="paragraph" w:styleId="NoSpacing">
    <w:name w:val="No Spacing"/>
    <w:uiPriority w:val="1"/>
    <w:qFormat/>
    <w:rsid w:val="0047394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29641">
      <w:bodyDiv w:val="1"/>
      <w:marLeft w:val="0"/>
      <w:marRight w:val="0"/>
      <w:marTop w:val="0"/>
      <w:marBottom w:val="0"/>
      <w:divBdr>
        <w:top w:val="none" w:sz="0" w:space="0" w:color="auto"/>
        <w:left w:val="none" w:sz="0" w:space="0" w:color="auto"/>
        <w:bottom w:val="none" w:sz="0" w:space="0" w:color="auto"/>
        <w:right w:val="none" w:sz="0" w:space="0" w:color="auto"/>
      </w:divBdr>
    </w:div>
    <w:div w:id="70510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B3FFEF-22FF-4579-B979-6C38B8D51773}">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8D1BE5FC-F2FB-422B-BFFD-7271175A55C3}">
  <ds:schemaRefs>
    <ds:schemaRef ds:uri="http://schemas.microsoft.com/sharepoint/v3/contenttype/forms"/>
  </ds:schemaRefs>
</ds:datastoreItem>
</file>

<file path=customXml/itemProps3.xml><?xml version="1.0" encoding="utf-8"?>
<ds:datastoreItem xmlns:ds="http://schemas.openxmlformats.org/officeDocument/2006/customXml" ds:itemID="{05704C8D-9ADE-43BD-9AC8-EBE362003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Smith Group UK Ltd</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ted.smith</dc:creator>
  <cp:lastModifiedBy>kat neale</cp:lastModifiedBy>
  <cp:revision>10</cp:revision>
  <cp:lastPrinted>2015-11-17T09:13:00Z</cp:lastPrinted>
  <dcterms:created xsi:type="dcterms:W3CDTF">2015-08-11T13:14:00Z</dcterms:created>
  <dcterms:modified xsi:type="dcterms:W3CDTF">2026-06-23T09:03:00Z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ies>
</file>