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F7298" w14:textId="77777777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МИНИСТЕРСТВО ОБРАЗОВАНИЯ И НАУКИ РОССИЙСКОЙ ФЕДЕРАЦИИ</w:t>
      </w:r>
    </w:p>
    <w:p w14:paraId="1EDC3326" w14:textId="77777777" w:rsidR="00447F87" w:rsidRPr="00B31FF6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i/>
          <w:szCs w:val="28"/>
        </w:rPr>
      </w:pPr>
      <w:r w:rsidRPr="00B31FF6">
        <w:rPr>
          <w:rStyle w:val="a3"/>
          <w:rFonts w:cs="Times New Roman"/>
          <w:szCs w:val="28"/>
        </w:rPr>
        <w:t>Федеральное автономное бюджетное образовательное учреждение высшего образования</w:t>
      </w:r>
    </w:p>
    <w:p w14:paraId="00A2EB16" w14:textId="77777777" w:rsidR="00447F87" w:rsidRDefault="00447F87" w:rsidP="00447F87">
      <w:pPr>
        <w:pStyle w:val="Standard"/>
        <w:spacing w:line="360" w:lineRule="auto"/>
        <w:ind w:firstLine="0"/>
        <w:jc w:val="center"/>
        <w:rPr>
          <w:rStyle w:val="a3"/>
          <w:rFonts w:cs="Times New Roman"/>
          <w:szCs w:val="28"/>
        </w:rPr>
      </w:pPr>
      <w:r w:rsidRPr="00B31FF6">
        <w:rPr>
          <w:rStyle w:val="a3"/>
          <w:rFonts w:cs="Times New Roman"/>
          <w:szCs w:val="28"/>
        </w:rPr>
        <w:t>«</w:t>
      </w:r>
      <w:r w:rsidRPr="00B31FF6">
        <w:rPr>
          <w:rStyle w:val="a3"/>
          <w:rFonts w:cs="Times New Roman"/>
          <w:bCs/>
          <w:szCs w:val="28"/>
        </w:rPr>
        <w:t>Севастопольский государственный университет</w:t>
      </w:r>
      <w:r w:rsidRPr="00B31FF6">
        <w:rPr>
          <w:rStyle w:val="a3"/>
          <w:rFonts w:cs="Times New Roman"/>
          <w:szCs w:val="28"/>
        </w:rPr>
        <w:t>»</w:t>
      </w:r>
    </w:p>
    <w:p w14:paraId="052159E7" w14:textId="77777777" w:rsidR="00447F87" w:rsidRPr="00B31FF6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i/>
          <w:szCs w:val="28"/>
        </w:rPr>
      </w:pPr>
    </w:p>
    <w:p w14:paraId="6B829B27" w14:textId="77777777" w:rsidR="00447F87" w:rsidRPr="00FF0489" w:rsidRDefault="00447F87" w:rsidP="00447F87">
      <w:pPr>
        <w:pStyle w:val="Standard"/>
        <w:spacing w:line="360" w:lineRule="auto"/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FF0489">
        <w:rPr>
          <w:rFonts w:cs="Times New Roman"/>
          <w:szCs w:val="28"/>
        </w:rPr>
        <w:t>афедра Информационных систем</w:t>
      </w:r>
    </w:p>
    <w:p w14:paraId="0C872143" w14:textId="77777777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</w:p>
    <w:p w14:paraId="3713C5C2" w14:textId="77777777" w:rsidR="00447F87" w:rsidRPr="00E2269F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Вознесенский Владислав Александрович</w:t>
      </w:r>
    </w:p>
    <w:p w14:paraId="0C9662B8" w14:textId="77777777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Институт информационных технологий и управления в технических системах</w:t>
      </w:r>
    </w:p>
    <w:p w14:paraId="0055EC03" w14:textId="6D0A9D96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группа ПИ</w:t>
      </w:r>
      <w:r w:rsidRPr="00446B14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м-20-1-о</w:t>
      </w:r>
    </w:p>
    <w:p w14:paraId="7B4BE748" w14:textId="1FFA379E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09.03.02 Информационные системы</w:t>
      </w:r>
      <w:r>
        <w:rPr>
          <w:rFonts w:cs="Times New Roman"/>
          <w:szCs w:val="28"/>
        </w:rPr>
        <w:t xml:space="preserve"> и технологии</w:t>
      </w:r>
      <w:r w:rsidRPr="00FF0489">
        <w:rPr>
          <w:rFonts w:cs="Times New Roman"/>
          <w:szCs w:val="28"/>
        </w:rPr>
        <w:t xml:space="preserve"> (уровень бакалавриата)</w:t>
      </w:r>
    </w:p>
    <w:p w14:paraId="29F4BE34" w14:textId="0CF14B68" w:rsidR="00447F87" w:rsidRPr="00FF0489" w:rsidRDefault="00447F87" w:rsidP="00447F87">
      <w:pPr>
        <w:pStyle w:val="Standard"/>
        <w:spacing w:line="360" w:lineRule="auto"/>
        <w:ind w:firstLine="0"/>
        <w:rPr>
          <w:rFonts w:cs="Times New Roman"/>
          <w:bCs/>
          <w:szCs w:val="28"/>
        </w:rPr>
      </w:pPr>
    </w:p>
    <w:p w14:paraId="2D319B4C" w14:textId="1682F85B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bCs/>
          <w:szCs w:val="28"/>
        </w:rPr>
      </w:pPr>
      <w:r w:rsidRPr="00FF0489">
        <w:rPr>
          <w:rFonts w:cs="Times New Roman"/>
          <w:bCs/>
          <w:szCs w:val="28"/>
        </w:rPr>
        <w:t>ОТЧЁТ</w:t>
      </w:r>
    </w:p>
    <w:p w14:paraId="631F743F" w14:textId="4C6C5856" w:rsidR="00447F87" w:rsidRPr="00447F87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Pr="00FF0489">
        <w:rPr>
          <w:rFonts w:cs="Times New Roman"/>
          <w:szCs w:val="28"/>
        </w:rPr>
        <w:t>№</w:t>
      </w:r>
      <w:r w:rsidRPr="00447F87">
        <w:rPr>
          <w:rFonts w:cs="Times New Roman"/>
          <w:szCs w:val="28"/>
        </w:rPr>
        <w:t>1</w:t>
      </w:r>
    </w:p>
    <w:p w14:paraId="48BB7339" w14:textId="040FD276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по дисциплине «</w:t>
      </w:r>
      <w:r>
        <w:rPr>
          <w:rFonts w:cs="Times New Roman"/>
          <w:szCs w:val="28"/>
        </w:rPr>
        <w:t>Интеллектуальный анализ данных</w:t>
      </w:r>
      <w:r w:rsidRPr="00FF0489">
        <w:rPr>
          <w:rFonts w:cs="Times New Roman"/>
          <w:szCs w:val="28"/>
        </w:rPr>
        <w:t>»</w:t>
      </w:r>
    </w:p>
    <w:p w14:paraId="5A401F7B" w14:textId="414E8947" w:rsidR="00447F87" w:rsidRPr="00FF0489" w:rsidRDefault="00447F87" w:rsidP="00447F87">
      <w:pPr>
        <w:pStyle w:val="Standard"/>
        <w:spacing w:line="360" w:lineRule="auto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на тему: «</w:t>
      </w:r>
      <w:r w:rsidRPr="00447F87">
        <w:rPr>
          <w:rFonts w:cs="Times New Roman"/>
          <w:szCs w:val="28"/>
        </w:rPr>
        <w:t>Прогнозирование. Линейная однофакторная регрессионная модель. Множественная линейная регрессия.</w:t>
      </w:r>
      <w:r w:rsidRPr="00FF0489">
        <w:rPr>
          <w:rFonts w:cs="Times New Roman"/>
          <w:szCs w:val="28"/>
        </w:rPr>
        <w:t>»</w:t>
      </w:r>
    </w:p>
    <w:p w14:paraId="6904A05A" w14:textId="4E3066FD" w:rsidR="00447F87" w:rsidRPr="00297C3E" w:rsidRDefault="00447F87" w:rsidP="00447F87">
      <w:pPr>
        <w:pStyle w:val="Standard"/>
        <w:spacing w:line="360" w:lineRule="auto"/>
        <w:ind w:firstLine="0"/>
        <w:rPr>
          <w:rFonts w:cs="Times New Roman"/>
          <w:szCs w:val="28"/>
        </w:rPr>
      </w:pPr>
    </w:p>
    <w:p w14:paraId="71888165" w14:textId="5C1B3054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</w:p>
    <w:p w14:paraId="1CD904B1" w14:textId="2315F278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</w:p>
    <w:p w14:paraId="4C95BDA9" w14:textId="64E7EA81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Отметка о зачёте _______________________        _____________</w:t>
      </w:r>
    </w:p>
    <w:p w14:paraId="2799E18D" w14:textId="09115FFD" w:rsidR="00447F87" w:rsidRPr="00FF0489" w:rsidRDefault="00447F87" w:rsidP="00447F87">
      <w:pPr>
        <w:pStyle w:val="Standard"/>
        <w:spacing w:line="360" w:lineRule="auto"/>
        <w:ind w:firstLine="5839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(дата)</w:t>
      </w:r>
    </w:p>
    <w:p w14:paraId="556E99F1" w14:textId="174102F5" w:rsidR="00447F87" w:rsidRPr="00FF0489" w:rsidRDefault="00447F87" w:rsidP="00447F87">
      <w:pPr>
        <w:pStyle w:val="Standard"/>
        <w:spacing w:line="360" w:lineRule="auto"/>
        <w:ind w:firstLine="850"/>
        <w:jc w:val="both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Руководитель практикума</w:t>
      </w:r>
    </w:p>
    <w:p w14:paraId="0F14837A" w14:textId="1C0397CC" w:rsidR="00447F87" w:rsidRPr="00FF0489" w:rsidRDefault="00447F87" w:rsidP="00447F87">
      <w:pPr>
        <w:pStyle w:val="Standard"/>
        <w:spacing w:line="360" w:lineRule="auto"/>
        <w:ind w:firstLine="850"/>
        <w:jc w:val="both"/>
        <w:rPr>
          <w:rFonts w:cs="Times New Roman"/>
          <w:szCs w:val="28"/>
        </w:rPr>
      </w:pPr>
      <w:r w:rsidRPr="00447F87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D861A3" wp14:editId="3A384130">
                <wp:simplePos x="0" y="0"/>
                <wp:positionH relativeFrom="column">
                  <wp:posOffset>3653790</wp:posOffset>
                </wp:positionH>
                <wp:positionV relativeFrom="paragraph">
                  <wp:posOffset>225425</wp:posOffset>
                </wp:positionV>
                <wp:extent cx="1504950" cy="32385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38D39" w14:textId="55ED07F4" w:rsidR="00291347" w:rsidRPr="00447F87" w:rsidRDefault="0029134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47F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Сырых О.А.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861A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87.7pt;margin-top:17.75pt;width:118.5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" filled="f" stroked="f">
                <v:textbox>
                  <w:txbxContent>
                    <w:p w14:paraId="2DD38D39" w14:textId="55ED07F4" w:rsidR="00291347" w:rsidRPr="00447F87" w:rsidRDefault="0029134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47F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Сырых О.А.</w:t>
                      </w:r>
                    </w:p>
                  </w:txbxContent>
                </v:textbox>
              </v:shape>
            </w:pict>
          </mc:Fallback>
        </mc:AlternateContent>
      </w:r>
      <w:r w:rsidRPr="00FF0489"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4ABA2" wp14:editId="363D1506">
                <wp:simplePos x="0" y="0"/>
                <wp:positionH relativeFrom="column">
                  <wp:posOffset>838200</wp:posOffset>
                </wp:positionH>
                <wp:positionV relativeFrom="paragraph">
                  <wp:posOffset>192405</wp:posOffset>
                </wp:positionV>
                <wp:extent cx="1562100" cy="361950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F7CA8" w14:textId="77777777" w:rsidR="00291347" w:rsidRPr="007042E2" w:rsidRDefault="00291347" w:rsidP="00447F87"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4ABA2" id="Text Box 2" o:spid="_x0000_s1027" type="#_x0000_t202" style="position:absolute;left:0;text-align:left;margin-left:66pt;margin-top:15.15pt;width:123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" filled="f" stroked="f" strokeweight=".5pt">
                <v:textbox>
                  <w:txbxContent>
                    <w:p w14:paraId="180F7CA8" w14:textId="77777777" w:rsidR="00291347" w:rsidRPr="007042E2" w:rsidRDefault="00291347" w:rsidP="00447F87"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21049964" w14:textId="35489559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_____________     ____________  _____________________</w:t>
      </w:r>
    </w:p>
    <w:p w14:paraId="487D6266" w14:textId="70FBCEBA" w:rsidR="00447F87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 w:rsidRPr="00FF0489">
        <w:rPr>
          <w:rFonts w:cs="Times New Roman"/>
          <w:szCs w:val="28"/>
        </w:rPr>
        <w:t>(</w:t>
      </w:r>
      <w:proofErr w:type="gramStart"/>
      <w:r w:rsidRPr="00FF0489">
        <w:rPr>
          <w:rFonts w:cs="Times New Roman"/>
          <w:szCs w:val="28"/>
        </w:rPr>
        <w:t xml:space="preserve">должность)   </w:t>
      </w:r>
      <w:proofErr w:type="gramEnd"/>
      <w:r w:rsidRPr="00FF0489">
        <w:rPr>
          <w:rFonts w:cs="Times New Roman"/>
          <w:szCs w:val="28"/>
        </w:rPr>
        <w:t xml:space="preserve">          (подпись)       (инициалы, фамилия)</w:t>
      </w:r>
    </w:p>
    <w:p w14:paraId="0D34D16D" w14:textId="05A80243" w:rsidR="00447F87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</w:p>
    <w:p w14:paraId="3E530B6E" w14:textId="0E0150A0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</w:p>
    <w:p w14:paraId="12EA43B8" w14:textId="5C6C371E" w:rsidR="00447F87" w:rsidRPr="00FF0489" w:rsidRDefault="00447F87" w:rsidP="00447F87">
      <w:pPr>
        <w:pStyle w:val="Standard"/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Севастополь 2020</w:t>
      </w:r>
    </w:p>
    <w:p w14:paraId="771C6292" w14:textId="63DF579F" w:rsidR="00447F87" w:rsidRDefault="00447F87" w:rsidP="00447F87">
      <w:pPr>
        <w:pStyle w:val="a4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14:paraId="551F367B" w14:textId="48EAD9FF" w:rsidR="00447F87" w:rsidRDefault="00447F87" w:rsidP="00447F87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447F87">
        <w:rPr>
          <w:rFonts w:ascii="Times New Roman" w:hAnsi="Times New Roman" w:cs="Times New Roman"/>
          <w:sz w:val="28"/>
          <w:szCs w:val="28"/>
        </w:rPr>
        <w:t>сследовать возможности языка R для построения линейной однофакторной регрессионной модели и множественной линейной регрессий</w:t>
      </w:r>
    </w:p>
    <w:p w14:paraId="1EB95157" w14:textId="46723B2A" w:rsidR="00447F87" w:rsidRDefault="00447F87" w:rsidP="00447F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549BD1" w14:textId="1AEB5702" w:rsidR="00447F87" w:rsidRDefault="00447F87" w:rsidP="00447F87">
      <w:pPr>
        <w:pStyle w:val="a4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DE51AD5" w14:textId="17BB0217" w:rsidR="00447F87" w:rsidRDefault="00447F87" w:rsidP="00447F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 Построение однофакторной линейной регрессии.</w:t>
      </w:r>
    </w:p>
    <w:p w14:paraId="0B241D44" w14:textId="1B172261" w:rsidR="00447F87" w:rsidRDefault="00517A41" w:rsidP="00553F7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тестовых данных н</w:t>
      </w:r>
      <w:r w:rsidR="00447F87">
        <w:rPr>
          <w:rFonts w:ascii="Times New Roman" w:hAnsi="Times New Roman" w:cs="Times New Roman"/>
          <w:sz w:val="28"/>
          <w:szCs w:val="28"/>
        </w:rPr>
        <w:t>еобходимо построить на графике облако точек, найти коэффициент линейной регрессии и провести линию регрессии с облаком точек. Результат представлен на рис. 1</w:t>
      </w:r>
    </w:p>
    <w:p w14:paraId="34161DB5" w14:textId="77777777" w:rsidR="00447F87" w:rsidRDefault="00447F87" w:rsidP="00447F8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9F5B097" w14:textId="4F7E8943" w:rsidR="00447F87" w:rsidRDefault="00447F87" w:rsidP="00447F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47F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5B202" wp14:editId="242EE759">
            <wp:extent cx="3200400" cy="32975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383" cy="330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A761" w14:textId="4E2565C3" w:rsidR="00447F87" w:rsidRDefault="00447F87" w:rsidP="00447F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517A4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днофакторная линейная регрессия</w:t>
      </w:r>
    </w:p>
    <w:p w14:paraId="0BBDD06C" w14:textId="5B932B7F" w:rsidR="00517A41" w:rsidRDefault="00517A41" w:rsidP="00517A41">
      <w:pPr>
        <w:rPr>
          <w:rFonts w:ascii="Times New Roman" w:hAnsi="Times New Roman" w:cs="Times New Roman"/>
          <w:sz w:val="28"/>
          <w:szCs w:val="28"/>
        </w:rPr>
      </w:pPr>
    </w:p>
    <w:p w14:paraId="37F88EB0" w14:textId="0D676223" w:rsidR="00517A41" w:rsidRDefault="00517A41" w:rsidP="00517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вычисления коэффициента</w:t>
      </w:r>
      <w:r w:rsidR="004B7253" w:rsidRPr="004B7253">
        <w:rPr>
          <w:rFonts w:ascii="Times New Roman" w:hAnsi="Times New Roman" w:cs="Times New Roman"/>
          <w:sz w:val="28"/>
          <w:szCs w:val="28"/>
        </w:rPr>
        <w:t xml:space="preserve"> </w:t>
      </w:r>
      <w:r w:rsidR="004B7253">
        <w:rPr>
          <w:rFonts w:ascii="Times New Roman" w:hAnsi="Times New Roman" w:cs="Times New Roman"/>
          <w:sz w:val="28"/>
          <w:szCs w:val="28"/>
        </w:rPr>
        <w:t>корреляции</w:t>
      </w:r>
      <w:r>
        <w:rPr>
          <w:rFonts w:ascii="Times New Roman" w:hAnsi="Times New Roman" w:cs="Times New Roman"/>
          <w:sz w:val="28"/>
          <w:szCs w:val="28"/>
        </w:rPr>
        <w:t xml:space="preserve"> равен 61.0560, рис. 2</w:t>
      </w:r>
    </w:p>
    <w:p w14:paraId="63B44E6C" w14:textId="77777777" w:rsidR="00517A41" w:rsidRDefault="00517A41" w:rsidP="00517A41">
      <w:pPr>
        <w:rPr>
          <w:rFonts w:ascii="Times New Roman" w:hAnsi="Times New Roman" w:cs="Times New Roman"/>
          <w:sz w:val="28"/>
          <w:szCs w:val="28"/>
        </w:rPr>
      </w:pPr>
    </w:p>
    <w:p w14:paraId="56FEAF0B" w14:textId="17316FA3" w:rsidR="00517A41" w:rsidRDefault="00517A41" w:rsidP="00517A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17A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5763E0" wp14:editId="239F50D5">
            <wp:extent cx="2228850" cy="904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70FE" w14:textId="2C5C75B9" w:rsidR="00517A41" w:rsidRDefault="00517A41" w:rsidP="00517A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Коэффициент линейной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регрессии</w:t>
      </w:r>
      <w:r w:rsidR="00553F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53F70">
        <w:rPr>
          <w:rFonts w:ascii="Times New Roman" w:hAnsi="Times New Roman" w:cs="Times New Roman"/>
          <w:sz w:val="28"/>
          <w:szCs w:val="28"/>
        </w:rPr>
        <w:t>тестовые данные)</w:t>
      </w:r>
    </w:p>
    <w:p w14:paraId="159C31A3" w14:textId="2428F749" w:rsidR="00517A41" w:rsidRDefault="00517A41" w:rsidP="00517A41">
      <w:pPr>
        <w:rPr>
          <w:rFonts w:ascii="Times New Roman" w:hAnsi="Times New Roman" w:cs="Times New Roman"/>
          <w:sz w:val="28"/>
          <w:szCs w:val="28"/>
        </w:rPr>
      </w:pPr>
    </w:p>
    <w:p w14:paraId="52A3606B" w14:textId="62A20BD4" w:rsidR="00517A41" w:rsidRDefault="00517A41" w:rsidP="00517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2</w:t>
      </w:r>
    </w:p>
    <w:p w14:paraId="0C03378C" w14:textId="5426FE52" w:rsidR="00F5538A" w:rsidRPr="00553F70" w:rsidRDefault="00F5538A" w:rsidP="00553F7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</w:t>
      </w:r>
      <w:r w:rsidR="00553F70">
        <w:rPr>
          <w:rFonts w:ascii="Times New Roman" w:hAnsi="Times New Roman" w:cs="Times New Roman"/>
          <w:sz w:val="28"/>
          <w:szCs w:val="28"/>
        </w:rPr>
        <w:t xml:space="preserve"> реальных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 необходимо построить на графике облако точек, найти коэффициент линейной регрессии и провести линию регрессии с облаком точек. Результат представлен на рис. </w:t>
      </w:r>
      <w:r w:rsidR="00553F70">
        <w:rPr>
          <w:rFonts w:ascii="Times New Roman" w:hAnsi="Times New Roman" w:cs="Times New Roman"/>
          <w:sz w:val="28"/>
          <w:szCs w:val="28"/>
        </w:rPr>
        <w:t>3</w:t>
      </w:r>
    </w:p>
    <w:p w14:paraId="4FAC7E7F" w14:textId="57DCC008" w:rsidR="00F5538A" w:rsidRDefault="00F5538A" w:rsidP="00553F7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53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D3EFF" wp14:editId="0910781E">
            <wp:extent cx="4371975" cy="43065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9121" cy="431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FAC1" w14:textId="03908829" w:rsidR="00553F70" w:rsidRDefault="00553F70" w:rsidP="00553F7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вычисления коэффициента</w:t>
      </w:r>
      <w:r w:rsidRPr="004B72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корреляции равен </w:t>
      </w:r>
      <w:r w:rsidR="00ED0CC2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>.420, рис. 4</w:t>
      </w:r>
    </w:p>
    <w:p w14:paraId="4ABFE865" w14:textId="53F32AD9" w:rsidR="00553F70" w:rsidRDefault="00553F70" w:rsidP="00553F70">
      <w:pPr>
        <w:rPr>
          <w:rFonts w:ascii="Times New Roman" w:hAnsi="Times New Roman" w:cs="Times New Roman"/>
          <w:sz w:val="28"/>
          <w:szCs w:val="28"/>
        </w:rPr>
      </w:pPr>
    </w:p>
    <w:p w14:paraId="32BFABB0" w14:textId="2107CDB6" w:rsidR="00553F70" w:rsidRDefault="00553F70" w:rsidP="00553F70">
      <w:pPr>
        <w:jc w:val="center"/>
        <w:rPr>
          <w:rFonts w:ascii="Times New Roman" w:hAnsi="Times New Roman" w:cs="Times New Roman"/>
          <w:sz w:val="28"/>
          <w:szCs w:val="28"/>
        </w:rPr>
      </w:pPr>
      <w:r w:rsidRPr="00553F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AA5FC" wp14:editId="3F4EA199">
            <wp:extent cx="2343150" cy="1028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70B8" w14:textId="674486C1" w:rsidR="00553F70" w:rsidRDefault="00553F70" w:rsidP="00553F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Коэффициент линейной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регрессии(</w:t>
      </w:r>
      <w:proofErr w:type="gramEnd"/>
      <w:r>
        <w:rPr>
          <w:rFonts w:ascii="Times New Roman" w:hAnsi="Times New Roman" w:cs="Times New Roman"/>
          <w:sz w:val="28"/>
          <w:szCs w:val="28"/>
        </w:rPr>
        <w:t>реальные данные)</w:t>
      </w:r>
    </w:p>
    <w:p w14:paraId="78A68394" w14:textId="3009E67A" w:rsidR="00553F70" w:rsidRDefault="00553F70" w:rsidP="00ED0CC2">
      <w:pPr>
        <w:rPr>
          <w:rFonts w:ascii="Times New Roman" w:hAnsi="Times New Roman" w:cs="Times New Roman"/>
          <w:sz w:val="28"/>
          <w:szCs w:val="28"/>
        </w:rPr>
      </w:pPr>
    </w:p>
    <w:p w14:paraId="523F9009" w14:textId="77777777" w:rsidR="00641819" w:rsidRDefault="00641819" w:rsidP="006B06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C907481" w14:textId="77777777" w:rsidR="00641819" w:rsidRDefault="00641819" w:rsidP="006B06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E8E507" w14:textId="0D77DA46" w:rsidR="00641819" w:rsidRDefault="00641819" w:rsidP="006B06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Уравнение регрессии будет иметь вид</w:t>
      </w:r>
      <w:r w:rsidRPr="00641819">
        <w:rPr>
          <w:rFonts w:ascii="Times New Roman" w:hAnsi="Times New Roman" w:cs="Times New Roman"/>
          <w:sz w:val="28"/>
          <w:szCs w:val="28"/>
        </w:rPr>
        <w:t>:</w:t>
      </w:r>
    </w:p>
    <w:p w14:paraId="49FD71BE" w14:textId="40A95E8F" w:rsidR="00641819" w:rsidRPr="00641819" w:rsidRDefault="00641819" w:rsidP="0064181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 = 26.420 + 1.895x</w:t>
      </w:r>
    </w:p>
    <w:p w14:paraId="06DBA5AC" w14:textId="4CD26E93" w:rsidR="00ED0CC2" w:rsidRDefault="00ED0CC2" w:rsidP="006B06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0CC2">
        <w:rPr>
          <w:rFonts w:ascii="Times New Roman" w:hAnsi="Times New Roman" w:cs="Times New Roman"/>
          <w:sz w:val="28"/>
          <w:szCs w:val="28"/>
        </w:rPr>
        <w:t>Исследуем теперь эту модель – выясним, насколько сильна статистическая зависимость между признаками (</w:t>
      </w:r>
      <w:r>
        <w:rPr>
          <w:rFonts w:ascii="Times New Roman" w:hAnsi="Times New Roman" w:cs="Times New Roman"/>
          <w:sz w:val="28"/>
          <w:szCs w:val="28"/>
        </w:rPr>
        <w:t>безопасности</w:t>
      </w:r>
      <w:r w:rsidRPr="00ED0CC2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качеством жизни</w:t>
      </w:r>
      <w:r w:rsidRPr="00ED0CC2">
        <w:rPr>
          <w:rFonts w:ascii="Times New Roman" w:hAnsi="Times New Roman" w:cs="Times New Roman"/>
          <w:sz w:val="28"/>
          <w:szCs w:val="28"/>
        </w:rPr>
        <w:t>).</w:t>
      </w:r>
    </w:p>
    <w:p w14:paraId="2EC58BBF" w14:textId="77777777" w:rsidR="00ED0CC2" w:rsidRPr="00ED0CC2" w:rsidRDefault="00ED0CC2" w:rsidP="00ED0CC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0CC2">
        <w:rPr>
          <w:rFonts w:ascii="Times New Roman" w:hAnsi="Times New Roman" w:cs="Times New Roman"/>
          <w:sz w:val="28"/>
          <w:szCs w:val="28"/>
        </w:rPr>
        <w:t xml:space="preserve">Для исследования модели вызовем функцию </w:t>
      </w:r>
      <w:proofErr w:type="spellStart"/>
      <w:r w:rsidRPr="00ED0CC2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D0CC2">
        <w:rPr>
          <w:rFonts w:ascii="Times New Roman" w:hAnsi="Times New Roman" w:cs="Times New Roman"/>
          <w:sz w:val="28"/>
          <w:szCs w:val="28"/>
        </w:rPr>
        <w:t>, выводящую всю информацию о модели:</w:t>
      </w:r>
    </w:p>
    <w:p w14:paraId="51D324E2" w14:textId="662C025F" w:rsidR="00ED0CC2" w:rsidRDefault="00ED0CC2" w:rsidP="00ED0CC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D0CC2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D0C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0CC2">
        <w:rPr>
          <w:rFonts w:ascii="Times New Roman" w:hAnsi="Times New Roman" w:cs="Times New Roman"/>
          <w:sz w:val="28"/>
          <w:szCs w:val="28"/>
        </w:rPr>
        <w:t>myregress</w:t>
      </w:r>
      <w:proofErr w:type="spellEnd"/>
      <w:r w:rsidRPr="00ED0CC2">
        <w:rPr>
          <w:rFonts w:ascii="Times New Roman" w:hAnsi="Times New Roman" w:cs="Times New Roman"/>
          <w:sz w:val="28"/>
          <w:szCs w:val="28"/>
        </w:rPr>
        <w:t>)</w:t>
      </w:r>
    </w:p>
    <w:p w14:paraId="4163DCF0" w14:textId="1F0922A6" w:rsidR="00ED0CC2" w:rsidRDefault="00ED0CC2" w:rsidP="00ED0C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D0CC2">
        <w:rPr>
          <w:rFonts w:ascii="Times New Roman" w:hAnsi="Times New Roman" w:cs="Times New Roman"/>
          <w:sz w:val="28"/>
          <w:szCs w:val="28"/>
        </w:rPr>
        <w:t>Получим результат, показанный на рис.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C82FD4B" w14:textId="083BE890" w:rsidR="00ED0CC2" w:rsidRDefault="00ED0CC2" w:rsidP="00ED0CC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D558645" w14:textId="4CAFE66D" w:rsidR="00ED0CC2" w:rsidRDefault="00ED0CC2" w:rsidP="00ED0CC2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0CC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E8F3E8" wp14:editId="47A2D41B">
            <wp:extent cx="4467225" cy="2489502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813" cy="24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BC8A" w14:textId="319E02BD" w:rsidR="00ED0CC2" w:rsidRDefault="00ED0CC2" w:rsidP="00ED0CC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Информация о модели</w:t>
      </w:r>
    </w:p>
    <w:p w14:paraId="36CDDFD7" w14:textId="7C5F2960" w:rsidR="006B062F" w:rsidRDefault="006B062F" w:rsidP="006B062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9C33F3C" w14:textId="336C5106" w:rsidR="006B062F" w:rsidRDefault="006B062F" w:rsidP="006B06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5. Построение множественной линейной регрессии по явным формулам и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  <w:r w:rsidRPr="006B062F">
        <w:rPr>
          <w:rFonts w:ascii="Times New Roman" w:hAnsi="Times New Roman" w:cs="Times New Roman"/>
          <w:sz w:val="28"/>
          <w:szCs w:val="28"/>
        </w:rPr>
        <w:t>.</w:t>
      </w:r>
    </w:p>
    <w:p w14:paraId="029A888B" w14:textId="46F0E710" w:rsidR="006B062F" w:rsidRDefault="006B062F" w:rsidP="006B06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построения модели множественной линейной регрессии были взяты данные по качеству жизни, которое зависит от множества факторов, таких как</w:t>
      </w:r>
      <w:r w:rsidRPr="006B062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стоимость, безопасность, климат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. Результат построения модели мы можем видеть на рис 6.</w:t>
      </w:r>
    </w:p>
    <w:p w14:paraId="22DD37FE" w14:textId="39A4726B" w:rsidR="006B062F" w:rsidRDefault="006B062F" w:rsidP="006B06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4C64776" w14:textId="75B07CD7" w:rsidR="006B062F" w:rsidRDefault="006B062F" w:rsidP="006B06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EB2316E" w14:textId="651EFD09" w:rsidR="006B062F" w:rsidRDefault="006B062F" w:rsidP="006B06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B22B7B" w14:textId="3836E22D" w:rsidR="006B062F" w:rsidRDefault="006B062F" w:rsidP="006B06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0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FD158" wp14:editId="734EFC6D">
            <wp:extent cx="4705350" cy="7391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B568" w14:textId="77777777" w:rsidR="00F2568E" w:rsidRDefault="006B062F" w:rsidP="00F2568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Построение множественной линейной регресси</w:t>
      </w:r>
      <w:r w:rsidR="00F2568E">
        <w:rPr>
          <w:rFonts w:ascii="Times New Roman" w:hAnsi="Times New Roman" w:cs="Times New Roman"/>
          <w:sz w:val="28"/>
          <w:szCs w:val="28"/>
        </w:rPr>
        <w:t>и и прогнозирование</w:t>
      </w:r>
    </w:p>
    <w:p w14:paraId="49879120" w14:textId="757DB8F6" w:rsidR="00B143C9" w:rsidRDefault="00641819" w:rsidP="00F256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Уравнение множественной линейной регрессии имеет вид</w:t>
      </w:r>
      <w:r w:rsidRPr="00641819">
        <w:rPr>
          <w:rFonts w:ascii="Times New Roman" w:hAnsi="Times New Roman" w:cs="Times New Roman"/>
          <w:sz w:val="28"/>
          <w:szCs w:val="28"/>
        </w:rPr>
        <w:t>:</w:t>
      </w:r>
    </w:p>
    <w:p w14:paraId="732DA5E8" w14:textId="75D5B8F9" w:rsidR="00641819" w:rsidRPr="00641819" w:rsidRDefault="00641819" w:rsidP="006418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 = 0.</w:t>
      </w:r>
      <w:r w:rsidR="00291347">
        <w:rPr>
          <w:rFonts w:ascii="Times New Roman" w:hAnsi="Times New Roman" w:cs="Times New Roman"/>
          <w:sz w:val="28"/>
          <w:szCs w:val="28"/>
          <w:lang w:val="en-US"/>
        </w:rPr>
        <w:t>676x1 + 0.755x2 + 0.017x3 + 0.232x4 + (-0.</w:t>
      </w:r>
      <w:proofErr w:type="gramStart"/>
      <w:r w:rsidR="00291347">
        <w:rPr>
          <w:rFonts w:ascii="Times New Roman" w:hAnsi="Times New Roman" w:cs="Times New Roman"/>
          <w:sz w:val="28"/>
          <w:szCs w:val="28"/>
          <w:lang w:val="en-US"/>
        </w:rPr>
        <w:t>0001)x</w:t>
      </w:r>
      <w:proofErr w:type="gramEnd"/>
      <w:r w:rsidR="00291347">
        <w:rPr>
          <w:rFonts w:ascii="Times New Roman" w:hAnsi="Times New Roman" w:cs="Times New Roman"/>
          <w:sz w:val="28"/>
          <w:szCs w:val="28"/>
          <w:lang w:val="en-US"/>
        </w:rPr>
        <w:t>5 + 0.0002x6 + 0.442x7</w:t>
      </w:r>
    </w:p>
    <w:p w14:paraId="4E3C332C" w14:textId="77777777" w:rsidR="00641819" w:rsidRPr="00641819" w:rsidRDefault="00641819" w:rsidP="00F256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779768" w14:textId="6DCA0A93" w:rsidR="00B143C9" w:rsidRDefault="00B143C9" w:rsidP="00B143C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модели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  <w:r w:rsidRPr="00B143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построения представлен на рис. 7</w:t>
      </w:r>
    </w:p>
    <w:p w14:paraId="7B048DE1" w14:textId="77777777" w:rsidR="00B143C9" w:rsidRDefault="00B143C9" w:rsidP="00B143C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60E53DF" w14:textId="24C66101" w:rsidR="00B143C9" w:rsidRDefault="00B143C9" w:rsidP="00B143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3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2944F" wp14:editId="7C87CE36">
            <wp:extent cx="5064483" cy="33813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155" cy="33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DB61" w14:textId="669C1EF0" w:rsidR="00C362AB" w:rsidRPr="00641819" w:rsidRDefault="00B143C9" w:rsidP="00C362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Подробная информация о модели построенной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</w:p>
    <w:p w14:paraId="1DB65F1E" w14:textId="50F3148E" w:rsidR="00C362AB" w:rsidRDefault="00C362AB" w:rsidP="00C362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Проведём сравнение результатов анализа и коэффициентов в таблице</w:t>
      </w:r>
    </w:p>
    <w:p w14:paraId="18685A7D" w14:textId="2E51A82B" w:rsidR="00C362AB" w:rsidRPr="006B733F" w:rsidRDefault="00C362AB" w:rsidP="006B73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B733F" w:rsidRPr="006B733F">
        <w:rPr>
          <w:rFonts w:ascii="Times New Roman" w:hAnsi="Times New Roman" w:cs="Times New Roman"/>
          <w:sz w:val="28"/>
          <w:szCs w:val="28"/>
        </w:rPr>
        <w:t xml:space="preserve"> – </w:t>
      </w:r>
      <w:r w:rsidR="006B733F">
        <w:rPr>
          <w:rFonts w:ascii="Times New Roman" w:hAnsi="Times New Roman" w:cs="Times New Roman"/>
          <w:sz w:val="28"/>
          <w:szCs w:val="28"/>
        </w:rPr>
        <w:t>Таблица сравнения коэффициентов множественной линейной регрессии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62AB" w:rsidRPr="00C362AB" w14:paraId="7696ABC2" w14:textId="77777777" w:rsidTr="006B733F">
        <w:trPr>
          <w:jc w:val="center"/>
        </w:trPr>
        <w:tc>
          <w:tcPr>
            <w:tcW w:w="9345" w:type="dxa"/>
            <w:gridSpan w:val="3"/>
          </w:tcPr>
          <w:p w14:paraId="617F957C" w14:textId="676DABEC" w:rsidR="00C362AB" w:rsidRPr="006B733F" w:rsidRDefault="00C362AB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Коэффициенты управление множественное линейной регрессии</w:t>
            </w:r>
          </w:p>
        </w:tc>
      </w:tr>
      <w:tr w:rsidR="00C362AB" w:rsidRPr="00C362AB" w14:paraId="05183AAC" w14:textId="77777777" w:rsidTr="006B733F">
        <w:trPr>
          <w:jc w:val="center"/>
        </w:trPr>
        <w:tc>
          <w:tcPr>
            <w:tcW w:w="3115" w:type="dxa"/>
          </w:tcPr>
          <w:p w14:paraId="4D19E4E3" w14:textId="77777777" w:rsidR="00C362AB" w:rsidRPr="006B733F" w:rsidRDefault="00C362AB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56EA5A3" w14:textId="1B26A05A" w:rsidR="00C362AB" w:rsidRPr="006B733F" w:rsidRDefault="00C362AB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По явным формулам</w:t>
            </w:r>
          </w:p>
        </w:tc>
        <w:tc>
          <w:tcPr>
            <w:tcW w:w="3115" w:type="dxa"/>
          </w:tcPr>
          <w:p w14:paraId="30D561DD" w14:textId="00C7B65E" w:rsidR="00C362AB" w:rsidRPr="006B733F" w:rsidRDefault="00C362AB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 xml:space="preserve">Через функцию </w:t>
            </w:r>
            <w:proofErr w:type="spellStart"/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</w:t>
            </w:r>
            <w:proofErr w:type="spellEnd"/>
          </w:p>
        </w:tc>
      </w:tr>
      <w:tr w:rsidR="00C362AB" w:rsidRPr="00C362AB" w14:paraId="5512C7F4" w14:textId="77777777" w:rsidTr="006B733F">
        <w:trPr>
          <w:jc w:val="center"/>
        </w:trPr>
        <w:tc>
          <w:tcPr>
            <w:tcW w:w="3115" w:type="dxa"/>
          </w:tcPr>
          <w:p w14:paraId="2E807CB2" w14:textId="14B832B7" w:rsidR="00C362AB" w:rsidRPr="006B733F" w:rsidRDefault="00C362AB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Purchasing power</w:t>
            </w:r>
          </w:p>
        </w:tc>
        <w:tc>
          <w:tcPr>
            <w:tcW w:w="3115" w:type="dxa"/>
          </w:tcPr>
          <w:p w14:paraId="123C7270" w14:textId="410906C2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0.6764093878</w:t>
            </w:r>
          </w:p>
        </w:tc>
        <w:tc>
          <w:tcPr>
            <w:tcW w:w="3115" w:type="dxa"/>
          </w:tcPr>
          <w:p w14:paraId="33FEE7E3" w14:textId="3AEC0F7D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0.67641080</w:t>
            </w:r>
          </w:p>
        </w:tc>
      </w:tr>
      <w:tr w:rsidR="00C362AB" w:rsidRPr="00C362AB" w14:paraId="3949E512" w14:textId="77777777" w:rsidTr="006B733F">
        <w:trPr>
          <w:jc w:val="center"/>
        </w:trPr>
        <w:tc>
          <w:tcPr>
            <w:tcW w:w="3115" w:type="dxa"/>
          </w:tcPr>
          <w:p w14:paraId="0D481908" w14:textId="6F75D1E0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proofErr w:type="spellEnd"/>
          </w:p>
        </w:tc>
        <w:tc>
          <w:tcPr>
            <w:tcW w:w="3115" w:type="dxa"/>
          </w:tcPr>
          <w:p w14:paraId="21F4FC95" w14:textId="459B2BEA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0.7558509</w:t>
            </w:r>
          </w:p>
        </w:tc>
        <w:tc>
          <w:tcPr>
            <w:tcW w:w="3115" w:type="dxa"/>
          </w:tcPr>
          <w:p w14:paraId="4E8AAE34" w14:textId="388539B8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0.7558305902</w:t>
            </w:r>
          </w:p>
        </w:tc>
      </w:tr>
      <w:tr w:rsidR="00C362AB" w:rsidRPr="00C362AB" w14:paraId="6C353749" w14:textId="77777777" w:rsidTr="006B733F">
        <w:trPr>
          <w:jc w:val="center"/>
        </w:trPr>
        <w:tc>
          <w:tcPr>
            <w:tcW w:w="3115" w:type="dxa"/>
          </w:tcPr>
          <w:p w14:paraId="62E5B7C2" w14:textId="59721AE7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Healthcare</w:t>
            </w:r>
            <w:proofErr w:type="spellEnd"/>
          </w:p>
        </w:tc>
        <w:tc>
          <w:tcPr>
            <w:tcW w:w="3115" w:type="dxa"/>
          </w:tcPr>
          <w:p w14:paraId="21C76D9D" w14:textId="432A4E02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0.0174213</w:t>
            </w:r>
          </w:p>
        </w:tc>
        <w:tc>
          <w:tcPr>
            <w:tcW w:w="3115" w:type="dxa"/>
          </w:tcPr>
          <w:p w14:paraId="7AC4D53B" w14:textId="0CF6C037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0.0173807578</w:t>
            </w:r>
          </w:p>
        </w:tc>
      </w:tr>
      <w:tr w:rsidR="00C362AB" w:rsidRPr="00C362AB" w14:paraId="09B4B63A" w14:textId="77777777" w:rsidTr="006B733F">
        <w:trPr>
          <w:jc w:val="center"/>
        </w:trPr>
        <w:tc>
          <w:tcPr>
            <w:tcW w:w="3115" w:type="dxa"/>
          </w:tcPr>
          <w:p w14:paraId="5096D94A" w14:textId="45BE1E11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the.cost</w:t>
            </w:r>
            <w:proofErr w:type="gramEnd"/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.of.living</w:t>
            </w:r>
            <w:proofErr w:type="spellEnd"/>
          </w:p>
        </w:tc>
        <w:tc>
          <w:tcPr>
            <w:tcW w:w="3115" w:type="dxa"/>
          </w:tcPr>
          <w:p w14:paraId="461AC9C5" w14:textId="33703847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0.2322761</w:t>
            </w:r>
          </w:p>
        </w:tc>
        <w:tc>
          <w:tcPr>
            <w:tcW w:w="3115" w:type="dxa"/>
          </w:tcPr>
          <w:p w14:paraId="0CBB54E6" w14:textId="3B200C4D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</w:rPr>
              <w:t>0.2322917338</w:t>
            </w:r>
          </w:p>
        </w:tc>
      </w:tr>
      <w:tr w:rsidR="00C362AB" w:rsidRPr="006B733F" w14:paraId="60970F99" w14:textId="77777777" w:rsidTr="006B733F">
        <w:trPr>
          <w:jc w:val="center"/>
        </w:trPr>
        <w:tc>
          <w:tcPr>
            <w:tcW w:w="3115" w:type="dxa"/>
          </w:tcPr>
          <w:p w14:paraId="74BF8B29" w14:textId="49FAC045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Property.price.to.income.ratio</w:t>
            </w:r>
            <w:proofErr w:type="spellEnd"/>
            <w:proofErr w:type="gramEnd"/>
          </w:p>
        </w:tc>
        <w:tc>
          <w:tcPr>
            <w:tcW w:w="3115" w:type="dxa"/>
          </w:tcPr>
          <w:p w14:paraId="734A97A8" w14:textId="374C2946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-0.0001197</w:t>
            </w:r>
          </w:p>
        </w:tc>
        <w:tc>
          <w:tcPr>
            <w:tcW w:w="3115" w:type="dxa"/>
          </w:tcPr>
          <w:p w14:paraId="0FA8FA4D" w14:textId="6ECD7D8A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-0.0001197109</w:t>
            </w:r>
          </w:p>
        </w:tc>
      </w:tr>
      <w:tr w:rsidR="00C362AB" w:rsidRPr="006B733F" w14:paraId="4000DF53" w14:textId="77777777" w:rsidTr="006B733F">
        <w:trPr>
          <w:jc w:val="center"/>
        </w:trPr>
        <w:tc>
          <w:tcPr>
            <w:tcW w:w="3115" w:type="dxa"/>
          </w:tcPr>
          <w:p w14:paraId="1E3E4031" w14:textId="40774426" w:rsidR="00C362AB" w:rsidRPr="006B733F" w:rsidRDefault="006B733F" w:rsidP="006B733F">
            <w:pPr>
              <w:tabs>
                <w:tab w:val="left" w:pos="25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Pollution</w:t>
            </w:r>
          </w:p>
        </w:tc>
        <w:tc>
          <w:tcPr>
            <w:tcW w:w="3115" w:type="dxa"/>
          </w:tcPr>
          <w:p w14:paraId="553168F2" w14:textId="23ADE348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0.0002436</w:t>
            </w:r>
          </w:p>
        </w:tc>
        <w:tc>
          <w:tcPr>
            <w:tcW w:w="3115" w:type="dxa"/>
          </w:tcPr>
          <w:p w14:paraId="63940140" w14:textId="0356E644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0.0002435918</w:t>
            </w:r>
          </w:p>
        </w:tc>
      </w:tr>
      <w:tr w:rsidR="00C362AB" w:rsidRPr="006B733F" w14:paraId="1ECC2F4B" w14:textId="77777777" w:rsidTr="006B733F">
        <w:trPr>
          <w:jc w:val="center"/>
        </w:trPr>
        <w:tc>
          <w:tcPr>
            <w:tcW w:w="3115" w:type="dxa"/>
          </w:tcPr>
          <w:p w14:paraId="7C843C47" w14:textId="49590F19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Climate</w:t>
            </w:r>
          </w:p>
        </w:tc>
        <w:tc>
          <w:tcPr>
            <w:tcW w:w="3115" w:type="dxa"/>
          </w:tcPr>
          <w:p w14:paraId="78097AC8" w14:textId="7709A0E0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0.4426075</w:t>
            </w:r>
          </w:p>
        </w:tc>
        <w:tc>
          <w:tcPr>
            <w:tcW w:w="3115" w:type="dxa"/>
          </w:tcPr>
          <w:p w14:paraId="1EB848C3" w14:textId="1470A504" w:rsidR="00C362AB" w:rsidRPr="006B733F" w:rsidRDefault="006B733F" w:rsidP="006B73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7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0.4425861623</w:t>
            </w:r>
          </w:p>
        </w:tc>
      </w:tr>
    </w:tbl>
    <w:p w14:paraId="48335DD7" w14:textId="54B367F1" w:rsidR="006B733F" w:rsidRDefault="006B733F" w:rsidP="00C362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337187" w14:textId="2CCCA3AA" w:rsidR="006B733F" w:rsidRDefault="006B733F" w:rsidP="00C362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Как можно наблюдать по таблице 1, разница между ручными вычислениями и автоматическими присутствует…</w:t>
      </w:r>
    </w:p>
    <w:p w14:paraId="0564CF86" w14:textId="7F09898E" w:rsidR="003744A4" w:rsidRDefault="006B733F" w:rsidP="00C362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Сделаем прогноз</w:t>
      </w:r>
      <w:r w:rsidR="00F54A27">
        <w:rPr>
          <w:rFonts w:ascii="Times New Roman" w:hAnsi="Times New Roman" w:cs="Times New Roman"/>
          <w:sz w:val="28"/>
          <w:szCs w:val="28"/>
        </w:rPr>
        <w:t xml:space="preserve"> используя модель, полученную путём ручных вычислений по явным формулам. Чтобы определить точность прогнозирования, возьмём в качестве проверочных данных</w:t>
      </w:r>
      <w:r w:rsidR="003744A4">
        <w:rPr>
          <w:rFonts w:ascii="Times New Roman" w:hAnsi="Times New Roman" w:cs="Times New Roman"/>
          <w:sz w:val="28"/>
          <w:szCs w:val="28"/>
        </w:rPr>
        <w:t xml:space="preserve"> факторы для определения качества жизни в США.</w:t>
      </w:r>
    </w:p>
    <w:p w14:paraId="2BEF0CB7" w14:textId="227ADE1D" w:rsidR="003744A4" w:rsidRDefault="003744A4" w:rsidP="00C362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6752D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52DE">
        <w:rPr>
          <w:rFonts w:ascii="Times New Roman" w:hAnsi="Times New Roman" w:cs="Times New Roman"/>
          <w:sz w:val="28"/>
          <w:szCs w:val="28"/>
        </w:rPr>
        <w:t>Фактические данные для прогноза</w:t>
      </w:r>
    </w:p>
    <w:tbl>
      <w:tblPr>
        <w:tblW w:w="9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960"/>
        <w:gridCol w:w="1193"/>
        <w:gridCol w:w="960"/>
        <w:gridCol w:w="998"/>
        <w:gridCol w:w="1019"/>
        <w:gridCol w:w="960"/>
        <w:gridCol w:w="960"/>
        <w:gridCol w:w="960"/>
      </w:tblGrid>
      <w:tr w:rsidR="003744A4" w:rsidRPr="003744A4" w14:paraId="11CD0DBF" w14:textId="77777777" w:rsidTr="003744A4">
        <w:trPr>
          <w:trHeight w:val="300"/>
        </w:trPr>
        <w:tc>
          <w:tcPr>
            <w:tcW w:w="1192" w:type="dxa"/>
            <w:shd w:val="clear" w:color="auto" w:fill="auto"/>
            <w:noWrap/>
            <w:vAlign w:val="bottom"/>
          </w:tcPr>
          <w:p w14:paraId="6B13F04F" w14:textId="5F8AA8D1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</w:rPr>
              <w:t>Purchasing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power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6F6FD02" w14:textId="657B472B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Safety</w:t>
            </w:r>
            <w:proofErr w:type="spellEnd"/>
          </w:p>
        </w:tc>
        <w:tc>
          <w:tcPr>
            <w:tcW w:w="1193" w:type="dxa"/>
            <w:shd w:val="clear" w:color="auto" w:fill="auto"/>
            <w:noWrap/>
            <w:vAlign w:val="bottom"/>
          </w:tcPr>
          <w:p w14:paraId="7C552EBB" w14:textId="45663661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Healthcare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AEEC99F" w14:textId="7D410771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the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cost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living</w:t>
            </w:r>
            <w:proofErr w:type="spellEnd"/>
          </w:p>
        </w:tc>
        <w:tc>
          <w:tcPr>
            <w:tcW w:w="998" w:type="dxa"/>
            <w:shd w:val="clear" w:color="auto" w:fill="auto"/>
            <w:noWrap/>
            <w:vAlign w:val="bottom"/>
          </w:tcPr>
          <w:p w14:paraId="65B9C52E" w14:textId="42C782F2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744A4">
              <w:rPr>
                <w:rFonts w:ascii="Calibri" w:hAnsi="Calibri" w:cs="Calibri"/>
                <w:color w:val="000000"/>
                <w:lang w:val="en-US"/>
              </w:rPr>
              <w:t>Property price to income ratio</w:t>
            </w:r>
          </w:p>
        </w:tc>
        <w:tc>
          <w:tcPr>
            <w:tcW w:w="1019" w:type="dxa"/>
            <w:shd w:val="clear" w:color="auto" w:fill="auto"/>
            <w:noWrap/>
            <w:vAlign w:val="bottom"/>
          </w:tcPr>
          <w:p w14:paraId="22CE6F9F" w14:textId="7AF7525B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Pollution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9CEE8B" w14:textId="7D1F6218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Climate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37824C8" w14:textId="3803286F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quality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live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280823" w14:textId="6C32EB96" w:rsidR="003744A4" w:rsidRPr="003744A4" w:rsidRDefault="003744A4" w:rsidP="0037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Country</w:t>
            </w:r>
            <w:proofErr w:type="spellEnd"/>
          </w:p>
        </w:tc>
      </w:tr>
      <w:tr w:rsidR="003744A4" w:rsidRPr="003744A4" w14:paraId="351E5AC4" w14:textId="77777777" w:rsidTr="003744A4">
        <w:trPr>
          <w:trHeight w:val="300"/>
        </w:trPr>
        <w:tc>
          <w:tcPr>
            <w:tcW w:w="1192" w:type="dxa"/>
            <w:shd w:val="clear" w:color="auto" w:fill="auto"/>
            <w:noWrap/>
            <w:vAlign w:val="bottom"/>
          </w:tcPr>
          <w:p w14:paraId="74A193EB" w14:textId="079CB75F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122.03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5B49C8C" w14:textId="22335FE6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52.87</w:t>
            </w:r>
          </w:p>
        </w:tc>
        <w:tc>
          <w:tcPr>
            <w:tcW w:w="1193" w:type="dxa"/>
            <w:shd w:val="clear" w:color="auto" w:fill="auto"/>
            <w:noWrap/>
            <w:vAlign w:val="bottom"/>
          </w:tcPr>
          <w:p w14:paraId="2CE6A291" w14:textId="27F2D0B9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69.41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6F76A52" w14:textId="293E1EB4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69.91</w:t>
            </w:r>
          </w:p>
        </w:tc>
        <w:tc>
          <w:tcPr>
            <w:tcW w:w="998" w:type="dxa"/>
            <w:shd w:val="clear" w:color="auto" w:fill="auto"/>
            <w:noWrap/>
            <w:vAlign w:val="bottom"/>
          </w:tcPr>
          <w:p w14:paraId="7CB696DD" w14:textId="4F2C9C88" w:rsidR="003744A4" w:rsidRP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3.58</w:t>
            </w:r>
          </w:p>
        </w:tc>
        <w:tc>
          <w:tcPr>
            <w:tcW w:w="1019" w:type="dxa"/>
            <w:shd w:val="clear" w:color="auto" w:fill="auto"/>
            <w:noWrap/>
            <w:vAlign w:val="bottom"/>
          </w:tcPr>
          <w:p w14:paraId="03C69CA4" w14:textId="7D7DEFA2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33.95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573F8E5" w14:textId="635F1F12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77.51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D2067AB" w14:textId="5337F43E" w:rsidR="003744A4" w:rsidRDefault="003744A4" w:rsidP="003744A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179.2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35FC56" w14:textId="24A1CE49" w:rsidR="003744A4" w:rsidRDefault="003744A4" w:rsidP="003744A4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3744A4">
              <w:rPr>
                <w:rFonts w:ascii="Calibri" w:eastAsia="Times New Roman" w:hAnsi="Calibri" w:cs="Calibri"/>
                <w:color w:val="000000"/>
                <w:lang w:eastAsia="ru-RU"/>
              </w:rPr>
              <w:t>USA</w:t>
            </w:r>
          </w:p>
        </w:tc>
      </w:tr>
    </w:tbl>
    <w:p w14:paraId="4797AB4B" w14:textId="2EB7BD14" w:rsidR="00F54A27" w:rsidRDefault="003744A4" w:rsidP="00C362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DD6794" w14:textId="61F6C197" w:rsidR="006752DE" w:rsidRDefault="006752DE" w:rsidP="00E42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обученную модель и входные фактические данные для неё, спрогнозируем значение. Результат представлен на рис. </w:t>
      </w:r>
    </w:p>
    <w:p w14:paraId="2CF354D5" w14:textId="526DA987" w:rsidR="006752DE" w:rsidRDefault="006752DE" w:rsidP="006752D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752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14526" wp14:editId="7A668CFB">
            <wp:extent cx="4752975" cy="2905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7A8E" w14:textId="0CBCD01F" w:rsidR="006752DE" w:rsidRDefault="006752DE" w:rsidP="006752D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8 – Прогнозируемое значение на основе </w:t>
      </w:r>
      <w:r w:rsidR="00583DE6">
        <w:rPr>
          <w:rFonts w:ascii="Times New Roman" w:hAnsi="Times New Roman" w:cs="Times New Roman"/>
          <w:sz w:val="28"/>
          <w:szCs w:val="28"/>
        </w:rPr>
        <w:t>показателей качества жизни в США</w:t>
      </w:r>
    </w:p>
    <w:p w14:paraId="53CF79F3" w14:textId="65DD99A0" w:rsidR="00E42DA2" w:rsidRDefault="00E42DA2" w:rsidP="00E42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рисунка 8 прогнозируемое значение равно 174.266, что не сильно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отличается  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истинного результата. Проведём ещё один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прогноз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уже с истинными значениями ми качества жизни Канады. Истинные данные приведены в таблице 2</w:t>
      </w:r>
    </w:p>
    <w:p w14:paraId="015B7568" w14:textId="46A3DB26" w:rsidR="00E42DA2" w:rsidRDefault="00E42DA2" w:rsidP="00E42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Показатели качества жизни Канады</w:t>
      </w:r>
    </w:p>
    <w:tbl>
      <w:tblPr>
        <w:tblW w:w="9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960"/>
        <w:gridCol w:w="1193"/>
        <w:gridCol w:w="960"/>
        <w:gridCol w:w="998"/>
        <w:gridCol w:w="1019"/>
        <w:gridCol w:w="960"/>
        <w:gridCol w:w="960"/>
        <w:gridCol w:w="960"/>
      </w:tblGrid>
      <w:tr w:rsidR="00E42DA2" w:rsidRPr="003744A4" w14:paraId="28800EB7" w14:textId="77777777" w:rsidTr="00291347">
        <w:trPr>
          <w:trHeight w:val="300"/>
        </w:trPr>
        <w:tc>
          <w:tcPr>
            <w:tcW w:w="1192" w:type="dxa"/>
            <w:shd w:val="clear" w:color="auto" w:fill="auto"/>
            <w:noWrap/>
            <w:vAlign w:val="bottom"/>
          </w:tcPr>
          <w:p w14:paraId="6BC48B6D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</w:rPr>
              <w:t>Purchasing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power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E25C92F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Safety</w:t>
            </w:r>
            <w:proofErr w:type="spellEnd"/>
          </w:p>
        </w:tc>
        <w:tc>
          <w:tcPr>
            <w:tcW w:w="1193" w:type="dxa"/>
            <w:shd w:val="clear" w:color="auto" w:fill="auto"/>
            <w:noWrap/>
            <w:vAlign w:val="bottom"/>
          </w:tcPr>
          <w:p w14:paraId="3AA40231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Healthcare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F4DDDA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the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cost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living</w:t>
            </w:r>
            <w:proofErr w:type="spellEnd"/>
          </w:p>
        </w:tc>
        <w:tc>
          <w:tcPr>
            <w:tcW w:w="998" w:type="dxa"/>
            <w:shd w:val="clear" w:color="auto" w:fill="auto"/>
            <w:noWrap/>
            <w:vAlign w:val="bottom"/>
          </w:tcPr>
          <w:p w14:paraId="0CEFDC0D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744A4">
              <w:rPr>
                <w:rFonts w:ascii="Calibri" w:hAnsi="Calibri" w:cs="Calibri"/>
                <w:color w:val="000000"/>
                <w:lang w:val="en-US"/>
              </w:rPr>
              <w:t>Property price to income ratio</w:t>
            </w:r>
          </w:p>
        </w:tc>
        <w:tc>
          <w:tcPr>
            <w:tcW w:w="1019" w:type="dxa"/>
            <w:shd w:val="clear" w:color="auto" w:fill="auto"/>
            <w:noWrap/>
            <w:vAlign w:val="bottom"/>
          </w:tcPr>
          <w:p w14:paraId="68D988C1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Pollution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60507E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Climate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FCDFB2" w14:textId="77777777" w:rsidR="00E42DA2" w:rsidRPr="003744A4" w:rsidRDefault="00E42DA2" w:rsidP="00291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quality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live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11E7520" w14:textId="77777777" w:rsidR="00E42DA2" w:rsidRPr="003744A4" w:rsidRDefault="00E42DA2" w:rsidP="002913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Country</w:t>
            </w:r>
            <w:proofErr w:type="spellEnd"/>
          </w:p>
        </w:tc>
      </w:tr>
      <w:tr w:rsidR="00E42DA2" w:rsidRPr="003744A4" w14:paraId="0B955584" w14:textId="77777777" w:rsidTr="00291347">
        <w:trPr>
          <w:trHeight w:val="300"/>
        </w:trPr>
        <w:tc>
          <w:tcPr>
            <w:tcW w:w="1192" w:type="dxa"/>
            <w:shd w:val="clear" w:color="auto" w:fill="auto"/>
            <w:noWrap/>
            <w:vAlign w:val="bottom"/>
          </w:tcPr>
          <w:p w14:paraId="53C13DE6" w14:textId="4FF5C591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109.44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7707BF8" w14:textId="518942AA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60.49</w:t>
            </w:r>
          </w:p>
        </w:tc>
        <w:tc>
          <w:tcPr>
            <w:tcW w:w="1193" w:type="dxa"/>
            <w:shd w:val="clear" w:color="auto" w:fill="auto"/>
            <w:noWrap/>
            <w:vAlign w:val="bottom"/>
          </w:tcPr>
          <w:p w14:paraId="7150A3A5" w14:textId="3FB2E5D5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70.99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DA2E6E1" w14:textId="12A7624D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65.01</w:t>
            </w:r>
          </w:p>
        </w:tc>
        <w:tc>
          <w:tcPr>
            <w:tcW w:w="998" w:type="dxa"/>
            <w:shd w:val="clear" w:color="auto" w:fill="auto"/>
            <w:noWrap/>
            <w:vAlign w:val="bottom"/>
          </w:tcPr>
          <w:p w14:paraId="2D801BFB" w14:textId="644FB679" w:rsidR="00E42DA2" w:rsidRPr="003744A4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7.66</w:t>
            </w:r>
          </w:p>
        </w:tc>
        <w:tc>
          <w:tcPr>
            <w:tcW w:w="1019" w:type="dxa"/>
            <w:shd w:val="clear" w:color="auto" w:fill="auto"/>
            <w:noWrap/>
            <w:vAlign w:val="bottom"/>
          </w:tcPr>
          <w:p w14:paraId="26BE48A6" w14:textId="74F5D507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27.85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CF5C153" w14:textId="4296329D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52.55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B066FC2" w14:textId="58680EEE" w:rsidR="00E42DA2" w:rsidRDefault="00E42DA2" w:rsidP="00E42DA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170.32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FA40D1" w14:textId="60E884A6" w:rsidR="00E42DA2" w:rsidRDefault="00E42DA2" w:rsidP="00E42DA2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Canada</w:t>
            </w:r>
            <w:proofErr w:type="spellEnd"/>
          </w:p>
        </w:tc>
      </w:tr>
    </w:tbl>
    <w:p w14:paraId="4E069959" w14:textId="59B41177" w:rsidR="00E42DA2" w:rsidRDefault="00E42DA2" w:rsidP="00E42D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F88A9" w14:textId="6E9C29E2" w:rsidR="00E42DA2" w:rsidRDefault="00E42DA2" w:rsidP="00E42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Используя обученную модель и входные фактические данные для неё, спрогнозируем значение. Результат представлен на рис. 9</w:t>
      </w:r>
    </w:p>
    <w:p w14:paraId="77FFA27B" w14:textId="39B3B026" w:rsidR="00583DE6" w:rsidRDefault="00583DE6" w:rsidP="00E42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D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DF2B4B" wp14:editId="7E8C8963">
            <wp:extent cx="4781550" cy="1485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7367" w14:textId="0DD881F5" w:rsidR="00583DE6" w:rsidRDefault="00583DE6" w:rsidP="00583DE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9 - Прогнозируемое значение на основе показателей качества жизни в Канаде</w:t>
      </w:r>
    </w:p>
    <w:p w14:paraId="45FE5125" w14:textId="493ADD6F" w:rsidR="00583DE6" w:rsidRDefault="00583DE6" w:rsidP="00583DE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прогнозирования мы получили значение 159.3503, что отлично от истинного значения равного 170.32</w:t>
      </w:r>
    </w:p>
    <w:p w14:paraId="724DCDC7" w14:textId="2DDC3F0F" w:rsidR="00583DE6" w:rsidRDefault="00583DE6" w:rsidP="00583DE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56BEE59" w14:textId="47B58A13" w:rsidR="00583DE6" w:rsidRDefault="00583DE6" w:rsidP="00583DE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</w:p>
    <w:p w14:paraId="1A7EE514" w14:textId="690736A2" w:rsidR="00583DE6" w:rsidRDefault="00583DE6" w:rsidP="00583DE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изучен один из методов интеллектуального анализа данных – линейная регрессия. Было рассмотрено два вида линейной регрессии – однофакторная и множественная. </w:t>
      </w:r>
    </w:p>
    <w:p w14:paraId="3C11BBB8" w14:textId="3E02E55A" w:rsidR="00583DE6" w:rsidRDefault="00583DE6" w:rsidP="00583D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закрепления материала необходимо было построить модель на основе реальных данных и провести прогноз с использованием обоих из видов линейной регрессии.</w:t>
      </w:r>
    </w:p>
    <w:p w14:paraId="10258344" w14:textId="402B34FE" w:rsidR="00583DE6" w:rsidRPr="00583DE6" w:rsidRDefault="00583DE6" w:rsidP="00583DE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данного задания были взяты показатели качества жизни в разных странах. Для проверки точности построенной модели были применены показатели США и Канады. В результате построения модели было выяснено, что погрешность прогноза в сравнении с истинными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данными  присутствует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Процент погрешности приблизительно равен 6%, что является неплохим результатом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задач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не требуется высокая точность прогнозирования. </w:t>
      </w:r>
    </w:p>
    <w:p w14:paraId="6A160667" w14:textId="77777777" w:rsidR="00583DE6" w:rsidRPr="00583DE6" w:rsidRDefault="00583DE6" w:rsidP="00583DE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C0ED83F" w14:textId="77777777" w:rsidR="00E42DA2" w:rsidRPr="003744A4" w:rsidRDefault="00E42DA2" w:rsidP="00E42D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42DA2" w:rsidRPr="00374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Malgun Gothic Semilight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F4D0E"/>
    <w:multiLevelType w:val="hybridMultilevel"/>
    <w:tmpl w:val="66064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D2341"/>
    <w:multiLevelType w:val="multilevel"/>
    <w:tmpl w:val="413E335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87"/>
    <w:rsid w:val="00291347"/>
    <w:rsid w:val="003744A4"/>
    <w:rsid w:val="00447F87"/>
    <w:rsid w:val="004B7253"/>
    <w:rsid w:val="00517A41"/>
    <w:rsid w:val="00553F70"/>
    <w:rsid w:val="00583DE6"/>
    <w:rsid w:val="00641819"/>
    <w:rsid w:val="006752DE"/>
    <w:rsid w:val="006B062F"/>
    <w:rsid w:val="006B733F"/>
    <w:rsid w:val="009747FC"/>
    <w:rsid w:val="00B143C9"/>
    <w:rsid w:val="00C362AB"/>
    <w:rsid w:val="00E42DA2"/>
    <w:rsid w:val="00ED0CC2"/>
    <w:rsid w:val="00F130EC"/>
    <w:rsid w:val="00F2568E"/>
    <w:rsid w:val="00F54A27"/>
    <w:rsid w:val="00F5538A"/>
    <w:rsid w:val="00FC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D447"/>
  <w15:chartTrackingRefBased/>
  <w15:docId w15:val="{3531FE4A-719D-44E6-B3D3-63ECE32E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F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47F87"/>
    <w:pPr>
      <w:suppressAutoHyphens/>
      <w:autoSpaceDN w:val="0"/>
      <w:spacing w:after="0" w:line="240" w:lineRule="auto"/>
      <w:ind w:firstLine="709"/>
      <w:textAlignment w:val="baseline"/>
    </w:pPr>
    <w:rPr>
      <w:rFonts w:ascii="Times New Roman" w:eastAsia="Droid Sans Fallback" w:hAnsi="Times New Roman" w:cs="Calibri"/>
      <w:color w:val="00000A"/>
      <w:kern w:val="3"/>
      <w:sz w:val="28"/>
    </w:rPr>
  </w:style>
  <w:style w:type="character" w:styleId="a3">
    <w:name w:val="Emphasis"/>
    <w:rsid w:val="00447F87"/>
    <w:rPr>
      <w:i/>
      <w:iCs/>
    </w:rPr>
  </w:style>
  <w:style w:type="paragraph" w:styleId="a4">
    <w:name w:val="List Paragraph"/>
    <w:basedOn w:val="a"/>
    <w:uiPriority w:val="34"/>
    <w:qFormat/>
    <w:rsid w:val="00447F87"/>
    <w:pPr>
      <w:ind w:left="720"/>
      <w:contextualSpacing/>
    </w:pPr>
  </w:style>
  <w:style w:type="paragraph" w:customStyle="1" w:styleId="Default">
    <w:name w:val="Default"/>
    <w:rsid w:val="00447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5">
    <w:name w:val="Table Grid"/>
    <w:basedOn w:val="a1"/>
    <w:uiPriority w:val="39"/>
    <w:rsid w:val="00C36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3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5C0D3-3086-42B6-95EA-0726AC7BA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Вознесенский</dc:creator>
  <cp:keywords/>
  <dc:description/>
  <cp:lastModifiedBy>Владислав Вознесенский</cp:lastModifiedBy>
  <cp:revision>2</cp:revision>
  <cp:lastPrinted>2020-11-23T15:28:00Z</cp:lastPrinted>
  <dcterms:created xsi:type="dcterms:W3CDTF">2020-11-23T15:28:00Z</dcterms:created>
  <dcterms:modified xsi:type="dcterms:W3CDTF">2020-11-23T15:28:00Z</dcterms:modified>
</cp:coreProperties>
</file>