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bookmarkStart w:id="0" w:name="_GoBack"/>
      <w:proofErr w:type="spellStart"/>
      <w:r>
        <w:rPr>
          <w:rFonts w:ascii="Calibri" w:hAnsi="Calibri" w:cs="Calibri"/>
          <w:color w:val="000000"/>
          <w:sz w:val="22"/>
          <w:szCs w:val="22"/>
        </w:rPr>
        <w:t>Database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база данных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Records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записи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DBMS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database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management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system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- система управления базами данных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Software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system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программная система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Method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метод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Added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добавлять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Update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обновить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Delete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удалить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Traversed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пройденный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Algorithms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алгоритмы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Queries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запросы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Search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поиск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High-level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concept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высокоуровневая концепция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Nested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object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вложенный объект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Spreadsheet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электронные таблицы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Hierarchical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databases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иерархические базы данных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Telecommunication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industries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телекоммуникационные отрасли</w:t>
      </w:r>
    </w:p>
    <w:p w:rsidR="000D4629" w:rsidRP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IMS (information management system) - </w:t>
      </w:r>
      <w:r>
        <w:rPr>
          <w:rFonts w:ascii="Calibri" w:hAnsi="Calibri" w:cs="Calibri"/>
          <w:color w:val="000000"/>
          <w:sz w:val="22"/>
          <w:szCs w:val="22"/>
        </w:rPr>
        <w:t>система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управления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информацией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Rapidly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быстрый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very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quickly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Network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databases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сетевые базы данных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Digital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computers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цифровые компьютеры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Multiple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entries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несколько элементов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Cobweb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паутина</w:t>
      </w:r>
    </w:p>
    <w:p w:rsidR="000D4629" w:rsidRP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Interconnected Network of records - </w:t>
      </w:r>
      <w:r>
        <w:rPr>
          <w:rFonts w:ascii="Calibri" w:hAnsi="Calibri" w:cs="Calibri"/>
          <w:color w:val="000000"/>
          <w:sz w:val="22"/>
          <w:szCs w:val="22"/>
        </w:rPr>
        <w:t>взаимосвязанная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сеть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записей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Many-to-many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relationships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- отношение "многие-ко-многим"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IDS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integrated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store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- интегрированное хранилище данных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IDMS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integrated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database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management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system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- интегрированная система управления базами данных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RDBMS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Relational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database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management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system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- система управления реляционными базами данных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SQL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structured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query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language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- язык структурированных запросов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Undistinguished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незаметный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Object-oriented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model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объектно-ориентированная модель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OODBMS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Object-oriented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management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system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- объектно-ориентированная система управления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lastRenderedPageBreak/>
        <w:t>Functionality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функциональность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Programming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language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язык программирования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Approach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подход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Integrity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целостность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Transient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переходные данные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Executing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programs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выполнение программ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Compelling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убедительно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Multimedia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capability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мультимедийные возможности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Graph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databases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графические базы данных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Nodes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узлы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Edges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края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Properties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свойства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SAP HANA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High-Performance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Analytic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Appliance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- высокопроизводительное аналитической устройство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Structure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структура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Document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databases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база данных документов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Key-value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form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форма "ключ-значение"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Predefined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schemas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предопределенные схемы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Provide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предоставлять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Scalability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масштабируемость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Availability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доступность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Multi-model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мультимодель</w:t>
      </w:r>
      <w:proofErr w:type="spellEnd"/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Query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language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язык запроса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Tools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инструменты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Description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описание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Service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сервис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Workloads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рабочие нагрузки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Source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источник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Open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Source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открытый источник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Flagship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флагман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Compile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скомпилировать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compress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сжать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Decrypt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расшифровать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Develop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разработать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lastRenderedPageBreak/>
        <w:t>Disconnect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отключить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Install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установить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Verify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проверить </w:t>
      </w:r>
    </w:p>
    <w:p w:rsidR="000D4629" w:rsidRP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CPU (central processing unit) - </w:t>
      </w:r>
      <w:r>
        <w:rPr>
          <w:rFonts w:ascii="Calibri" w:hAnsi="Calibri" w:cs="Calibri"/>
          <w:color w:val="000000"/>
          <w:sz w:val="22"/>
          <w:szCs w:val="22"/>
        </w:rPr>
        <w:t>центральный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процессор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0D4629" w:rsidRP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GPU (graphics processing unit) - </w:t>
      </w:r>
      <w:r>
        <w:rPr>
          <w:rFonts w:ascii="Calibri" w:hAnsi="Calibri" w:cs="Calibri"/>
          <w:color w:val="000000"/>
          <w:sz w:val="22"/>
          <w:szCs w:val="22"/>
        </w:rPr>
        <w:t>графический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процессор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0D4629" w:rsidRP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HDD (Hard disk drive) - </w:t>
      </w:r>
      <w:r>
        <w:rPr>
          <w:rFonts w:ascii="Calibri" w:hAnsi="Calibri" w:cs="Calibri"/>
          <w:color w:val="000000"/>
          <w:sz w:val="22"/>
          <w:szCs w:val="22"/>
        </w:rPr>
        <w:t>жесткий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диск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>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SSD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solid-state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drive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- твердотельный накопитель</w:t>
      </w:r>
    </w:p>
    <w:p w:rsidR="000D4629" w:rsidRP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RAM (random-access memory) - </w:t>
      </w:r>
      <w:r>
        <w:rPr>
          <w:rFonts w:ascii="Calibri" w:hAnsi="Calibri" w:cs="Calibri"/>
          <w:color w:val="000000"/>
          <w:sz w:val="22"/>
          <w:szCs w:val="22"/>
        </w:rPr>
        <w:t>оперативная</w:t>
      </w:r>
      <w:r w:rsidRPr="000D462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память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ROM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read-only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memory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- постоянное запоминающее устройство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Access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method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метод доступа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Back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end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внутренний интерфейс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Front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end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внешний интерфейс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Deliver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Доставлять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Internationalization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локализация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Live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reload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- автоматическое обновление страницы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Maintain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сопровождать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Maintainable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сопровождаемый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Specifity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специфичность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Compatible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совместимый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Certification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сертификация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Convenience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удобство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Deployment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ввод в действие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Domain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домен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Excerpt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фрагмент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Iterative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  </w:t>
      </w:r>
      <w:r>
        <w:rPr>
          <w:rFonts w:ascii="Calibri" w:hAnsi="Calibri" w:cs="Calibri"/>
          <w:color w:val="000000"/>
          <w:sz w:val="22"/>
          <w:szCs w:val="22"/>
        </w:rPr>
        <w:t>-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итеративный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Outsource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извлекать данные из внешних источников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Scope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границы 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Specifications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технические характеристики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Template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шаблон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Vendor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поставщик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Foreground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приоритетный режим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Gateway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шлюз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Kernel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- ядро</w:t>
      </w:r>
    </w:p>
    <w:p w:rsid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Partition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–</w:t>
      </w:r>
      <w:r>
        <w:rPr>
          <w:rFonts w:ascii="Calibri" w:hAnsi="Calibri" w:cs="Calibri"/>
          <w:color w:val="000000"/>
          <w:sz w:val="22"/>
          <w:szCs w:val="22"/>
        </w:rPr>
        <w:t xml:space="preserve"> раздел</w:t>
      </w:r>
    </w:p>
    <w:p w:rsidR="000D4629" w:rsidRPr="000D4629" w:rsidRDefault="000D4629" w:rsidP="001055DF">
      <w:pPr>
        <w:pStyle w:val="a3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0D4629">
        <w:rPr>
          <w:rFonts w:ascii="Calibri" w:hAnsi="Calibri" w:cs="Calibri"/>
          <w:color w:val="000000"/>
          <w:sz w:val="22"/>
          <w:szCs w:val="22"/>
        </w:rPr>
        <w:lastRenderedPageBreak/>
        <w:t>Subnet</w:t>
      </w:r>
      <w:proofErr w:type="spellEnd"/>
      <w:r w:rsidRPr="000D4629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–</w:t>
      </w:r>
      <w:r w:rsidRPr="000D4629">
        <w:rPr>
          <w:rFonts w:ascii="Calibri" w:hAnsi="Calibri" w:cs="Calibri"/>
          <w:color w:val="000000"/>
          <w:sz w:val="22"/>
          <w:szCs w:val="22"/>
        </w:rPr>
        <w:t xml:space="preserve"> подсеть</w:t>
      </w:r>
    </w:p>
    <w:bookmarkEnd w:id="0"/>
    <w:p w:rsidR="001665D3" w:rsidRPr="000D4629" w:rsidRDefault="001665D3" w:rsidP="001055DF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665D3" w:rsidRPr="000D4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61D3B"/>
    <w:multiLevelType w:val="multilevel"/>
    <w:tmpl w:val="1C9C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BC1D29"/>
    <w:multiLevelType w:val="hybridMultilevel"/>
    <w:tmpl w:val="B81A5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91B"/>
    <w:rsid w:val="000D4629"/>
    <w:rsid w:val="001055DF"/>
    <w:rsid w:val="001665D3"/>
    <w:rsid w:val="00B1691B"/>
    <w:rsid w:val="00B6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BAD91"/>
  <w15:chartTrackingRefBased/>
  <w15:docId w15:val="{5A80C941-0627-4DF9-80C4-8B468364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D4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0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2020-12-15T19:56:00Z</dcterms:created>
  <dcterms:modified xsi:type="dcterms:W3CDTF">2020-12-24T07:25:00Z</dcterms:modified>
</cp:coreProperties>
</file>