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行政起诉状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643" w:firstLineChars="200"/>
        <w:textAlignment w:val="auto"/>
        <w:outlineLvl w:val="9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原告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：张传金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，男，汉族，生于1957年8月15日，身份证号码：44092419570815545X，住化州市中垌镇山口垌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下莺歌山村125号。电话：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643" w:firstLineChars="200"/>
        <w:textAlignment w:val="auto"/>
        <w:outlineLvl w:val="9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被告：化州市自然资源局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，地址：化州市沿江北路108号。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640" w:firstLineChars="200"/>
        <w:textAlignment w:val="auto"/>
        <w:outlineLvl w:val="9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法定代表人：张俊青，局长。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643" w:firstLineChars="200"/>
        <w:textAlignment w:val="auto"/>
        <w:outlineLvl w:val="9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第三人：广东化州农村商业银行股份有限公司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，地址：化州市河西街道北京路18号。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640" w:firstLineChars="200"/>
        <w:textAlignment w:val="auto"/>
        <w:outlineLvl w:val="9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法定代表人：彭旺，行长。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420" w:firstLineChars="200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/>
        <w:jc w:val="center"/>
        <w:textAlignment w:val="auto"/>
        <w:outlineLvl w:val="9"/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请求事项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640" w:firstLineChars="200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>一、请求法院依法判决被告颁发给第三人的粤（2018）化州市不动产权第0018076号《不动产权证书》违法。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640" w:firstLineChars="200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>二、本案诉讼费由被告承担。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640" w:firstLineChars="200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/>
        <w:jc w:val="center"/>
        <w:textAlignment w:val="auto"/>
        <w:outlineLvl w:val="9"/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事实和理由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-258" w:rightChars="-123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一、原告持有涉案土地合法有效的权属书证，并长期管理使用。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>涉案土地座落在化州市中垌镇中垌圩兴家南路。1986年原告购买涉案土地，同年在该土地上建起二层半楼房。1989年6月30日，化州县国土局给上诉人颁发了化府国用字（89）09241200034号《国有土地使用证》，面积95平方米（5.15米×18.45米）。该证四至包含了第三人证内约3平方米的土地。2008年3月10日，化州市政府给上诉人颁发了粤房地证字第C4635590号《房地产权证》，该证四至包含了第三人证内约3平方米的土地。上诉人从1986年起一直使用至2023年底拆除，现准备重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二、被告给第三人颁发粤（2018）化州市不动产权第0018076号《不动产权证书》的四至与原告持有的《国有土地使用证》和《房地产权证》约有3平方米土地发生重叠，严重侵犯了原告的合法权益。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>原告在（2024）粤0902行初118号案中得知，林燕梅持有的粤（2023）化州市不动产权第0016115号《不动产权证书》是从第三人原持有的粤（2021）化州市不动产权第（0020244）号《不动产权证书》转移登记而来，而粤（2021）化州市不动产权第（0020244）号《不动产权证书》是从第三人原持有的粤（2018）化州市不动产权第0018076号《不动产权证书》变更而来。粤（2023）化州市不动产权第0016115号《不动产权证书》的四至包含了原告持有的《国有土地使用证》、《房地产权证》约3平方米的土地，因而粤（2021）化州市不动产权第（0020244）号《不动产权证书》和粤（2018）化州市不动产权第0018076号《不动产权证书》的四至也包含了原告持有的《国有土地使用证》、《房地产权证》约3平方米的土地。因此，被告给第三人颁发的粤（2021）化州市不动产权第0020244号《不动产权证书》和粤（2018）化州市不动产权第0018076号《不动产权证书》是违法的，以上两证侵犯了原告的合法权益，属于登记发证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>综上所述，被告给第三人颁发粤（2018）化州市不动产权第0018076号《不动产权证书》的四至与原告持有的《国有土地使用证》和《房地产权证》约有3平方米土地发生重叠，严重侵犯了原告的合法权益，请人民法院判决确认其违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640" w:firstLineChars="200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>此致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>茂名市茂南区人民法院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5460" w:leftChars="0" w:right="0" w:rightChars="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>具状人：张传金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5040" w:firstLineChars="1575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 xml:space="preserve">     2024年5月28日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5040" w:firstLineChars="1575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</w:p>
    <w:sectPr>
      <w:footerReference r:id="rId3" w:type="default"/>
      <w:pgSz w:w="11906" w:h="16838"/>
      <w:pgMar w:top="1440" w:right="1463" w:bottom="1440" w:left="146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YxYWU0NWRiN2U4YzA0ZmZhN2VlYjk0MDU0MTZkNmIifQ=="/>
  </w:docVars>
  <w:rsids>
    <w:rsidRoot w:val="14372BD4"/>
    <w:rsid w:val="076E074F"/>
    <w:rsid w:val="0A41443B"/>
    <w:rsid w:val="0D5B4455"/>
    <w:rsid w:val="0D9A7282"/>
    <w:rsid w:val="14372BD4"/>
    <w:rsid w:val="15B553BC"/>
    <w:rsid w:val="1B5C02C9"/>
    <w:rsid w:val="25FE885D"/>
    <w:rsid w:val="26D854EC"/>
    <w:rsid w:val="272D603F"/>
    <w:rsid w:val="338038E4"/>
    <w:rsid w:val="33CC1557"/>
    <w:rsid w:val="37A56579"/>
    <w:rsid w:val="4DDC7F13"/>
    <w:rsid w:val="55124290"/>
    <w:rsid w:val="562B2D0F"/>
    <w:rsid w:val="5DA51929"/>
    <w:rsid w:val="60542594"/>
    <w:rsid w:val="64A2188E"/>
    <w:rsid w:val="67CB6740"/>
    <w:rsid w:val="68C70BB6"/>
    <w:rsid w:val="6D034FFD"/>
    <w:rsid w:val="6EC375E8"/>
    <w:rsid w:val="726571BE"/>
    <w:rsid w:val="7B6945AE"/>
    <w:rsid w:val="7D6CD784"/>
    <w:rsid w:val="7E3342FA"/>
    <w:rsid w:val="BDFD3FDA"/>
    <w:rsid w:val="F2DECE4C"/>
    <w:rsid w:val="FBFF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1091</Words>
  <Characters>1307</Characters>
  <Lines>0</Lines>
  <Paragraphs>0</Paragraphs>
  <TotalTime>0</TotalTime>
  <ScaleCrop>false</ScaleCrop>
  <LinksUpToDate>false</LinksUpToDate>
  <CharactersWithSpaces>1315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2024-03-07T18:20:00Z</dcterms:created>
  <dc:creator>宝妈</dc:creator>
  <cp:lastModifiedBy>SN晓</cp:lastModifiedBy>
  <cp:lastPrinted>2024-05-14T02:10:00Z</cp:lastPrinted>
  <dcterms:modified xsi:type="dcterms:W3CDTF">2024-06-04T06:02:57Z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E6EA0768A7CE49159C2BA9C9797FB53D_12</vt:lpwstr>
  </property>
</Properties>
</file>