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E0CAB">
      <w:pPr>
        <w:jc w:val="both"/>
      </w:pPr>
      <w:r>
        <w:drawing>
          <wp:inline distT="0" distB="0" distL="0" distR="0">
            <wp:extent cx="5943600" cy="1143000"/>
            <wp:effectExtent l="0" t="0" r="0" b="0"/>
            <wp:docPr id="16007578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57864"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1143000"/>
                    </a:xfrm>
                    <a:prstGeom prst="rect">
                      <a:avLst/>
                    </a:prstGeom>
                    <a:noFill/>
                    <a:ln>
                      <a:noFill/>
                    </a:ln>
                  </pic:spPr>
                </pic:pic>
              </a:graphicData>
            </a:graphic>
          </wp:inline>
        </w:drawing>
      </w:r>
    </w:p>
    <w:p w14:paraId="0208CBA0">
      <w:pPr>
        <w:jc w:val="both"/>
      </w:pPr>
      <w:r>
        <w:t>COLLEGE OF NATURAL AND COMPUTATIONAL SCIENCE</w:t>
      </w:r>
    </w:p>
    <w:p w14:paraId="267861E3">
      <w:pPr>
        <w:jc w:val="both"/>
      </w:pPr>
      <w:r>
        <w:t>SCHOOL OF INFORMATION SCIENCE</w:t>
      </w:r>
    </w:p>
    <w:p w14:paraId="7350141C">
      <w:pPr>
        <w:jc w:val="both"/>
      </w:pPr>
      <w:r>
        <w:t>Integrated Information System for Disaster Response and Emergency Management (ISDREM)</w:t>
      </w:r>
    </w:p>
    <w:p w14:paraId="6220746D">
      <w:pPr>
        <w:jc w:val="both"/>
      </w:pPr>
      <w:r>
        <w:t>Submitted in partial fulfillment of Bachelor’s Degree in Information Systems (Industrial Project Phase-II)</w:t>
      </w:r>
    </w:p>
    <w:tbl>
      <w:tblPr>
        <w:tblStyle w:val="19"/>
        <w:tblW w:w="7883" w:type="dxa"/>
        <w:tblInd w:w="12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42"/>
        <w:gridCol w:w="4269"/>
        <w:gridCol w:w="2772"/>
      </w:tblGrid>
      <w:tr w14:paraId="1F6C03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842" w:type="dxa"/>
            <w:tcBorders>
              <w:right w:val="single" w:color="auto" w:sz="4" w:space="0"/>
            </w:tcBorders>
          </w:tcPr>
          <w:p w14:paraId="121F55FD">
            <w:pPr>
              <w:spacing w:after="0"/>
              <w:jc w:val="both"/>
              <w:rPr>
                <w:kern w:val="0"/>
                <w:sz w:val="20"/>
                <w:szCs w:val="20"/>
                <w14:ligatures w14:val="none"/>
              </w:rPr>
            </w:pPr>
          </w:p>
        </w:tc>
        <w:tc>
          <w:tcPr>
            <w:tcW w:w="4269" w:type="dxa"/>
            <w:tcBorders>
              <w:right w:val="single" w:color="auto" w:sz="4" w:space="0"/>
            </w:tcBorders>
          </w:tcPr>
          <w:p w14:paraId="57327CF6">
            <w:pPr>
              <w:spacing w:after="0"/>
              <w:jc w:val="both"/>
              <w:rPr>
                <w:kern w:val="0"/>
                <w:sz w:val="20"/>
                <w:szCs w:val="20"/>
                <w14:ligatures w14:val="none"/>
              </w:rPr>
            </w:pPr>
            <w:r>
              <w:rPr>
                <w:kern w:val="0"/>
                <w:sz w:val="20"/>
                <w:szCs w:val="20"/>
                <w14:ligatures w14:val="none"/>
              </w:rPr>
              <w:t>GROUP MEMBERS</w:t>
            </w:r>
          </w:p>
        </w:tc>
        <w:tc>
          <w:tcPr>
            <w:tcW w:w="2772" w:type="dxa"/>
            <w:tcBorders>
              <w:left w:val="single" w:color="auto" w:sz="4" w:space="0"/>
            </w:tcBorders>
          </w:tcPr>
          <w:p w14:paraId="46F0D018">
            <w:pPr>
              <w:spacing w:after="0"/>
              <w:jc w:val="both"/>
              <w:rPr>
                <w:kern w:val="0"/>
                <w:sz w:val="20"/>
                <w:szCs w:val="20"/>
                <w14:ligatures w14:val="none"/>
              </w:rPr>
            </w:pPr>
            <w:r>
              <w:rPr>
                <w:kern w:val="0"/>
                <w:sz w:val="20"/>
                <w:szCs w:val="20"/>
                <w14:ligatures w14:val="none"/>
              </w:rPr>
              <w:t>ID</w:t>
            </w:r>
          </w:p>
        </w:tc>
      </w:tr>
      <w:tr w14:paraId="21568C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842" w:type="dxa"/>
            <w:tcBorders>
              <w:right w:val="single" w:color="auto" w:sz="4" w:space="0"/>
            </w:tcBorders>
          </w:tcPr>
          <w:p w14:paraId="0DD617AF">
            <w:pPr>
              <w:pStyle w:val="38"/>
              <w:numPr>
                <w:ilvl w:val="0"/>
                <w:numId w:val="3"/>
              </w:numPr>
              <w:spacing w:after="0"/>
              <w:jc w:val="both"/>
              <w:rPr>
                <w:kern w:val="0"/>
                <w:sz w:val="20"/>
                <w:szCs w:val="20"/>
                <w14:ligatures w14:val="none"/>
              </w:rPr>
            </w:pPr>
          </w:p>
        </w:tc>
        <w:tc>
          <w:tcPr>
            <w:tcW w:w="4269" w:type="dxa"/>
            <w:tcBorders>
              <w:right w:val="single" w:color="auto" w:sz="4" w:space="0"/>
            </w:tcBorders>
          </w:tcPr>
          <w:p w14:paraId="69575682">
            <w:pPr>
              <w:spacing w:after="0"/>
              <w:jc w:val="both"/>
              <w:rPr>
                <w:kern w:val="0"/>
                <w:sz w:val="20"/>
                <w:szCs w:val="20"/>
                <w14:ligatures w14:val="none"/>
              </w:rPr>
            </w:pPr>
            <w:r>
              <w:rPr>
                <w:kern w:val="0"/>
                <w:sz w:val="20"/>
                <w:szCs w:val="20"/>
                <w14:ligatures w14:val="none"/>
              </w:rPr>
              <w:t>Daniel Yohannes</w:t>
            </w:r>
          </w:p>
        </w:tc>
        <w:tc>
          <w:tcPr>
            <w:tcW w:w="2772" w:type="dxa"/>
            <w:tcBorders>
              <w:left w:val="single" w:color="auto" w:sz="4" w:space="0"/>
            </w:tcBorders>
            <w:vAlign w:val="center"/>
          </w:tcPr>
          <w:p w14:paraId="569EB36F">
            <w:pPr>
              <w:spacing w:after="0"/>
              <w:jc w:val="both"/>
              <w:rPr>
                <w:kern w:val="0"/>
                <w:sz w:val="20"/>
                <w:szCs w:val="20"/>
                <w14:ligatures w14:val="none"/>
              </w:rPr>
            </w:pPr>
            <w:r>
              <w:rPr>
                <w:kern w:val="0"/>
                <w:sz w:val="20"/>
                <w:szCs w:val="20"/>
                <w14:ligatures w14:val="none"/>
              </w:rPr>
              <w:t>UGR/7453/15</w:t>
            </w:r>
          </w:p>
        </w:tc>
      </w:tr>
      <w:tr w14:paraId="75497F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842" w:type="dxa"/>
            <w:tcBorders>
              <w:right w:val="single" w:color="auto" w:sz="4" w:space="0"/>
            </w:tcBorders>
          </w:tcPr>
          <w:p w14:paraId="106B42FE">
            <w:pPr>
              <w:pStyle w:val="38"/>
              <w:numPr>
                <w:ilvl w:val="0"/>
                <w:numId w:val="3"/>
              </w:numPr>
              <w:spacing w:after="0"/>
              <w:jc w:val="both"/>
              <w:rPr>
                <w:kern w:val="0"/>
                <w:sz w:val="20"/>
                <w:szCs w:val="20"/>
                <w14:ligatures w14:val="none"/>
              </w:rPr>
            </w:pPr>
          </w:p>
        </w:tc>
        <w:tc>
          <w:tcPr>
            <w:tcW w:w="4269" w:type="dxa"/>
            <w:tcBorders>
              <w:right w:val="single" w:color="auto" w:sz="4" w:space="0"/>
            </w:tcBorders>
          </w:tcPr>
          <w:p w14:paraId="7DF5BA86">
            <w:pPr>
              <w:spacing w:after="0"/>
              <w:jc w:val="both"/>
              <w:rPr>
                <w:kern w:val="0"/>
                <w:sz w:val="20"/>
                <w:szCs w:val="20"/>
                <w14:ligatures w14:val="none"/>
              </w:rPr>
            </w:pPr>
            <w:r>
              <w:rPr>
                <w:kern w:val="0"/>
                <w:sz w:val="20"/>
                <w:szCs w:val="20"/>
                <w14:ligatures w14:val="none"/>
              </w:rPr>
              <w:t>Hailemariam Kifleyohannes</w:t>
            </w:r>
          </w:p>
        </w:tc>
        <w:tc>
          <w:tcPr>
            <w:tcW w:w="2772" w:type="dxa"/>
            <w:tcBorders>
              <w:left w:val="single" w:color="auto" w:sz="4" w:space="0"/>
            </w:tcBorders>
            <w:vAlign w:val="center"/>
          </w:tcPr>
          <w:p w14:paraId="5701A5FB">
            <w:pPr>
              <w:spacing w:after="0"/>
              <w:jc w:val="both"/>
              <w:rPr>
                <w:kern w:val="0"/>
                <w:sz w:val="20"/>
                <w:szCs w:val="20"/>
                <w14:ligatures w14:val="none"/>
              </w:rPr>
            </w:pPr>
            <w:r>
              <w:rPr>
                <w:kern w:val="0"/>
                <w:sz w:val="20"/>
                <w:szCs w:val="20"/>
                <w14:ligatures w14:val="none"/>
              </w:rPr>
              <w:t>UGR/1407/15</w:t>
            </w:r>
          </w:p>
        </w:tc>
      </w:tr>
      <w:tr w14:paraId="6E6FF4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842" w:type="dxa"/>
            <w:tcBorders>
              <w:right w:val="single" w:color="auto" w:sz="4" w:space="0"/>
            </w:tcBorders>
          </w:tcPr>
          <w:p w14:paraId="1FA95781">
            <w:pPr>
              <w:pStyle w:val="38"/>
              <w:numPr>
                <w:ilvl w:val="0"/>
                <w:numId w:val="3"/>
              </w:numPr>
              <w:spacing w:after="0"/>
              <w:jc w:val="both"/>
              <w:rPr>
                <w:kern w:val="0"/>
                <w:sz w:val="20"/>
                <w:szCs w:val="20"/>
                <w14:ligatures w14:val="none"/>
              </w:rPr>
            </w:pPr>
          </w:p>
        </w:tc>
        <w:tc>
          <w:tcPr>
            <w:tcW w:w="4269" w:type="dxa"/>
            <w:tcBorders>
              <w:right w:val="single" w:color="auto" w:sz="4" w:space="0"/>
            </w:tcBorders>
          </w:tcPr>
          <w:p w14:paraId="3E8EB59F">
            <w:pPr>
              <w:spacing w:after="0"/>
              <w:jc w:val="both"/>
              <w:rPr>
                <w:kern w:val="0"/>
                <w:sz w:val="20"/>
                <w:szCs w:val="20"/>
                <w14:ligatures w14:val="none"/>
              </w:rPr>
            </w:pPr>
            <w:r>
              <w:rPr>
                <w:kern w:val="0"/>
                <w:sz w:val="20"/>
                <w:szCs w:val="20"/>
                <w14:ligatures w14:val="none"/>
              </w:rPr>
              <w:t>Mariamawit Tewodros</w:t>
            </w:r>
          </w:p>
        </w:tc>
        <w:tc>
          <w:tcPr>
            <w:tcW w:w="2772" w:type="dxa"/>
            <w:tcBorders>
              <w:left w:val="single" w:color="auto" w:sz="4" w:space="0"/>
            </w:tcBorders>
            <w:vAlign w:val="center"/>
          </w:tcPr>
          <w:p w14:paraId="03DA72BA">
            <w:pPr>
              <w:spacing w:after="0"/>
              <w:jc w:val="both"/>
              <w:rPr>
                <w:kern w:val="0"/>
                <w:sz w:val="20"/>
                <w:szCs w:val="20"/>
                <w14:ligatures w14:val="none"/>
              </w:rPr>
            </w:pPr>
            <w:r>
              <w:rPr>
                <w:kern w:val="0"/>
                <w:sz w:val="20"/>
                <w:szCs w:val="20"/>
                <w14:ligatures w14:val="none"/>
              </w:rPr>
              <w:t>UGR/7952/15</w:t>
            </w:r>
          </w:p>
        </w:tc>
      </w:tr>
      <w:tr w14:paraId="2C71D1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842" w:type="dxa"/>
            <w:tcBorders>
              <w:right w:val="single" w:color="auto" w:sz="4" w:space="0"/>
            </w:tcBorders>
          </w:tcPr>
          <w:p w14:paraId="5803D5C6">
            <w:pPr>
              <w:pStyle w:val="38"/>
              <w:numPr>
                <w:ilvl w:val="0"/>
                <w:numId w:val="3"/>
              </w:numPr>
              <w:spacing w:after="0"/>
              <w:jc w:val="both"/>
              <w:rPr>
                <w:kern w:val="0"/>
                <w:sz w:val="20"/>
                <w:szCs w:val="20"/>
                <w14:ligatures w14:val="none"/>
              </w:rPr>
            </w:pPr>
          </w:p>
        </w:tc>
        <w:tc>
          <w:tcPr>
            <w:tcW w:w="4269" w:type="dxa"/>
            <w:tcBorders>
              <w:right w:val="single" w:color="auto" w:sz="4" w:space="0"/>
            </w:tcBorders>
          </w:tcPr>
          <w:p w14:paraId="262CEFC3">
            <w:pPr>
              <w:spacing w:after="0"/>
              <w:jc w:val="both"/>
              <w:rPr>
                <w:kern w:val="0"/>
                <w:sz w:val="20"/>
                <w:szCs w:val="20"/>
                <w14:ligatures w14:val="none"/>
              </w:rPr>
            </w:pPr>
            <w:r>
              <w:rPr>
                <w:kern w:val="0"/>
                <w:sz w:val="20"/>
                <w:szCs w:val="20"/>
                <w14:ligatures w14:val="none"/>
              </w:rPr>
              <w:t>Meti Abera</w:t>
            </w:r>
          </w:p>
        </w:tc>
        <w:tc>
          <w:tcPr>
            <w:tcW w:w="2772" w:type="dxa"/>
            <w:tcBorders>
              <w:left w:val="single" w:color="auto" w:sz="4" w:space="0"/>
            </w:tcBorders>
            <w:vAlign w:val="center"/>
          </w:tcPr>
          <w:p w14:paraId="24F6D5B9">
            <w:pPr>
              <w:spacing w:after="0"/>
              <w:jc w:val="both"/>
              <w:rPr>
                <w:kern w:val="0"/>
                <w:sz w:val="20"/>
                <w:szCs w:val="20"/>
                <w14:ligatures w14:val="none"/>
              </w:rPr>
            </w:pPr>
            <w:r>
              <w:rPr>
                <w:kern w:val="0"/>
                <w:sz w:val="20"/>
                <w:szCs w:val="20"/>
                <w14:ligatures w14:val="none"/>
              </w:rPr>
              <w:t>UGR/9108/15</w:t>
            </w:r>
          </w:p>
        </w:tc>
      </w:tr>
      <w:tr w14:paraId="73C8B4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842" w:type="dxa"/>
            <w:tcBorders>
              <w:right w:val="single" w:color="auto" w:sz="4" w:space="0"/>
            </w:tcBorders>
          </w:tcPr>
          <w:p w14:paraId="257C3DC8">
            <w:pPr>
              <w:pStyle w:val="38"/>
              <w:numPr>
                <w:ilvl w:val="0"/>
                <w:numId w:val="3"/>
              </w:numPr>
              <w:spacing w:after="0"/>
              <w:jc w:val="both"/>
              <w:rPr>
                <w:kern w:val="0"/>
                <w:sz w:val="20"/>
                <w:szCs w:val="20"/>
                <w14:ligatures w14:val="none"/>
              </w:rPr>
            </w:pPr>
          </w:p>
        </w:tc>
        <w:tc>
          <w:tcPr>
            <w:tcW w:w="4269" w:type="dxa"/>
            <w:tcBorders>
              <w:right w:val="single" w:color="auto" w:sz="4" w:space="0"/>
            </w:tcBorders>
          </w:tcPr>
          <w:p w14:paraId="2A5AECD0">
            <w:pPr>
              <w:spacing w:after="0"/>
              <w:jc w:val="both"/>
              <w:rPr>
                <w:kern w:val="0"/>
                <w:sz w:val="20"/>
                <w:szCs w:val="20"/>
                <w14:ligatures w14:val="none"/>
              </w:rPr>
            </w:pPr>
            <w:r>
              <w:rPr>
                <w:kern w:val="0"/>
                <w:sz w:val="20"/>
                <w:szCs w:val="20"/>
                <w14:ligatures w14:val="none"/>
              </w:rPr>
              <w:t>Yeabsira Moges</w:t>
            </w:r>
          </w:p>
        </w:tc>
        <w:tc>
          <w:tcPr>
            <w:tcW w:w="2772" w:type="dxa"/>
            <w:tcBorders>
              <w:left w:val="single" w:color="auto" w:sz="4" w:space="0"/>
            </w:tcBorders>
            <w:vAlign w:val="center"/>
          </w:tcPr>
          <w:p w14:paraId="7D3BA227">
            <w:pPr>
              <w:spacing w:after="0"/>
              <w:jc w:val="both"/>
              <w:rPr>
                <w:kern w:val="0"/>
                <w:sz w:val="20"/>
                <w:szCs w:val="20"/>
                <w14:ligatures w14:val="none"/>
              </w:rPr>
            </w:pPr>
            <w:r>
              <w:rPr>
                <w:kern w:val="0"/>
                <w:sz w:val="20"/>
                <w:szCs w:val="20"/>
                <w14:ligatures w14:val="none"/>
              </w:rPr>
              <w:t>UGR/8254/15</w:t>
            </w:r>
          </w:p>
        </w:tc>
      </w:tr>
      <w:tr w14:paraId="4DBA43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842" w:type="dxa"/>
            <w:tcBorders>
              <w:right w:val="single" w:color="auto" w:sz="4" w:space="0"/>
            </w:tcBorders>
          </w:tcPr>
          <w:p w14:paraId="75AEF569">
            <w:pPr>
              <w:pStyle w:val="38"/>
              <w:numPr>
                <w:ilvl w:val="0"/>
                <w:numId w:val="3"/>
              </w:numPr>
              <w:spacing w:after="0"/>
              <w:jc w:val="both"/>
              <w:rPr>
                <w:kern w:val="0"/>
                <w:sz w:val="20"/>
                <w:szCs w:val="20"/>
                <w14:ligatures w14:val="none"/>
              </w:rPr>
            </w:pPr>
          </w:p>
        </w:tc>
        <w:tc>
          <w:tcPr>
            <w:tcW w:w="4269" w:type="dxa"/>
            <w:tcBorders>
              <w:right w:val="single" w:color="auto" w:sz="4" w:space="0"/>
            </w:tcBorders>
          </w:tcPr>
          <w:p w14:paraId="5409B601">
            <w:pPr>
              <w:spacing w:after="0"/>
              <w:jc w:val="both"/>
              <w:rPr>
                <w:kern w:val="0"/>
                <w:sz w:val="20"/>
                <w:szCs w:val="20"/>
                <w14:ligatures w14:val="none"/>
              </w:rPr>
            </w:pPr>
            <w:r>
              <w:rPr>
                <w:kern w:val="0"/>
                <w:sz w:val="20"/>
                <w:szCs w:val="20"/>
                <w14:ligatures w14:val="none"/>
              </w:rPr>
              <w:t>Yeabtsega Mekonnen</w:t>
            </w:r>
          </w:p>
        </w:tc>
        <w:tc>
          <w:tcPr>
            <w:tcW w:w="2772" w:type="dxa"/>
            <w:tcBorders>
              <w:left w:val="single" w:color="auto" w:sz="4" w:space="0"/>
            </w:tcBorders>
            <w:vAlign w:val="center"/>
          </w:tcPr>
          <w:p w14:paraId="13981DC1">
            <w:pPr>
              <w:spacing w:after="0"/>
              <w:jc w:val="both"/>
              <w:rPr>
                <w:kern w:val="0"/>
                <w:sz w:val="20"/>
                <w:szCs w:val="20"/>
                <w14:ligatures w14:val="none"/>
              </w:rPr>
            </w:pPr>
            <w:r>
              <w:rPr>
                <w:kern w:val="0"/>
                <w:sz w:val="20"/>
                <w:szCs w:val="20"/>
                <w14:ligatures w14:val="none"/>
              </w:rPr>
              <w:t>UGR/2291/15</w:t>
            </w:r>
          </w:p>
        </w:tc>
      </w:tr>
    </w:tbl>
    <w:p w14:paraId="7DB62C5B">
      <w:pPr>
        <w:jc w:val="both"/>
      </w:pPr>
      <w:r>
        <w:t xml:space="preserve">  </w:t>
      </w:r>
    </w:p>
    <w:p w14:paraId="50D09166">
      <w:pPr>
        <w:jc w:val="both"/>
      </w:pPr>
      <w:r>
        <w:t>Submitted to: Mr. Andaregachew</w:t>
      </w:r>
    </w:p>
    <w:p w14:paraId="6C66D716">
      <w:pPr>
        <w:jc w:val="both"/>
      </w:pPr>
      <w:r>
        <w:t>Submission Date: Mar 12 , 2026</w:t>
      </w:r>
    </w:p>
    <w:p w14:paraId="011A2198">
      <w:pPr>
        <w:jc w:val="both"/>
        <w:sectPr>
          <w:headerReference r:id="rId5" w:type="even"/>
          <w:footerReference r:id="rId6" w:type="even"/>
          <w:pgSz w:w="12240" w:h="15840"/>
          <w:pgMar w:top="1440" w:right="1440" w:bottom="1440" w:left="1440" w:header="720" w:footer="720" w:gutter="0"/>
          <w:pgNumType w:fmt="decimal" w:start="1"/>
          <w:cols w:space="720" w:num="1"/>
          <w:titlePg/>
          <w:docGrid w:linePitch="360" w:charSpace="0"/>
        </w:sectPr>
      </w:pPr>
    </w:p>
    <w:p w14:paraId="7883A044">
      <w:pPr>
        <w:jc w:val="both"/>
      </w:pPr>
      <w:r>
        <w:t>Examination Board</w:t>
      </w:r>
    </w:p>
    <w:p w14:paraId="0F31AA86">
      <w:pPr>
        <w:jc w:val="both"/>
      </w:pPr>
      <w:r>
        <w:t xml:space="preserve"> </w:t>
      </w:r>
    </w:p>
    <w:p w14:paraId="2561F934">
      <w:pPr>
        <w:jc w:val="both"/>
      </w:pPr>
      <w:r>
        <w:t>Advisor Name:  __________</w:t>
      </w:r>
      <w:r>
        <w:rPr>
          <w:u w:val="single"/>
        </w:rPr>
        <w:t>Andargachew Asfaw</w:t>
      </w:r>
      <w:r>
        <w:t>_______________</w:t>
      </w:r>
    </w:p>
    <w:p w14:paraId="03334672">
      <w:pPr>
        <w:jc w:val="both"/>
      </w:pPr>
      <w:r>
        <w:t xml:space="preserve"> </w:t>
      </w:r>
    </w:p>
    <w:p w14:paraId="13C0039F">
      <w:pPr>
        <w:jc w:val="both"/>
      </w:pPr>
      <w:r>
        <w:t>Signature:  _____________________________________________</w:t>
      </w:r>
    </w:p>
    <w:p w14:paraId="6299382B">
      <w:pPr>
        <w:jc w:val="both"/>
      </w:pPr>
      <w:r>
        <w:t xml:space="preserve"> </w:t>
      </w:r>
    </w:p>
    <w:p w14:paraId="528737C7">
      <w:pPr>
        <w:jc w:val="both"/>
      </w:pPr>
      <w:r>
        <w:t>Date:  _________________________________________________</w:t>
      </w:r>
    </w:p>
    <w:p w14:paraId="1B01941C">
      <w:pPr>
        <w:jc w:val="both"/>
      </w:pPr>
      <w:r>
        <w:t xml:space="preserve"> </w:t>
      </w:r>
    </w:p>
    <w:p w14:paraId="1CD67221">
      <w:pPr>
        <w:jc w:val="both"/>
      </w:pPr>
      <w:r>
        <w:t xml:space="preserve"> </w:t>
      </w:r>
    </w:p>
    <w:p w14:paraId="4C05C5C9">
      <w:pPr>
        <w:jc w:val="both"/>
      </w:pPr>
      <w:r>
        <w:t xml:space="preserve"> </w:t>
      </w:r>
    </w:p>
    <w:p w14:paraId="0F65970D">
      <w:pPr>
        <w:jc w:val="both"/>
      </w:pPr>
      <w:r>
        <w:t>Examiner Name:  ________________________________________</w:t>
      </w:r>
    </w:p>
    <w:p w14:paraId="36952098">
      <w:pPr>
        <w:jc w:val="both"/>
      </w:pPr>
      <w:r>
        <w:t xml:space="preserve"> </w:t>
      </w:r>
    </w:p>
    <w:p w14:paraId="7160DBE9">
      <w:pPr>
        <w:jc w:val="both"/>
      </w:pPr>
      <w:r>
        <w:t>Signature: ______________________________________________</w:t>
      </w:r>
    </w:p>
    <w:p w14:paraId="0CD97A6C">
      <w:pPr>
        <w:jc w:val="both"/>
      </w:pPr>
      <w:r>
        <w:t xml:space="preserve"> </w:t>
      </w:r>
    </w:p>
    <w:p w14:paraId="2071B90D">
      <w:pPr>
        <w:jc w:val="both"/>
      </w:pPr>
      <w:r>
        <w:t>Date:  _________________________________________________</w:t>
      </w:r>
    </w:p>
    <w:p w14:paraId="610D80E1">
      <w:pPr>
        <w:jc w:val="both"/>
      </w:pPr>
      <w:r>
        <w:t xml:space="preserve"> </w:t>
      </w:r>
    </w:p>
    <w:p w14:paraId="3FDA47BF">
      <w:pPr>
        <w:jc w:val="both"/>
      </w:pPr>
      <w:r>
        <w:t xml:space="preserve"> </w:t>
      </w:r>
    </w:p>
    <w:p w14:paraId="25C7414E">
      <w:pPr>
        <w:jc w:val="both"/>
      </w:pPr>
      <w:r>
        <w:t>Examiner Name: ________________________________________</w:t>
      </w:r>
    </w:p>
    <w:p w14:paraId="304E8E01">
      <w:pPr>
        <w:jc w:val="both"/>
      </w:pPr>
      <w:r>
        <w:t xml:space="preserve"> </w:t>
      </w:r>
    </w:p>
    <w:p w14:paraId="78CF06B4">
      <w:pPr>
        <w:jc w:val="both"/>
      </w:pPr>
      <w:r>
        <w:t>Signature: ______________________________________________</w:t>
      </w:r>
    </w:p>
    <w:p w14:paraId="7D27E3F7">
      <w:pPr>
        <w:jc w:val="both"/>
      </w:pPr>
      <w:r>
        <w:t xml:space="preserve"> </w:t>
      </w:r>
    </w:p>
    <w:p w14:paraId="3A4425E1">
      <w:pPr>
        <w:jc w:val="both"/>
      </w:pPr>
      <w:r>
        <w:t>Date:  _________________________________________________</w:t>
      </w:r>
    </w:p>
    <w:p w14:paraId="698D2925">
      <w:pPr>
        <w:jc w:val="both"/>
      </w:pPr>
    </w:p>
    <w:p w14:paraId="2E827019">
      <w:pPr>
        <w:pStyle w:val="2"/>
        <w:numPr>
          <w:numId w:val="0"/>
        </w:numPr>
        <w:bidi w:val="0"/>
        <w:ind w:leftChars="0"/>
        <w:jc w:val="both"/>
        <w:sectPr>
          <w:footerReference r:id="rId8" w:type="first"/>
          <w:footerReference r:id="rId7" w:type="default"/>
          <w:pgSz w:w="12240" w:h="15840"/>
          <w:pgMar w:top="1440" w:right="1440" w:bottom="1440" w:left="1440" w:header="720" w:footer="720" w:gutter="0"/>
          <w:pgNumType w:fmt="decimal" w:start="1"/>
          <w:cols w:space="720" w:num="1"/>
          <w:docGrid w:linePitch="360" w:charSpace="0"/>
        </w:sectPr>
      </w:pPr>
    </w:p>
    <w:p w14:paraId="37EAB96C">
      <w:pPr>
        <w:pStyle w:val="2"/>
        <w:numPr>
          <w:numId w:val="0"/>
        </w:numPr>
        <w:bidi w:val="0"/>
        <w:ind w:leftChars="0"/>
        <w:jc w:val="both"/>
      </w:pPr>
      <w:bookmarkStart w:id="0" w:name="_Toc9249"/>
      <w:r>
        <w:t>Acknowledgement</w:t>
      </w:r>
      <w:bookmarkEnd w:id="0"/>
    </w:p>
    <w:p w14:paraId="655B62F5">
      <w:pPr>
        <w:jc w:val="both"/>
      </w:pPr>
      <w:r>
        <w:t>We would like to extend our greatest gratitude to God for giving us the time, strength and wisdom to carry out the first half of the industrial project.</w:t>
      </w:r>
    </w:p>
    <w:p w14:paraId="2FADE505">
      <w:pPr>
        <w:jc w:val="both"/>
      </w:pPr>
      <w:r>
        <w:t>We are indebted to our parents as they have been our greatest support system in our academic journey by giving us emotional and financial support.</w:t>
      </w:r>
    </w:p>
    <w:p w14:paraId="34AC4401">
      <w:pPr>
        <w:jc w:val="both"/>
      </w:pPr>
      <w:r>
        <w:t>We would also like to thank our adviser. Mr. Andargachew Asfaw for giving us his unwavering support, advice and guidance throughout the project. His extraordinary ability to view things from different perspectives has been the light for our project's success.</w:t>
      </w:r>
    </w:p>
    <w:p w14:paraId="3C543EB3">
      <w:pPr>
        <w:jc w:val="both"/>
      </w:pPr>
      <w:r>
        <w:t>Finally, we thank the F/D/R/E Disaster Risk Management Commission for being cooperative in answering all our questions and giving us all the necessary data to support the project.</w:t>
      </w:r>
    </w:p>
    <w:p w14:paraId="6C2FC99E">
      <w:pPr>
        <w:jc w:val="both"/>
      </w:pPr>
      <w:r>
        <w:br w:type="page"/>
      </w:r>
    </w:p>
    <w:p w14:paraId="0EA84E23">
      <w:pPr>
        <w:jc w:val="both"/>
        <w:sectPr>
          <w:footerReference r:id="rId9" w:type="default"/>
          <w:pgSz w:w="12240" w:h="15840"/>
          <w:pgMar w:top="1440" w:right="1440" w:bottom="1440" w:left="1440" w:header="720" w:footer="720" w:gutter="0"/>
          <w:pgNumType w:fmt="decimal" w:start="1"/>
          <w:cols w:space="720" w:num="1"/>
          <w:docGrid w:linePitch="360" w:charSpace="0"/>
        </w:sectPr>
      </w:pPr>
    </w:p>
    <w:sdt>
      <w:sdtPr>
        <w:rPr>
          <w:rFonts w:hint="default"/>
          <w:lang w:val="en-US" w:eastAsia="en-US"/>
        </w:rPr>
        <w:id w:val="147454769"/>
        <w15:color w:val="DBDBDB"/>
        <w:docPartObj>
          <w:docPartGallery w:val="Table of Contents"/>
          <w:docPartUnique/>
        </w:docPartObj>
      </w:sdtPr>
      <w:sdtEndPr>
        <w:rPr>
          <w:rFonts w:ascii="Times New Roman" w:hAnsi="Times New Roman" w:eastAsia="Times New Roman" w:cs="Times New Roman"/>
          <w:kern w:val="2"/>
          <w:sz w:val="24"/>
          <w:szCs w:val="24"/>
          <w:lang w:val="en-US" w:eastAsia="en-US" w:bidi="ar-SA"/>
          <w14:ligatures w14:val="standardContextual"/>
        </w:rPr>
      </w:sdtEndPr>
      <w:sdtContent>
        <w:p w14:paraId="27DD22E0">
          <w:pPr>
            <w:pStyle w:val="2"/>
            <w:numPr>
              <w:numId w:val="0"/>
            </w:numPr>
            <w:bidi w:val="0"/>
            <w:ind w:leftChars="0"/>
            <w:jc w:val="both"/>
            <w:rPr>
              <w:rFonts w:hint="default"/>
              <w:lang w:val="en-US" w:eastAsia="en-US"/>
            </w:rPr>
          </w:pPr>
          <w:bookmarkStart w:id="1" w:name="_Toc11819"/>
          <w:r>
            <w:rPr>
              <w:rFonts w:hint="default"/>
              <w:lang w:val="en-US" w:eastAsia="en-US"/>
            </w:rPr>
            <w:t>Table of Contents</w:t>
          </w:r>
          <w:bookmarkEnd w:id="1"/>
        </w:p>
        <w:p w14:paraId="39ECF38B">
          <w:pPr>
            <w:spacing w:before="0" w:beforeLines="0" w:after="0" w:afterLines="0" w:line="240" w:lineRule="auto"/>
            <w:ind w:left="0" w:leftChars="0" w:right="0" w:rightChars="0" w:firstLine="0" w:firstLineChars="0"/>
            <w:jc w:val="both"/>
            <w:rPr>
              <w:rFonts w:hint="default" w:ascii="Times New Roman" w:hAnsi="Times New Roman" w:eastAsia="SimSun" w:cs="Times New Roman"/>
              <w:kern w:val="2"/>
              <w:sz w:val="32"/>
              <w:szCs w:val="32"/>
              <w:lang w:val="en-US" w:eastAsia="en-US" w:bidi="ar-SA"/>
              <w14:ligatures w14:val="standardContextual"/>
            </w:rPr>
          </w:pPr>
        </w:p>
        <w:p w14:paraId="2DAFACA4">
          <w:pPr>
            <w:pStyle w:val="22"/>
            <w:tabs>
              <w:tab w:val="right" w:leader="dot" w:pos="9360"/>
            </w:tabs>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"1-3" \h \u </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_Toc9249 </w:instrText>
          </w:r>
          <w:r>
            <w:rPr>
              <w:rFonts w:hint="default" w:ascii="Times New Roman" w:hAnsi="Times New Roman" w:cs="Times New Roman"/>
              <w:szCs w:val="22"/>
            </w:rPr>
            <w:fldChar w:fldCharType="separate"/>
          </w:r>
          <w:r>
            <w:t>Acknowledgement</w:t>
          </w:r>
          <w:r>
            <w:tab/>
          </w:r>
          <w:r>
            <w:fldChar w:fldCharType="begin"/>
          </w:r>
          <w:r>
            <w:instrText xml:space="preserve"> PAGEREF _Toc9249 \h </w:instrText>
          </w:r>
          <w:r>
            <w:fldChar w:fldCharType="separate"/>
          </w:r>
          <w:r>
            <w:t>1</w:t>
          </w:r>
          <w:r>
            <w:fldChar w:fldCharType="end"/>
          </w:r>
          <w:r>
            <w:rPr>
              <w:rFonts w:hint="default" w:ascii="Times New Roman" w:hAnsi="Times New Roman" w:cs="Times New Roman"/>
              <w:szCs w:val="22"/>
            </w:rPr>
            <w:fldChar w:fldCharType="end"/>
          </w:r>
        </w:p>
        <w:p w14:paraId="6DF52AFA">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_Toc11819 </w:instrText>
          </w:r>
          <w:r>
            <w:rPr>
              <w:rFonts w:hint="default" w:ascii="Times New Roman" w:hAnsi="Times New Roman" w:cs="Times New Roman"/>
              <w:szCs w:val="22"/>
            </w:rPr>
            <w:fldChar w:fldCharType="separate"/>
          </w:r>
          <w:r>
            <w:rPr>
              <w:rFonts w:hint="default"/>
              <w:lang w:val="en-US" w:eastAsia="en-US"/>
            </w:rPr>
            <w:t>Table of Contents</w:t>
          </w:r>
          <w:r>
            <w:tab/>
          </w:r>
          <w:r>
            <w:fldChar w:fldCharType="begin"/>
          </w:r>
          <w:r>
            <w:instrText xml:space="preserve"> PAGEREF _Toc11819 \h </w:instrText>
          </w:r>
          <w:r>
            <w:fldChar w:fldCharType="separate"/>
          </w:r>
          <w:r>
            <w:t>2</w:t>
          </w:r>
          <w:r>
            <w:fldChar w:fldCharType="end"/>
          </w:r>
          <w:r>
            <w:rPr>
              <w:rFonts w:hint="default" w:ascii="Times New Roman" w:hAnsi="Times New Roman" w:cs="Times New Roman"/>
              <w:szCs w:val="22"/>
            </w:rPr>
            <w:fldChar w:fldCharType="end"/>
          </w:r>
        </w:p>
        <w:p w14:paraId="1CA7527D">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_Toc3788 </w:instrText>
          </w:r>
          <w:r>
            <w:rPr>
              <w:rFonts w:hint="default" w:ascii="Times New Roman" w:hAnsi="Times New Roman" w:cs="Times New Roman"/>
              <w:szCs w:val="22"/>
            </w:rPr>
            <w:fldChar w:fldCharType="separate"/>
          </w:r>
          <w:r>
            <w:rPr>
              <w:rFonts w:hint="default"/>
              <w:lang w:val="en-US"/>
            </w:rPr>
            <w:t>List of Tables</w:t>
          </w:r>
          <w:r>
            <w:tab/>
          </w:r>
          <w:r>
            <w:fldChar w:fldCharType="begin"/>
          </w:r>
          <w:r>
            <w:instrText xml:space="preserve"> PAGEREF _Toc3788 \h </w:instrText>
          </w:r>
          <w:r>
            <w:fldChar w:fldCharType="separate"/>
          </w:r>
          <w:r>
            <w:t>4</w:t>
          </w:r>
          <w:r>
            <w:fldChar w:fldCharType="end"/>
          </w:r>
          <w:r>
            <w:rPr>
              <w:rFonts w:hint="default" w:ascii="Times New Roman" w:hAnsi="Times New Roman" w:cs="Times New Roman"/>
              <w:szCs w:val="22"/>
            </w:rPr>
            <w:fldChar w:fldCharType="end"/>
          </w:r>
        </w:p>
        <w:p w14:paraId="01F91594">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_Toc29470 </w:instrText>
          </w:r>
          <w:r>
            <w:rPr>
              <w:rFonts w:hint="default" w:ascii="Times New Roman" w:hAnsi="Times New Roman" w:cs="Times New Roman"/>
              <w:szCs w:val="22"/>
            </w:rPr>
            <w:fldChar w:fldCharType="separate"/>
          </w:r>
          <w:r>
            <w:rPr>
              <w:rFonts w:hint="default"/>
              <w:lang w:val="en-US"/>
            </w:rPr>
            <w:t>List of Figures</w:t>
          </w:r>
          <w:r>
            <w:tab/>
          </w:r>
          <w:r>
            <w:fldChar w:fldCharType="begin"/>
          </w:r>
          <w:r>
            <w:instrText xml:space="preserve"> PAGEREF _Toc29470 \h </w:instrText>
          </w:r>
          <w:r>
            <w:fldChar w:fldCharType="separate"/>
          </w:r>
          <w:r>
            <w:t>5</w:t>
          </w:r>
          <w:r>
            <w:fldChar w:fldCharType="end"/>
          </w:r>
          <w:r>
            <w:rPr>
              <w:rFonts w:hint="default" w:ascii="Times New Roman" w:hAnsi="Times New Roman" w:cs="Times New Roman"/>
              <w:szCs w:val="22"/>
            </w:rPr>
            <w:fldChar w:fldCharType="end"/>
          </w:r>
        </w:p>
        <w:p w14:paraId="2E2AF39A">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_Toc27700 </w:instrText>
          </w:r>
          <w:r>
            <w:rPr>
              <w:rFonts w:hint="default" w:ascii="Times New Roman" w:hAnsi="Times New Roman" w:cs="Times New Roman"/>
              <w:szCs w:val="22"/>
            </w:rPr>
            <w:fldChar w:fldCharType="separate"/>
          </w:r>
          <w:r>
            <w:t>Chapter Five</w:t>
          </w:r>
          <w:r>
            <w:tab/>
          </w:r>
          <w:r>
            <w:fldChar w:fldCharType="begin"/>
          </w:r>
          <w:r>
            <w:instrText xml:space="preserve"> PAGEREF _Toc27700 \h </w:instrText>
          </w:r>
          <w:r>
            <w:fldChar w:fldCharType="separate"/>
          </w:r>
          <w:r>
            <w:t>6</w:t>
          </w:r>
          <w:r>
            <w:fldChar w:fldCharType="end"/>
          </w:r>
          <w:r>
            <w:rPr>
              <w:rFonts w:hint="default" w:ascii="Times New Roman" w:hAnsi="Times New Roman" w:cs="Times New Roman"/>
              <w:szCs w:val="22"/>
            </w:rPr>
            <w:fldChar w:fldCharType="end"/>
          </w:r>
        </w:p>
        <w:p w14:paraId="25DEBCB2">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_Toc9404 </w:instrText>
          </w:r>
          <w:r>
            <w:rPr>
              <w:rFonts w:hint="default" w:ascii="Times New Roman" w:hAnsi="Times New Roman" w:cs="Times New Roman"/>
              <w:szCs w:val="22"/>
            </w:rPr>
            <w:fldChar w:fldCharType="separate"/>
          </w:r>
          <w:r>
            <w:rPr>
              <w:rFonts w:hint="default"/>
              <w:bCs/>
            </w:rPr>
            <w:t xml:space="preserve">5. </w:t>
          </w:r>
          <w:r>
            <w:rPr>
              <w:bCs/>
            </w:rPr>
            <w:t>Object-oriented design</w:t>
          </w:r>
          <w:r>
            <w:tab/>
          </w:r>
          <w:r>
            <w:fldChar w:fldCharType="begin"/>
          </w:r>
          <w:r>
            <w:instrText xml:space="preserve"> PAGEREF _Toc9404 \h </w:instrText>
          </w:r>
          <w:r>
            <w:fldChar w:fldCharType="separate"/>
          </w:r>
          <w:r>
            <w:t>6</w:t>
          </w:r>
          <w:r>
            <w:fldChar w:fldCharType="end"/>
          </w:r>
          <w:r>
            <w:rPr>
              <w:rFonts w:hint="default" w:ascii="Times New Roman" w:hAnsi="Times New Roman" w:cs="Times New Roman"/>
              <w:szCs w:val="22"/>
            </w:rPr>
            <w:fldChar w:fldCharType="end"/>
          </w:r>
        </w:p>
        <w:p w14:paraId="2D1F7128">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_Toc3575 </w:instrText>
          </w:r>
          <w:r>
            <w:rPr>
              <w:rFonts w:hint="default" w:ascii="Times New Roman" w:hAnsi="Times New Roman" w:cs="Times New Roman"/>
              <w:szCs w:val="22"/>
            </w:rPr>
            <w:fldChar w:fldCharType="separate"/>
          </w:r>
          <w:r>
            <w:rPr>
              <w:rFonts w:hint="default"/>
              <w:bCs/>
            </w:rPr>
            <w:t xml:space="preserve">5.1. </w:t>
          </w:r>
          <w:r>
            <w:rPr>
              <w:bCs/>
            </w:rPr>
            <w:t>Previous Chapters Overview</w:t>
          </w:r>
          <w:r>
            <w:tab/>
          </w:r>
          <w:r>
            <w:fldChar w:fldCharType="begin"/>
          </w:r>
          <w:r>
            <w:instrText xml:space="preserve"> PAGEREF _Toc3575 \h </w:instrText>
          </w:r>
          <w:r>
            <w:fldChar w:fldCharType="separate"/>
          </w:r>
          <w:r>
            <w:t>6</w:t>
          </w:r>
          <w:r>
            <w:fldChar w:fldCharType="end"/>
          </w:r>
          <w:r>
            <w:rPr>
              <w:rFonts w:hint="default" w:ascii="Times New Roman" w:hAnsi="Times New Roman" w:cs="Times New Roman"/>
              <w:szCs w:val="22"/>
            </w:rPr>
            <w:fldChar w:fldCharType="end"/>
          </w:r>
        </w:p>
        <w:p w14:paraId="50C79676">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_Toc24383 </w:instrText>
          </w:r>
          <w:r>
            <w:rPr>
              <w:rFonts w:hint="default" w:ascii="Times New Roman" w:hAnsi="Times New Roman" w:cs="Times New Roman"/>
              <w:szCs w:val="22"/>
            </w:rPr>
            <w:fldChar w:fldCharType="separate"/>
          </w:r>
          <w:r>
            <w:rPr>
              <w:rFonts w:hint="default"/>
              <w:bCs/>
            </w:rPr>
            <w:t xml:space="preserve">5.2. </w:t>
          </w:r>
          <w:r>
            <w:rPr>
              <w:bCs/>
            </w:rPr>
            <w:t>Introduction to the Chapter</w:t>
          </w:r>
          <w:r>
            <w:tab/>
          </w:r>
          <w:r>
            <w:fldChar w:fldCharType="begin"/>
          </w:r>
          <w:r>
            <w:instrText xml:space="preserve"> PAGEREF _Toc24383 \h </w:instrText>
          </w:r>
          <w:r>
            <w:fldChar w:fldCharType="separate"/>
          </w:r>
          <w:r>
            <w:t>6</w:t>
          </w:r>
          <w:r>
            <w:fldChar w:fldCharType="end"/>
          </w:r>
          <w:r>
            <w:rPr>
              <w:rFonts w:hint="default" w:ascii="Times New Roman" w:hAnsi="Times New Roman" w:cs="Times New Roman"/>
              <w:szCs w:val="22"/>
            </w:rPr>
            <w:fldChar w:fldCharType="end"/>
          </w:r>
        </w:p>
        <w:p w14:paraId="438CEC6F">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_Toc13358 </w:instrText>
          </w:r>
          <w:r>
            <w:rPr>
              <w:rFonts w:hint="default" w:ascii="Times New Roman" w:hAnsi="Times New Roman" w:cs="Times New Roman"/>
              <w:szCs w:val="22"/>
            </w:rPr>
            <w:fldChar w:fldCharType="separate"/>
          </w:r>
          <w:r>
            <w:rPr>
              <w:rFonts w:hint="default"/>
              <w:bCs/>
            </w:rPr>
            <w:t xml:space="preserve">5.3. </w:t>
          </w:r>
          <w:r>
            <w:rPr>
              <w:bCs/>
            </w:rPr>
            <w:t>System Architecture</w:t>
          </w:r>
          <w:r>
            <w:tab/>
          </w:r>
          <w:r>
            <w:fldChar w:fldCharType="begin"/>
          </w:r>
          <w:r>
            <w:instrText xml:space="preserve"> PAGEREF _Toc13358 \h </w:instrText>
          </w:r>
          <w:r>
            <w:fldChar w:fldCharType="separate"/>
          </w:r>
          <w:r>
            <w:t>6</w:t>
          </w:r>
          <w:r>
            <w:fldChar w:fldCharType="end"/>
          </w:r>
          <w:r>
            <w:rPr>
              <w:rFonts w:hint="default" w:ascii="Times New Roman" w:hAnsi="Times New Roman" w:cs="Times New Roman"/>
              <w:szCs w:val="22"/>
            </w:rPr>
            <w:fldChar w:fldCharType="end"/>
          </w:r>
        </w:p>
        <w:p w14:paraId="5D8F04F3">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_Toc19451 </w:instrText>
          </w:r>
          <w:r>
            <w:rPr>
              <w:rFonts w:hint="default" w:ascii="Times New Roman" w:hAnsi="Times New Roman" w:cs="Times New Roman"/>
              <w:szCs w:val="22"/>
            </w:rPr>
            <w:fldChar w:fldCharType="separate"/>
          </w:r>
          <w:r>
            <w:rPr>
              <w:bCs/>
            </w:rPr>
            <w:t>5.3.1. Strategic Design: Bounded Contexts</w:t>
          </w:r>
          <w:r>
            <w:tab/>
          </w:r>
          <w:r>
            <w:fldChar w:fldCharType="begin"/>
          </w:r>
          <w:r>
            <w:instrText xml:space="preserve"> PAGEREF _Toc19451 \h </w:instrText>
          </w:r>
          <w:r>
            <w:fldChar w:fldCharType="separate"/>
          </w:r>
          <w:r>
            <w:t>7</w:t>
          </w:r>
          <w:r>
            <w:fldChar w:fldCharType="end"/>
          </w:r>
          <w:r>
            <w:rPr>
              <w:rFonts w:hint="default" w:ascii="Times New Roman" w:hAnsi="Times New Roman" w:cs="Times New Roman"/>
              <w:szCs w:val="22"/>
            </w:rPr>
            <w:fldChar w:fldCharType="end"/>
          </w:r>
        </w:p>
        <w:p w14:paraId="07180CD7">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_Toc11768 </w:instrText>
          </w:r>
          <w:r>
            <w:rPr>
              <w:rFonts w:hint="default" w:ascii="Times New Roman" w:hAnsi="Times New Roman" w:cs="Times New Roman"/>
              <w:szCs w:val="22"/>
            </w:rPr>
            <w:fldChar w:fldCharType="separate"/>
          </w:r>
          <w:r>
            <w:rPr>
              <w:bCs/>
            </w:rPr>
            <w:t>5.3.2. Tactical Design: The Onion (Hexagonal) Architecture</w:t>
          </w:r>
          <w:r>
            <w:tab/>
          </w:r>
          <w:r>
            <w:fldChar w:fldCharType="begin"/>
          </w:r>
          <w:r>
            <w:instrText xml:space="preserve"> PAGEREF _Toc11768 \h </w:instrText>
          </w:r>
          <w:r>
            <w:fldChar w:fldCharType="separate"/>
          </w:r>
          <w:r>
            <w:t>7</w:t>
          </w:r>
          <w:r>
            <w:fldChar w:fldCharType="end"/>
          </w:r>
          <w:r>
            <w:rPr>
              <w:rFonts w:hint="default" w:ascii="Times New Roman" w:hAnsi="Times New Roman" w:cs="Times New Roman"/>
              <w:szCs w:val="22"/>
            </w:rPr>
            <w:fldChar w:fldCharType="end"/>
          </w:r>
        </w:p>
        <w:p w14:paraId="6C00D325">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_Toc1096 </w:instrText>
          </w:r>
          <w:r>
            <w:rPr>
              <w:rFonts w:hint="default" w:ascii="Times New Roman" w:hAnsi="Times New Roman" w:cs="Times New Roman"/>
              <w:szCs w:val="22"/>
            </w:rPr>
            <w:fldChar w:fldCharType="separate"/>
          </w:r>
          <w:r>
            <w:rPr>
              <w:bCs/>
            </w:rPr>
            <w:t>5.3.3. Ubiquitous Language and Communication</w:t>
          </w:r>
          <w:r>
            <w:tab/>
          </w:r>
          <w:r>
            <w:fldChar w:fldCharType="begin"/>
          </w:r>
          <w:r>
            <w:instrText xml:space="preserve"> PAGEREF _Toc1096 \h </w:instrText>
          </w:r>
          <w:r>
            <w:fldChar w:fldCharType="separate"/>
          </w:r>
          <w:r>
            <w:t>8</w:t>
          </w:r>
          <w:r>
            <w:fldChar w:fldCharType="end"/>
          </w:r>
          <w:r>
            <w:rPr>
              <w:rFonts w:hint="default" w:ascii="Times New Roman" w:hAnsi="Times New Roman" w:cs="Times New Roman"/>
              <w:szCs w:val="22"/>
            </w:rPr>
            <w:fldChar w:fldCharType="end"/>
          </w:r>
        </w:p>
        <w:p w14:paraId="4F1D7ED7">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_Toc25398 </w:instrText>
          </w:r>
          <w:r>
            <w:rPr>
              <w:rFonts w:hint="default" w:ascii="Times New Roman" w:hAnsi="Times New Roman" w:cs="Times New Roman"/>
              <w:szCs w:val="22"/>
            </w:rPr>
            <w:fldChar w:fldCharType="separate"/>
          </w:r>
          <w:r>
            <w:rPr>
              <w:rFonts w:eastAsiaTheme="minorEastAsia"/>
              <w:bCs/>
            </w:rPr>
            <w:t>5.3.4. Reliability and Data Integrity</w:t>
          </w:r>
          <w:r>
            <w:tab/>
          </w:r>
          <w:r>
            <w:fldChar w:fldCharType="begin"/>
          </w:r>
          <w:r>
            <w:instrText xml:space="preserve"> PAGEREF _Toc25398 \h </w:instrText>
          </w:r>
          <w:r>
            <w:fldChar w:fldCharType="separate"/>
          </w:r>
          <w:r>
            <w:t>8</w:t>
          </w:r>
          <w:r>
            <w:fldChar w:fldCharType="end"/>
          </w:r>
          <w:r>
            <w:rPr>
              <w:rFonts w:hint="default" w:ascii="Times New Roman" w:hAnsi="Times New Roman" w:cs="Times New Roman"/>
              <w:szCs w:val="22"/>
            </w:rPr>
            <w:fldChar w:fldCharType="end"/>
          </w:r>
        </w:p>
        <w:p w14:paraId="3F3C132B">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_Toc23745 </w:instrText>
          </w:r>
          <w:r>
            <w:rPr>
              <w:rFonts w:hint="default" w:ascii="Times New Roman" w:hAnsi="Times New Roman" w:cs="Times New Roman"/>
              <w:szCs w:val="22"/>
            </w:rPr>
            <w:fldChar w:fldCharType="separate"/>
          </w:r>
          <w:r>
            <w:rPr>
              <w:rFonts w:hint="default"/>
              <w:bCs/>
            </w:rPr>
            <w:t xml:space="preserve">5.4. </w:t>
          </w:r>
          <w:r>
            <w:rPr>
              <w:bCs/>
            </w:rPr>
            <w:t>Design Class Modelling</w:t>
          </w:r>
          <w:r>
            <w:tab/>
          </w:r>
          <w:r>
            <w:fldChar w:fldCharType="begin"/>
          </w:r>
          <w:r>
            <w:instrText xml:space="preserve"> PAGEREF _Toc23745 \h </w:instrText>
          </w:r>
          <w:r>
            <w:fldChar w:fldCharType="separate"/>
          </w:r>
          <w:r>
            <w:t>9</w:t>
          </w:r>
          <w:r>
            <w:fldChar w:fldCharType="end"/>
          </w:r>
          <w:r>
            <w:rPr>
              <w:rFonts w:hint="default" w:ascii="Times New Roman" w:hAnsi="Times New Roman" w:cs="Times New Roman"/>
              <w:szCs w:val="22"/>
            </w:rPr>
            <w:fldChar w:fldCharType="end"/>
          </w:r>
        </w:p>
        <w:p w14:paraId="66276F59">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_Toc14672 </w:instrText>
          </w:r>
          <w:r>
            <w:rPr>
              <w:rFonts w:hint="default" w:ascii="Times New Roman" w:hAnsi="Times New Roman" w:cs="Times New Roman"/>
              <w:szCs w:val="22"/>
            </w:rPr>
            <w:fldChar w:fldCharType="separate"/>
          </w:r>
          <w:r>
            <w:rPr>
              <w:bCs/>
            </w:rPr>
            <w:t>Class Diagram</w:t>
          </w:r>
          <w:r>
            <w:tab/>
          </w:r>
          <w:r>
            <w:fldChar w:fldCharType="begin"/>
          </w:r>
          <w:r>
            <w:instrText xml:space="preserve"> PAGEREF _Toc14672 \h </w:instrText>
          </w:r>
          <w:r>
            <w:fldChar w:fldCharType="separate"/>
          </w:r>
          <w:r>
            <w:t>9</w:t>
          </w:r>
          <w:r>
            <w:fldChar w:fldCharType="end"/>
          </w:r>
          <w:r>
            <w:rPr>
              <w:rFonts w:hint="default" w:ascii="Times New Roman" w:hAnsi="Times New Roman" w:cs="Times New Roman"/>
              <w:szCs w:val="22"/>
            </w:rPr>
            <w:fldChar w:fldCharType="end"/>
          </w:r>
        </w:p>
        <w:p w14:paraId="25A38398">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_Toc25474 </w:instrText>
          </w:r>
          <w:r>
            <w:rPr>
              <w:rFonts w:hint="default" w:ascii="Times New Roman" w:hAnsi="Times New Roman" w:cs="Times New Roman"/>
              <w:szCs w:val="22"/>
            </w:rPr>
            <w:fldChar w:fldCharType="separate"/>
          </w:r>
          <w:r>
            <w:rPr>
              <w:rFonts w:hint="default"/>
              <w:bCs/>
              <w:lang w:val="en-US"/>
            </w:rPr>
            <w:t>5.4.1.</w:t>
          </w:r>
          <w:r>
            <w:rPr>
              <w:bCs/>
            </w:rPr>
            <w:t>Description of classes</w:t>
          </w:r>
          <w:r>
            <w:tab/>
          </w:r>
          <w:r>
            <w:fldChar w:fldCharType="begin"/>
          </w:r>
          <w:r>
            <w:instrText xml:space="preserve"> PAGEREF _Toc25474 \h </w:instrText>
          </w:r>
          <w:r>
            <w:fldChar w:fldCharType="separate"/>
          </w:r>
          <w:r>
            <w:t>10</w:t>
          </w:r>
          <w:r>
            <w:fldChar w:fldCharType="end"/>
          </w:r>
          <w:r>
            <w:rPr>
              <w:rFonts w:hint="default" w:ascii="Times New Roman" w:hAnsi="Times New Roman" w:cs="Times New Roman"/>
              <w:szCs w:val="22"/>
            </w:rPr>
            <w:fldChar w:fldCharType="end"/>
          </w:r>
        </w:p>
        <w:p w14:paraId="79D0E249">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_Toc4861 </w:instrText>
          </w:r>
          <w:r>
            <w:rPr>
              <w:rFonts w:hint="default" w:ascii="Times New Roman" w:hAnsi="Times New Roman" w:cs="Times New Roman"/>
              <w:szCs w:val="22"/>
            </w:rPr>
            <w:fldChar w:fldCharType="separate"/>
          </w:r>
          <w:r>
            <w:rPr>
              <w:rFonts w:hint="default"/>
              <w:bCs/>
            </w:rPr>
            <w:t xml:space="preserve">5.5. </w:t>
          </w:r>
          <w:r>
            <w:rPr>
              <w:bCs/>
            </w:rPr>
            <w:t>Relational Persistent Model</w:t>
          </w:r>
          <w:r>
            <w:tab/>
          </w:r>
          <w:r>
            <w:fldChar w:fldCharType="begin"/>
          </w:r>
          <w:r>
            <w:instrText xml:space="preserve"> PAGEREF _Toc4861 \h </w:instrText>
          </w:r>
          <w:r>
            <w:fldChar w:fldCharType="separate"/>
          </w:r>
          <w:r>
            <w:t>16</w:t>
          </w:r>
          <w:r>
            <w:fldChar w:fldCharType="end"/>
          </w:r>
          <w:r>
            <w:rPr>
              <w:rFonts w:hint="default" w:ascii="Times New Roman" w:hAnsi="Times New Roman" w:cs="Times New Roman"/>
              <w:szCs w:val="22"/>
            </w:rPr>
            <w:fldChar w:fldCharType="end"/>
          </w:r>
        </w:p>
        <w:p w14:paraId="6AAB21A1">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_Toc29001 </w:instrText>
          </w:r>
          <w:r>
            <w:rPr>
              <w:rFonts w:hint="default" w:ascii="Times New Roman" w:hAnsi="Times New Roman" w:cs="Times New Roman"/>
              <w:szCs w:val="22"/>
            </w:rPr>
            <w:fldChar w:fldCharType="separate"/>
          </w:r>
          <w:r>
            <w:rPr>
              <w:rFonts w:hint="default"/>
              <w:bCs/>
            </w:rPr>
            <w:t xml:space="preserve">5.6. </w:t>
          </w:r>
          <w:r>
            <w:rPr>
              <w:bCs/>
            </w:rPr>
            <w:t>Component Diagram / Sub-System Decomposition</w:t>
          </w:r>
          <w:r>
            <w:tab/>
          </w:r>
          <w:r>
            <w:fldChar w:fldCharType="begin"/>
          </w:r>
          <w:r>
            <w:instrText xml:space="preserve"> PAGEREF _Toc29001 \h </w:instrText>
          </w:r>
          <w:r>
            <w:fldChar w:fldCharType="separate"/>
          </w:r>
          <w:r>
            <w:t>17</w:t>
          </w:r>
          <w:r>
            <w:fldChar w:fldCharType="end"/>
          </w:r>
          <w:r>
            <w:rPr>
              <w:rFonts w:hint="default" w:ascii="Times New Roman" w:hAnsi="Times New Roman" w:cs="Times New Roman"/>
              <w:szCs w:val="22"/>
            </w:rPr>
            <w:fldChar w:fldCharType="end"/>
          </w:r>
        </w:p>
        <w:p w14:paraId="475E8C83">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_Toc27486 </w:instrText>
          </w:r>
          <w:r>
            <w:rPr>
              <w:rFonts w:hint="default" w:ascii="Times New Roman" w:hAnsi="Times New Roman" w:cs="Times New Roman"/>
              <w:szCs w:val="22"/>
            </w:rPr>
            <w:fldChar w:fldCharType="separate"/>
          </w:r>
          <w:r>
            <w:rPr>
              <w:rFonts w:hint="default"/>
              <w:bCs/>
            </w:rPr>
            <w:t xml:space="preserve">5.7. </w:t>
          </w:r>
          <w:r>
            <w:rPr>
              <w:bCs/>
            </w:rPr>
            <w:t>Deployment Diagram</w:t>
          </w:r>
          <w:r>
            <w:tab/>
          </w:r>
          <w:r>
            <w:fldChar w:fldCharType="begin"/>
          </w:r>
          <w:r>
            <w:instrText xml:space="preserve"> PAGEREF _Toc27486 \h </w:instrText>
          </w:r>
          <w:r>
            <w:fldChar w:fldCharType="separate"/>
          </w:r>
          <w:r>
            <w:t>19</w:t>
          </w:r>
          <w:r>
            <w:fldChar w:fldCharType="end"/>
          </w:r>
          <w:r>
            <w:rPr>
              <w:rFonts w:hint="default" w:ascii="Times New Roman" w:hAnsi="Times New Roman" w:cs="Times New Roman"/>
              <w:szCs w:val="22"/>
            </w:rPr>
            <w:fldChar w:fldCharType="end"/>
          </w:r>
        </w:p>
        <w:p w14:paraId="4AB7C3FB">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_Toc27811 </w:instrText>
          </w:r>
          <w:r>
            <w:rPr>
              <w:rFonts w:hint="default" w:ascii="Times New Roman" w:hAnsi="Times New Roman" w:cs="Times New Roman"/>
              <w:szCs w:val="22"/>
            </w:rPr>
            <w:fldChar w:fldCharType="separate"/>
          </w:r>
          <w:r>
            <w:rPr>
              <w:rFonts w:hint="default"/>
              <w:bCs/>
            </w:rPr>
            <w:t xml:space="preserve">5.8. </w:t>
          </w:r>
          <w:r>
            <w:rPr>
              <w:bCs/>
            </w:rPr>
            <w:t>User Interface</w:t>
          </w:r>
          <w:r>
            <w:tab/>
          </w:r>
          <w:r>
            <w:fldChar w:fldCharType="begin"/>
          </w:r>
          <w:r>
            <w:instrText xml:space="preserve"> PAGEREF _Toc27811 \h </w:instrText>
          </w:r>
          <w:r>
            <w:fldChar w:fldCharType="separate"/>
          </w:r>
          <w:r>
            <w:t>20</w:t>
          </w:r>
          <w:r>
            <w:fldChar w:fldCharType="end"/>
          </w:r>
          <w:r>
            <w:rPr>
              <w:rFonts w:hint="default" w:ascii="Times New Roman" w:hAnsi="Times New Roman" w:cs="Times New Roman"/>
              <w:szCs w:val="22"/>
            </w:rPr>
            <w:fldChar w:fldCharType="end"/>
          </w:r>
        </w:p>
        <w:p w14:paraId="0B96D4D2">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_Toc20212 </w:instrText>
          </w:r>
          <w:r>
            <w:rPr>
              <w:rFonts w:hint="default" w:ascii="Times New Roman" w:hAnsi="Times New Roman" w:cs="Times New Roman"/>
              <w:szCs w:val="22"/>
            </w:rPr>
            <w:fldChar w:fldCharType="separate"/>
          </w:r>
          <w:r>
            <w:rPr>
              <w:bCs/>
            </w:rPr>
            <w:t>5.8.1. User Interface Flow Diagram</w:t>
          </w:r>
          <w:r>
            <w:tab/>
          </w:r>
          <w:r>
            <w:fldChar w:fldCharType="begin"/>
          </w:r>
          <w:r>
            <w:instrText xml:space="preserve"> PAGEREF _Toc20212 \h </w:instrText>
          </w:r>
          <w:r>
            <w:fldChar w:fldCharType="separate"/>
          </w:r>
          <w:r>
            <w:t>20</w:t>
          </w:r>
          <w:r>
            <w:fldChar w:fldCharType="end"/>
          </w:r>
          <w:r>
            <w:rPr>
              <w:rFonts w:hint="default" w:ascii="Times New Roman" w:hAnsi="Times New Roman" w:cs="Times New Roman"/>
              <w:szCs w:val="22"/>
            </w:rPr>
            <w:fldChar w:fldCharType="end"/>
          </w:r>
        </w:p>
        <w:p w14:paraId="53DB864A">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_Toc6036 </w:instrText>
          </w:r>
          <w:r>
            <w:rPr>
              <w:rFonts w:hint="default" w:ascii="Times New Roman" w:hAnsi="Times New Roman" w:cs="Times New Roman"/>
              <w:szCs w:val="22"/>
            </w:rPr>
            <w:fldChar w:fldCharType="separate"/>
          </w:r>
          <w:r>
            <w:rPr>
              <w:rFonts w:hint="default"/>
              <w:bCs/>
            </w:rPr>
            <w:t xml:space="preserve">5.9. </w:t>
          </w:r>
          <w:r>
            <w:rPr>
              <w:rFonts w:hint="default"/>
              <w:bCs/>
              <w:lang w:val="en-US"/>
            </w:rPr>
            <w:t>User Interface Design(selected sample )</w:t>
          </w:r>
          <w:r>
            <w:tab/>
          </w:r>
          <w:r>
            <w:fldChar w:fldCharType="begin"/>
          </w:r>
          <w:r>
            <w:instrText xml:space="preserve"> PAGEREF _Toc6036 \h </w:instrText>
          </w:r>
          <w:r>
            <w:fldChar w:fldCharType="separate"/>
          </w:r>
          <w:r>
            <w:t>23</w:t>
          </w:r>
          <w:r>
            <w:fldChar w:fldCharType="end"/>
          </w:r>
          <w:r>
            <w:rPr>
              <w:rFonts w:hint="default" w:ascii="Times New Roman" w:hAnsi="Times New Roman" w:cs="Times New Roman"/>
              <w:szCs w:val="22"/>
            </w:rPr>
            <w:fldChar w:fldCharType="end"/>
          </w:r>
        </w:p>
        <w:p w14:paraId="048231C5">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_Toc18737 </w:instrText>
          </w:r>
          <w:r>
            <w:rPr>
              <w:rFonts w:hint="default" w:ascii="Times New Roman" w:hAnsi="Times New Roman" w:cs="Times New Roman"/>
              <w:szCs w:val="22"/>
            </w:rPr>
            <w:fldChar w:fldCharType="separate"/>
          </w:r>
          <w:r>
            <w:rPr>
              <w:bCs/>
            </w:rPr>
            <w:t>Chapter 6</w:t>
          </w:r>
          <w:r>
            <w:tab/>
          </w:r>
          <w:r>
            <w:fldChar w:fldCharType="begin"/>
          </w:r>
          <w:r>
            <w:instrText xml:space="preserve"> PAGEREF _Toc18737 \h </w:instrText>
          </w:r>
          <w:r>
            <w:fldChar w:fldCharType="separate"/>
          </w:r>
          <w:r>
            <w:t>27</w:t>
          </w:r>
          <w:r>
            <w:fldChar w:fldCharType="end"/>
          </w:r>
          <w:r>
            <w:rPr>
              <w:rFonts w:hint="default" w:ascii="Times New Roman" w:hAnsi="Times New Roman" w:cs="Times New Roman"/>
              <w:szCs w:val="22"/>
            </w:rPr>
            <w:fldChar w:fldCharType="end"/>
          </w:r>
        </w:p>
        <w:p w14:paraId="59FA6B84">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_Toc17233 </w:instrText>
          </w:r>
          <w:r>
            <w:rPr>
              <w:rFonts w:hint="default" w:ascii="Times New Roman" w:hAnsi="Times New Roman" w:cs="Times New Roman"/>
              <w:szCs w:val="22"/>
            </w:rPr>
            <w:fldChar w:fldCharType="separate"/>
          </w:r>
          <w:r>
            <w:rPr>
              <w:rFonts w:hint="default"/>
              <w:bCs/>
            </w:rPr>
            <w:t xml:space="preserve">6. </w:t>
          </w:r>
          <w:r>
            <w:rPr>
              <w:bCs/>
            </w:rPr>
            <w:t>Object-Oriented Implementation</w:t>
          </w:r>
          <w:r>
            <w:tab/>
          </w:r>
          <w:r>
            <w:fldChar w:fldCharType="begin"/>
          </w:r>
          <w:r>
            <w:instrText xml:space="preserve"> PAGEREF _Toc17233 \h </w:instrText>
          </w:r>
          <w:r>
            <w:fldChar w:fldCharType="separate"/>
          </w:r>
          <w:r>
            <w:t>27</w:t>
          </w:r>
          <w:r>
            <w:fldChar w:fldCharType="end"/>
          </w:r>
          <w:r>
            <w:rPr>
              <w:rFonts w:hint="default" w:ascii="Times New Roman" w:hAnsi="Times New Roman" w:cs="Times New Roman"/>
              <w:szCs w:val="22"/>
            </w:rPr>
            <w:fldChar w:fldCharType="end"/>
          </w:r>
        </w:p>
        <w:p w14:paraId="63841CD1">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_Toc21436 </w:instrText>
          </w:r>
          <w:r>
            <w:rPr>
              <w:rFonts w:hint="default" w:ascii="Times New Roman" w:hAnsi="Times New Roman" w:cs="Times New Roman"/>
              <w:szCs w:val="22"/>
            </w:rPr>
            <w:fldChar w:fldCharType="separate"/>
          </w:r>
          <w:r>
            <w:rPr>
              <w:rFonts w:hint="default"/>
              <w:bCs/>
            </w:rPr>
            <w:t xml:space="preserve">6.1. </w:t>
          </w:r>
          <w:r>
            <w:rPr>
              <w:bCs/>
            </w:rPr>
            <w:t>Introduction</w:t>
          </w:r>
          <w:r>
            <w:tab/>
          </w:r>
          <w:r>
            <w:fldChar w:fldCharType="begin"/>
          </w:r>
          <w:r>
            <w:instrText xml:space="preserve"> PAGEREF _Toc21436 \h </w:instrText>
          </w:r>
          <w:r>
            <w:fldChar w:fldCharType="separate"/>
          </w:r>
          <w:r>
            <w:t>27</w:t>
          </w:r>
          <w:r>
            <w:fldChar w:fldCharType="end"/>
          </w:r>
          <w:r>
            <w:rPr>
              <w:rFonts w:hint="default" w:ascii="Times New Roman" w:hAnsi="Times New Roman" w:cs="Times New Roman"/>
              <w:szCs w:val="22"/>
            </w:rPr>
            <w:fldChar w:fldCharType="end"/>
          </w:r>
        </w:p>
        <w:p w14:paraId="01E3C100">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_Toc25355 </w:instrText>
          </w:r>
          <w:r>
            <w:rPr>
              <w:rFonts w:hint="default" w:ascii="Times New Roman" w:hAnsi="Times New Roman" w:cs="Times New Roman"/>
              <w:szCs w:val="22"/>
            </w:rPr>
            <w:fldChar w:fldCharType="separate"/>
          </w:r>
          <w:r>
            <w:rPr>
              <w:rFonts w:hint="default"/>
              <w:bCs/>
            </w:rPr>
            <w:t xml:space="preserve">6.2. </w:t>
          </w:r>
          <w:r>
            <w:rPr>
              <w:bCs/>
            </w:rPr>
            <w:t>Testing and Testing Procedure</w:t>
          </w:r>
          <w:r>
            <w:tab/>
          </w:r>
          <w:r>
            <w:fldChar w:fldCharType="begin"/>
          </w:r>
          <w:r>
            <w:instrText xml:space="preserve"> PAGEREF _Toc25355 \h </w:instrText>
          </w:r>
          <w:r>
            <w:fldChar w:fldCharType="separate"/>
          </w:r>
          <w:r>
            <w:t>28</w:t>
          </w:r>
          <w:r>
            <w:fldChar w:fldCharType="end"/>
          </w:r>
          <w:r>
            <w:rPr>
              <w:rFonts w:hint="default" w:ascii="Times New Roman" w:hAnsi="Times New Roman" w:cs="Times New Roman"/>
              <w:szCs w:val="22"/>
            </w:rPr>
            <w:fldChar w:fldCharType="end"/>
          </w:r>
        </w:p>
        <w:p w14:paraId="5134F19B">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_Toc31899 </w:instrText>
          </w:r>
          <w:r>
            <w:rPr>
              <w:rFonts w:hint="default" w:ascii="Times New Roman" w:hAnsi="Times New Roman" w:cs="Times New Roman"/>
              <w:szCs w:val="22"/>
            </w:rPr>
            <w:fldChar w:fldCharType="separate"/>
          </w:r>
          <w:r>
            <w:rPr>
              <w:bCs/>
            </w:rPr>
            <w:t>6.2.1. Unit Testing</w:t>
          </w:r>
          <w:r>
            <w:tab/>
          </w:r>
          <w:r>
            <w:fldChar w:fldCharType="begin"/>
          </w:r>
          <w:r>
            <w:instrText xml:space="preserve"> PAGEREF _Toc31899 \h </w:instrText>
          </w:r>
          <w:r>
            <w:fldChar w:fldCharType="separate"/>
          </w:r>
          <w:r>
            <w:t>28</w:t>
          </w:r>
          <w:r>
            <w:fldChar w:fldCharType="end"/>
          </w:r>
          <w:r>
            <w:rPr>
              <w:rFonts w:hint="default" w:ascii="Times New Roman" w:hAnsi="Times New Roman" w:cs="Times New Roman"/>
              <w:szCs w:val="22"/>
            </w:rPr>
            <w:fldChar w:fldCharType="end"/>
          </w:r>
        </w:p>
        <w:p w14:paraId="395BB4B0">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_Toc32226 </w:instrText>
          </w:r>
          <w:r>
            <w:rPr>
              <w:rFonts w:hint="default" w:ascii="Times New Roman" w:hAnsi="Times New Roman" w:cs="Times New Roman"/>
              <w:szCs w:val="22"/>
            </w:rPr>
            <w:fldChar w:fldCharType="separate"/>
          </w:r>
          <w:r>
            <w:rPr>
              <w:rFonts w:hint="default"/>
              <w:bCs/>
            </w:rPr>
            <w:t xml:space="preserve">6.3. </w:t>
          </w:r>
          <w:r>
            <w:rPr>
              <w:bCs/>
            </w:rPr>
            <w:t>End-to-End (E2E) and Integration Testing</w:t>
          </w:r>
          <w:r>
            <w:tab/>
          </w:r>
          <w:r>
            <w:fldChar w:fldCharType="begin"/>
          </w:r>
          <w:r>
            <w:instrText xml:space="preserve"> PAGEREF _Toc32226 \h </w:instrText>
          </w:r>
          <w:r>
            <w:fldChar w:fldCharType="separate"/>
          </w:r>
          <w:r>
            <w:t>31</w:t>
          </w:r>
          <w:r>
            <w:fldChar w:fldCharType="end"/>
          </w:r>
          <w:r>
            <w:rPr>
              <w:rFonts w:hint="default" w:ascii="Times New Roman" w:hAnsi="Times New Roman" w:cs="Times New Roman"/>
              <w:szCs w:val="22"/>
            </w:rPr>
            <w:fldChar w:fldCharType="end"/>
          </w:r>
        </w:p>
        <w:p w14:paraId="5EA9AE8C">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_Toc25309 </w:instrText>
          </w:r>
          <w:r>
            <w:rPr>
              <w:rFonts w:hint="default" w:ascii="Times New Roman" w:hAnsi="Times New Roman" w:cs="Times New Roman"/>
              <w:szCs w:val="22"/>
            </w:rPr>
            <w:fldChar w:fldCharType="separate"/>
          </w:r>
          <w:r>
            <w:rPr>
              <w:bCs/>
            </w:rPr>
            <w:t>6.2.3. System Testing</w:t>
          </w:r>
          <w:r>
            <w:tab/>
          </w:r>
          <w:r>
            <w:fldChar w:fldCharType="begin"/>
          </w:r>
          <w:r>
            <w:instrText xml:space="preserve"> PAGEREF _Toc25309 \h </w:instrText>
          </w:r>
          <w:r>
            <w:fldChar w:fldCharType="separate"/>
          </w:r>
          <w:r>
            <w:t>32</w:t>
          </w:r>
          <w:r>
            <w:fldChar w:fldCharType="end"/>
          </w:r>
          <w:r>
            <w:rPr>
              <w:rFonts w:hint="default" w:ascii="Times New Roman" w:hAnsi="Times New Roman" w:cs="Times New Roman"/>
              <w:szCs w:val="22"/>
            </w:rPr>
            <w:fldChar w:fldCharType="end"/>
          </w:r>
        </w:p>
        <w:p w14:paraId="4A2BFC39">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_Toc16743 </w:instrText>
          </w:r>
          <w:r>
            <w:rPr>
              <w:rFonts w:hint="default" w:ascii="Times New Roman" w:hAnsi="Times New Roman" w:cs="Times New Roman"/>
              <w:szCs w:val="22"/>
            </w:rPr>
            <w:fldChar w:fldCharType="separate"/>
          </w:r>
          <w:r>
            <w:rPr>
              <w:bCs/>
            </w:rPr>
            <w:t>6.2.3 Critical Test Validations</w:t>
          </w:r>
          <w:r>
            <w:tab/>
          </w:r>
          <w:r>
            <w:fldChar w:fldCharType="begin"/>
          </w:r>
          <w:r>
            <w:instrText xml:space="preserve"> PAGEREF _Toc16743 \h </w:instrText>
          </w:r>
          <w:r>
            <w:fldChar w:fldCharType="separate"/>
          </w:r>
          <w:r>
            <w:t>40</w:t>
          </w:r>
          <w:r>
            <w:fldChar w:fldCharType="end"/>
          </w:r>
          <w:r>
            <w:rPr>
              <w:rFonts w:hint="default" w:ascii="Times New Roman" w:hAnsi="Times New Roman" w:cs="Times New Roman"/>
              <w:szCs w:val="22"/>
            </w:rPr>
            <w:fldChar w:fldCharType="end"/>
          </w:r>
        </w:p>
        <w:p w14:paraId="7FAF3B8F">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_Toc25990 </w:instrText>
          </w:r>
          <w:r>
            <w:rPr>
              <w:rFonts w:hint="default" w:ascii="Times New Roman" w:hAnsi="Times New Roman" w:cs="Times New Roman"/>
              <w:szCs w:val="22"/>
            </w:rPr>
            <w:fldChar w:fldCharType="separate"/>
          </w:r>
          <w:r>
            <w:rPr>
              <w:bCs/>
            </w:rPr>
            <w:t>6.2.4 Limitations and Future Test Coverage</w:t>
          </w:r>
          <w:r>
            <w:tab/>
          </w:r>
          <w:r>
            <w:fldChar w:fldCharType="begin"/>
          </w:r>
          <w:r>
            <w:instrText xml:space="preserve"> PAGEREF _Toc25990 \h </w:instrText>
          </w:r>
          <w:r>
            <w:fldChar w:fldCharType="separate"/>
          </w:r>
          <w:r>
            <w:t>41</w:t>
          </w:r>
          <w:r>
            <w:fldChar w:fldCharType="end"/>
          </w:r>
          <w:r>
            <w:rPr>
              <w:rFonts w:hint="default" w:ascii="Times New Roman" w:hAnsi="Times New Roman" w:cs="Times New Roman"/>
              <w:szCs w:val="22"/>
            </w:rPr>
            <w:fldChar w:fldCharType="end"/>
          </w:r>
        </w:p>
        <w:p w14:paraId="44B9977F">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_Toc16742 </w:instrText>
          </w:r>
          <w:r>
            <w:rPr>
              <w:rFonts w:hint="default" w:ascii="Times New Roman" w:hAnsi="Times New Roman" w:cs="Times New Roman"/>
              <w:szCs w:val="22"/>
            </w:rPr>
            <w:fldChar w:fldCharType="separate"/>
          </w:r>
          <w:r>
            <w:rPr>
              <w:rFonts w:hint="default"/>
              <w:bCs/>
            </w:rPr>
            <w:t xml:space="preserve">6.4. </w:t>
          </w:r>
          <w:r>
            <w:rPr>
              <w:bCs/>
            </w:rPr>
            <w:t>Deployment and Installation Process</w:t>
          </w:r>
          <w:r>
            <w:tab/>
          </w:r>
          <w:r>
            <w:fldChar w:fldCharType="begin"/>
          </w:r>
          <w:r>
            <w:instrText xml:space="preserve"> PAGEREF _Toc16742 \h </w:instrText>
          </w:r>
          <w:r>
            <w:fldChar w:fldCharType="separate"/>
          </w:r>
          <w:r>
            <w:t>41</w:t>
          </w:r>
          <w:r>
            <w:fldChar w:fldCharType="end"/>
          </w:r>
          <w:r>
            <w:rPr>
              <w:rFonts w:hint="default" w:ascii="Times New Roman" w:hAnsi="Times New Roman" w:cs="Times New Roman"/>
              <w:szCs w:val="22"/>
            </w:rPr>
            <w:fldChar w:fldCharType="end"/>
          </w:r>
        </w:p>
        <w:p w14:paraId="178452DB">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_Toc32444 </w:instrText>
          </w:r>
          <w:r>
            <w:rPr>
              <w:rFonts w:hint="default" w:ascii="Times New Roman" w:hAnsi="Times New Roman" w:cs="Times New Roman"/>
              <w:szCs w:val="22"/>
            </w:rPr>
            <w:fldChar w:fldCharType="separate"/>
          </w:r>
          <w:r>
            <w:rPr>
              <w:bCs/>
            </w:rPr>
            <w:t>6.3.1 Server Deployment</w:t>
          </w:r>
          <w:r>
            <w:tab/>
          </w:r>
          <w:r>
            <w:fldChar w:fldCharType="begin"/>
          </w:r>
          <w:r>
            <w:instrText xml:space="preserve"> PAGEREF _Toc32444 \h </w:instrText>
          </w:r>
          <w:r>
            <w:fldChar w:fldCharType="separate"/>
          </w:r>
          <w:r>
            <w:t>41</w:t>
          </w:r>
          <w:r>
            <w:fldChar w:fldCharType="end"/>
          </w:r>
          <w:r>
            <w:rPr>
              <w:rFonts w:hint="default" w:ascii="Times New Roman" w:hAnsi="Times New Roman" w:cs="Times New Roman"/>
              <w:szCs w:val="22"/>
            </w:rPr>
            <w:fldChar w:fldCharType="end"/>
          </w:r>
        </w:p>
        <w:p w14:paraId="2E6B73CA">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_Toc5838 </w:instrText>
          </w:r>
          <w:r>
            <w:rPr>
              <w:rFonts w:hint="default" w:ascii="Times New Roman" w:hAnsi="Times New Roman" w:cs="Times New Roman"/>
              <w:szCs w:val="22"/>
            </w:rPr>
            <w:fldChar w:fldCharType="separate"/>
          </w:r>
          <w:r>
            <w:rPr>
              <w:bCs/>
            </w:rPr>
            <w:t>6.3.2 Web Application Deployment</w:t>
          </w:r>
          <w:r>
            <w:tab/>
          </w:r>
          <w:r>
            <w:fldChar w:fldCharType="begin"/>
          </w:r>
          <w:r>
            <w:instrText xml:space="preserve"> PAGEREF _Toc5838 \h </w:instrText>
          </w:r>
          <w:r>
            <w:fldChar w:fldCharType="separate"/>
          </w:r>
          <w:r>
            <w:t>42</w:t>
          </w:r>
          <w:r>
            <w:fldChar w:fldCharType="end"/>
          </w:r>
          <w:r>
            <w:rPr>
              <w:rFonts w:hint="default" w:ascii="Times New Roman" w:hAnsi="Times New Roman" w:cs="Times New Roman"/>
              <w:szCs w:val="22"/>
            </w:rPr>
            <w:fldChar w:fldCharType="end"/>
          </w:r>
        </w:p>
        <w:p w14:paraId="1AD22514">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_Toc21899 </w:instrText>
          </w:r>
          <w:r>
            <w:rPr>
              <w:rFonts w:hint="default" w:ascii="Times New Roman" w:hAnsi="Times New Roman" w:cs="Times New Roman"/>
              <w:szCs w:val="22"/>
            </w:rPr>
            <w:fldChar w:fldCharType="separate"/>
          </w:r>
          <w:r>
            <w:rPr>
              <w:bCs/>
            </w:rPr>
            <w:t>6.3.3 Mobile Application Deployment</w:t>
          </w:r>
          <w:r>
            <w:tab/>
          </w:r>
          <w:r>
            <w:fldChar w:fldCharType="begin"/>
          </w:r>
          <w:r>
            <w:instrText xml:space="preserve"> PAGEREF _Toc21899 \h </w:instrText>
          </w:r>
          <w:r>
            <w:fldChar w:fldCharType="separate"/>
          </w:r>
          <w:r>
            <w:t>42</w:t>
          </w:r>
          <w:r>
            <w:fldChar w:fldCharType="end"/>
          </w:r>
          <w:r>
            <w:rPr>
              <w:rFonts w:hint="default" w:ascii="Times New Roman" w:hAnsi="Times New Roman" w:cs="Times New Roman"/>
              <w:szCs w:val="22"/>
            </w:rPr>
            <w:fldChar w:fldCharType="end"/>
          </w:r>
        </w:p>
        <w:p w14:paraId="38C15D66">
          <w:pPr>
            <w:pStyle w:val="24"/>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_Toc24295 </w:instrText>
          </w:r>
          <w:r>
            <w:rPr>
              <w:rFonts w:hint="default" w:ascii="Times New Roman" w:hAnsi="Times New Roman" w:cs="Times New Roman"/>
              <w:szCs w:val="22"/>
            </w:rPr>
            <w:fldChar w:fldCharType="separate"/>
          </w:r>
          <w:r>
            <w:rPr>
              <w:bCs/>
            </w:rPr>
            <w:t>6.3.4 Post Deployment Activities</w:t>
          </w:r>
          <w:r>
            <w:tab/>
          </w:r>
          <w:r>
            <w:fldChar w:fldCharType="begin"/>
          </w:r>
          <w:r>
            <w:instrText xml:space="preserve"> PAGEREF _Toc24295 \h </w:instrText>
          </w:r>
          <w:r>
            <w:fldChar w:fldCharType="separate"/>
          </w:r>
          <w:r>
            <w:t>42</w:t>
          </w:r>
          <w:r>
            <w:fldChar w:fldCharType="end"/>
          </w:r>
          <w:r>
            <w:rPr>
              <w:rFonts w:hint="default" w:ascii="Times New Roman" w:hAnsi="Times New Roman" w:cs="Times New Roman"/>
              <w:szCs w:val="22"/>
            </w:rPr>
            <w:fldChar w:fldCharType="end"/>
          </w:r>
        </w:p>
        <w:p w14:paraId="3186295E">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_Toc8903 </w:instrText>
          </w:r>
          <w:r>
            <w:rPr>
              <w:rFonts w:hint="default" w:ascii="Times New Roman" w:hAnsi="Times New Roman" w:cs="Times New Roman"/>
              <w:szCs w:val="22"/>
            </w:rPr>
            <w:fldChar w:fldCharType="separate"/>
          </w:r>
          <w:r>
            <w:t>Chapter 7</w:t>
          </w:r>
          <w:r>
            <w:tab/>
          </w:r>
          <w:r>
            <w:fldChar w:fldCharType="begin"/>
          </w:r>
          <w:r>
            <w:instrText xml:space="preserve"> PAGEREF _Toc8903 \h </w:instrText>
          </w:r>
          <w:r>
            <w:fldChar w:fldCharType="separate"/>
          </w:r>
          <w:r>
            <w:t>44</w:t>
          </w:r>
          <w:r>
            <w:fldChar w:fldCharType="end"/>
          </w:r>
          <w:r>
            <w:rPr>
              <w:rFonts w:hint="default" w:ascii="Times New Roman" w:hAnsi="Times New Roman" w:cs="Times New Roman"/>
              <w:szCs w:val="22"/>
            </w:rPr>
            <w:fldChar w:fldCharType="end"/>
          </w:r>
        </w:p>
        <w:p w14:paraId="45B18519">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_Toc25918 </w:instrText>
          </w:r>
          <w:r>
            <w:rPr>
              <w:rFonts w:hint="default" w:ascii="Times New Roman" w:hAnsi="Times New Roman" w:cs="Times New Roman"/>
              <w:szCs w:val="22"/>
            </w:rPr>
            <w:fldChar w:fldCharType="separate"/>
          </w:r>
          <w:r>
            <w:rPr>
              <w:rFonts w:hint="default"/>
            </w:rPr>
            <w:t xml:space="preserve">7. </w:t>
          </w:r>
          <w:r>
            <w:t>Conclusion and Recommendation</w:t>
          </w:r>
          <w:r>
            <w:tab/>
          </w:r>
          <w:r>
            <w:fldChar w:fldCharType="begin"/>
          </w:r>
          <w:r>
            <w:instrText xml:space="preserve"> PAGEREF _Toc25918 \h </w:instrText>
          </w:r>
          <w:r>
            <w:fldChar w:fldCharType="separate"/>
          </w:r>
          <w:r>
            <w:t>44</w:t>
          </w:r>
          <w:r>
            <w:fldChar w:fldCharType="end"/>
          </w:r>
          <w:r>
            <w:rPr>
              <w:rFonts w:hint="default" w:ascii="Times New Roman" w:hAnsi="Times New Roman" w:cs="Times New Roman"/>
              <w:szCs w:val="22"/>
            </w:rPr>
            <w:fldChar w:fldCharType="end"/>
          </w:r>
        </w:p>
        <w:p w14:paraId="7CFE70C0">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_Toc10689 </w:instrText>
          </w:r>
          <w:r>
            <w:rPr>
              <w:rFonts w:hint="default" w:ascii="Times New Roman" w:hAnsi="Times New Roman" w:cs="Times New Roman"/>
              <w:szCs w:val="22"/>
            </w:rPr>
            <w:fldChar w:fldCharType="separate"/>
          </w:r>
          <w:r>
            <w:rPr>
              <w:rFonts w:hint="default"/>
              <w:bCs/>
            </w:rPr>
            <w:t xml:space="preserve">7.1. </w:t>
          </w:r>
          <w:r>
            <w:t>Conclusion</w:t>
          </w:r>
          <w:r>
            <w:tab/>
          </w:r>
          <w:r>
            <w:fldChar w:fldCharType="begin"/>
          </w:r>
          <w:r>
            <w:instrText xml:space="preserve"> PAGEREF _Toc10689 \h </w:instrText>
          </w:r>
          <w:r>
            <w:fldChar w:fldCharType="separate"/>
          </w:r>
          <w:r>
            <w:t>44</w:t>
          </w:r>
          <w:r>
            <w:fldChar w:fldCharType="end"/>
          </w:r>
          <w:r>
            <w:rPr>
              <w:rFonts w:hint="default" w:ascii="Times New Roman" w:hAnsi="Times New Roman" w:cs="Times New Roman"/>
              <w:szCs w:val="22"/>
            </w:rPr>
            <w:fldChar w:fldCharType="end"/>
          </w:r>
        </w:p>
        <w:p w14:paraId="7F8C3AEF">
          <w:pPr>
            <w:pStyle w:val="23"/>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_Toc21999 </w:instrText>
          </w:r>
          <w:r>
            <w:rPr>
              <w:rFonts w:hint="default" w:ascii="Times New Roman" w:hAnsi="Times New Roman" w:cs="Times New Roman"/>
              <w:szCs w:val="22"/>
            </w:rPr>
            <w:fldChar w:fldCharType="separate"/>
          </w:r>
          <w:r>
            <w:rPr>
              <w:rFonts w:hint="default"/>
              <w:bCs/>
            </w:rPr>
            <w:t xml:space="preserve">7.2. </w:t>
          </w:r>
          <w:r>
            <w:t>Recommendation</w:t>
          </w:r>
          <w:r>
            <w:tab/>
          </w:r>
          <w:r>
            <w:fldChar w:fldCharType="begin"/>
          </w:r>
          <w:r>
            <w:instrText xml:space="preserve"> PAGEREF _Toc21999 \h </w:instrText>
          </w:r>
          <w:r>
            <w:fldChar w:fldCharType="separate"/>
          </w:r>
          <w:r>
            <w:t>45</w:t>
          </w:r>
          <w:r>
            <w:fldChar w:fldCharType="end"/>
          </w:r>
          <w:r>
            <w:rPr>
              <w:rFonts w:hint="default" w:ascii="Times New Roman" w:hAnsi="Times New Roman" w:cs="Times New Roman"/>
              <w:szCs w:val="22"/>
            </w:rPr>
            <w:fldChar w:fldCharType="end"/>
          </w:r>
        </w:p>
        <w:p w14:paraId="5CA96743">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_Toc19443 </w:instrText>
          </w:r>
          <w:r>
            <w:rPr>
              <w:rFonts w:hint="default" w:ascii="Times New Roman" w:hAnsi="Times New Roman" w:cs="Times New Roman"/>
              <w:szCs w:val="22"/>
            </w:rPr>
            <w:fldChar w:fldCharType="separate"/>
          </w:r>
          <w:r>
            <w:rPr>
              <w:rFonts w:hint="default"/>
            </w:rPr>
            <w:t xml:space="preserve">8. </w:t>
          </w:r>
          <w:r>
            <w:t>Reference</w:t>
          </w:r>
          <w:r>
            <w:tab/>
          </w:r>
          <w:r>
            <w:fldChar w:fldCharType="begin"/>
          </w:r>
          <w:r>
            <w:instrText xml:space="preserve"> PAGEREF _Toc19443 \h </w:instrText>
          </w:r>
          <w:r>
            <w:fldChar w:fldCharType="separate"/>
          </w:r>
          <w:r>
            <w:t>47</w:t>
          </w:r>
          <w:r>
            <w:fldChar w:fldCharType="end"/>
          </w:r>
          <w:r>
            <w:rPr>
              <w:rFonts w:hint="default" w:ascii="Times New Roman" w:hAnsi="Times New Roman" w:cs="Times New Roman"/>
              <w:szCs w:val="22"/>
            </w:rPr>
            <w:fldChar w:fldCharType="end"/>
          </w:r>
        </w:p>
        <w:p w14:paraId="3CCD0A31">
          <w:pPr>
            <w:pStyle w:val="22"/>
            <w:tabs>
              <w:tab w:val="right" w:leader="dot" w:pos="9360"/>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_Toc815 </w:instrText>
          </w:r>
          <w:r>
            <w:rPr>
              <w:rFonts w:hint="default" w:ascii="Times New Roman" w:hAnsi="Times New Roman" w:cs="Times New Roman"/>
              <w:szCs w:val="22"/>
            </w:rPr>
            <w:fldChar w:fldCharType="separate"/>
          </w:r>
          <w:r>
            <w:rPr>
              <w:rFonts w:hint="default"/>
            </w:rPr>
            <w:t xml:space="preserve">9. </w:t>
          </w:r>
          <w:r>
            <w:t>Appendix</w:t>
          </w:r>
          <w:r>
            <w:tab/>
          </w:r>
          <w:r>
            <w:fldChar w:fldCharType="begin"/>
          </w:r>
          <w:r>
            <w:instrText xml:space="preserve"> PAGEREF _Toc815 \h </w:instrText>
          </w:r>
          <w:r>
            <w:fldChar w:fldCharType="separate"/>
          </w:r>
          <w:r>
            <w:t>48</w:t>
          </w:r>
          <w:r>
            <w:fldChar w:fldCharType="end"/>
          </w:r>
          <w:r>
            <w:rPr>
              <w:rFonts w:hint="default" w:ascii="Times New Roman" w:hAnsi="Times New Roman" w:cs="Times New Roman"/>
              <w:szCs w:val="22"/>
            </w:rPr>
            <w:fldChar w:fldCharType="end"/>
          </w:r>
        </w:p>
        <w:p w14:paraId="37DA8927">
          <w:pPr>
            <w:jc w:val="both"/>
            <w:rPr>
              <w:rFonts w:ascii="Times New Roman" w:hAnsi="Times New Roman" w:eastAsia="Times New Roman" w:cs="Times New Roman"/>
              <w:kern w:val="2"/>
              <w:sz w:val="24"/>
              <w:szCs w:val="24"/>
              <w:lang w:val="en-US" w:eastAsia="en-US" w:bidi="ar-SA"/>
              <w14:ligatures w14:val="standardContextual"/>
            </w:rPr>
          </w:pPr>
          <w:r>
            <w:rPr>
              <w:rFonts w:hint="default" w:ascii="Times New Roman" w:hAnsi="Times New Roman" w:cs="Times New Roman"/>
              <w:szCs w:val="22"/>
            </w:rPr>
            <w:fldChar w:fldCharType="end"/>
          </w:r>
        </w:p>
      </w:sdtContent>
    </w:sdt>
    <w:p w14:paraId="31898BE0">
      <w:pPr>
        <w:jc w:val="both"/>
        <w:rPr>
          <w:rFonts w:hint="default" w:ascii="Times New Roman" w:hAnsi="Times New Roman" w:eastAsia="Times New Roman" w:cs="Times New Roman"/>
          <w:kern w:val="2"/>
          <w:sz w:val="24"/>
          <w:szCs w:val="24"/>
          <w:lang w:val="en-US" w:eastAsia="en-US" w:bidi="ar-SA"/>
          <w14:ligatures w14:val="standardContextual"/>
        </w:rPr>
        <w:sectPr>
          <w:pgSz w:w="12240" w:h="15840"/>
          <w:pgMar w:top="1440" w:right="1440" w:bottom="1440" w:left="1440" w:header="720" w:footer="720" w:gutter="0"/>
          <w:pgNumType w:fmt="decimal"/>
          <w:cols w:space="720" w:num="1"/>
          <w:titlePg/>
          <w:docGrid w:linePitch="360" w:charSpace="0"/>
        </w:sectPr>
      </w:pPr>
    </w:p>
    <w:p w14:paraId="46F7FA97">
      <w:pPr>
        <w:pStyle w:val="2"/>
        <w:numPr>
          <w:numId w:val="0"/>
        </w:numPr>
        <w:bidi w:val="0"/>
        <w:ind w:leftChars="0"/>
        <w:jc w:val="both"/>
        <w:rPr>
          <w:rFonts w:hint="default"/>
          <w:lang w:val="en-US"/>
        </w:rPr>
      </w:pPr>
      <w:bookmarkStart w:id="2" w:name="_Toc3788"/>
      <w:r>
        <w:rPr>
          <w:rFonts w:hint="default"/>
          <w:lang w:val="en-US"/>
        </w:rPr>
        <w:t>List of Tables</w:t>
      </w:r>
      <w:bookmarkEnd w:id="2"/>
      <w:r>
        <w:rPr>
          <w:rFonts w:hint="default"/>
          <w:lang w:val="en-US"/>
        </w:rPr>
        <w:t xml:space="preserve"> </w:t>
      </w:r>
    </w:p>
    <w:p w14:paraId="232EAAA7">
      <w:pPr>
        <w:pStyle w:val="20"/>
        <w:tabs>
          <w:tab w:val="right" w:leader="dot" w:pos="9360"/>
        </w:tabs>
      </w:pPr>
      <w:r>
        <w:fldChar w:fldCharType="begin"/>
      </w:r>
      <w:r>
        <w:instrText xml:space="preserve">TOC \h \c "Table"</w:instrText>
      </w:r>
      <w:r>
        <w:fldChar w:fldCharType="separate"/>
      </w:r>
      <w:r>
        <w:fldChar w:fldCharType="begin"/>
      </w:r>
      <w:r>
        <w:instrText xml:space="preserve"> HYPERLINK \l _Toc20977 </w:instrText>
      </w:r>
      <w:r>
        <w:fldChar w:fldCharType="separate"/>
      </w:r>
      <w:r>
        <w:t>Table 5</w:t>
      </w:r>
      <w:r>
        <w:rPr>
          <w:lang w:val="en-US"/>
        </w:rPr>
        <w:t>.</w:t>
      </w:r>
      <w:r>
        <w:t xml:space="preserve">1 </w:t>
      </w:r>
      <w:r>
        <w:rPr>
          <w:rFonts w:hint="default"/>
          <w:bCs w:val="0"/>
          <w:lang w:val="en-US"/>
        </w:rPr>
        <w:t xml:space="preserve"> </w:t>
      </w:r>
      <w:r>
        <w:rPr>
          <w:bCs w:val="0"/>
        </w:rPr>
        <w:t>Disaster Class Description</w:t>
      </w:r>
      <w:r>
        <w:tab/>
      </w:r>
      <w:r>
        <w:fldChar w:fldCharType="begin"/>
      </w:r>
      <w:r>
        <w:instrText xml:space="preserve"> PAGEREF _Toc20977 \h </w:instrText>
      </w:r>
      <w:r>
        <w:fldChar w:fldCharType="separate"/>
      </w:r>
      <w:r>
        <w:t>10</w:t>
      </w:r>
      <w:r>
        <w:fldChar w:fldCharType="end"/>
      </w:r>
      <w:r>
        <w:fldChar w:fldCharType="end"/>
      </w:r>
    </w:p>
    <w:p w14:paraId="5E0AF217">
      <w:pPr>
        <w:pStyle w:val="20"/>
        <w:tabs>
          <w:tab w:val="right" w:leader="dot" w:pos="9360"/>
        </w:tabs>
      </w:pPr>
      <w:r>
        <w:fldChar w:fldCharType="begin"/>
      </w:r>
      <w:r>
        <w:instrText xml:space="preserve"> HYPERLINK \l _Toc21011 </w:instrText>
      </w:r>
      <w:r>
        <w:fldChar w:fldCharType="separate"/>
      </w:r>
      <w:r>
        <w:t>Table 5</w:t>
      </w:r>
      <w:r>
        <w:rPr>
          <w:lang w:val="en-US"/>
        </w:rPr>
        <w:t>.</w:t>
      </w:r>
      <w:r>
        <w:t xml:space="preserve">2 </w:t>
      </w:r>
      <w:r>
        <w:rPr>
          <w:rFonts w:hint="default"/>
          <w:lang w:val="en-US"/>
        </w:rPr>
        <w:t xml:space="preserve"> </w:t>
      </w:r>
      <w:r>
        <w:t>Incident Class Description</w:t>
      </w:r>
      <w:r>
        <w:tab/>
      </w:r>
      <w:r>
        <w:fldChar w:fldCharType="begin"/>
      </w:r>
      <w:r>
        <w:instrText xml:space="preserve"> PAGEREF _Toc21011 \h </w:instrText>
      </w:r>
      <w:r>
        <w:fldChar w:fldCharType="separate"/>
      </w:r>
      <w:r>
        <w:t>11</w:t>
      </w:r>
      <w:r>
        <w:fldChar w:fldCharType="end"/>
      </w:r>
      <w:r>
        <w:fldChar w:fldCharType="end"/>
      </w:r>
    </w:p>
    <w:p w14:paraId="5B7BAE4D">
      <w:pPr>
        <w:pStyle w:val="20"/>
        <w:tabs>
          <w:tab w:val="right" w:leader="dot" w:pos="9360"/>
        </w:tabs>
      </w:pPr>
      <w:r>
        <w:fldChar w:fldCharType="begin"/>
      </w:r>
      <w:r>
        <w:instrText xml:space="preserve"> HYPERLINK \l _Toc10789 </w:instrText>
      </w:r>
      <w:r>
        <w:fldChar w:fldCharType="separate"/>
      </w:r>
      <w:r>
        <w:t>Table 5</w:t>
      </w:r>
      <w:r>
        <w:rPr>
          <w:lang w:val="en-US"/>
        </w:rPr>
        <w:t>.</w:t>
      </w:r>
      <w:r>
        <w:t xml:space="preserve">3 </w:t>
      </w:r>
      <w:r>
        <w:rPr>
          <w:rFonts w:hint="default"/>
          <w:lang w:val="en-US"/>
        </w:rPr>
        <w:t xml:space="preserve"> </w:t>
      </w:r>
      <w:r>
        <w:t>ErtUnit Class Description</w:t>
      </w:r>
      <w:r>
        <w:tab/>
      </w:r>
      <w:r>
        <w:fldChar w:fldCharType="begin"/>
      </w:r>
      <w:r>
        <w:instrText xml:space="preserve"> PAGEREF _Toc10789 \h </w:instrText>
      </w:r>
      <w:r>
        <w:fldChar w:fldCharType="separate"/>
      </w:r>
      <w:r>
        <w:t>12</w:t>
      </w:r>
      <w:r>
        <w:fldChar w:fldCharType="end"/>
      </w:r>
      <w:r>
        <w:fldChar w:fldCharType="end"/>
      </w:r>
    </w:p>
    <w:p w14:paraId="64D9F5F5">
      <w:pPr>
        <w:pStyle w:val="20"/>
        <w:tabs>
          <w:tab w:val="right" w:leader="dot" w:pos="9360"/>
        </w:tabs>
      </w:pPr>
      <w:r>
        <w:fldChar w:fldCharType="begin"/>
      </w:r>
      <w:r>
        <w:instrText xml:space="preserve"> HYPERLINK \l _Toc12063 </w:instrText>
      </w:r>
      <w:r>
        <w:fldChar w:fldCharType="separate"/>
      </w:r>
      <w:r>
        <w:t>Table 5</w:t>
      </w:r>
      <w:r>
        <w:rPr>
          <w:lang w:val="en-US"/>
        </w:rPr>
        <w:t>.</w:t>
      </w:r>
      <w:r>
        <w:t xml:space="preserve">4 </w:t>
      </w:r>
      <w:r>
        <w:rPr>
          <w:rFonts w:hint="default"/>
          <w:lang w:val="en-US"/>
        </w:rPr>
        <w:t xml:space="preserve"> </w:t>
      </w:r>
      <w:r>
        <w:t>Location Class Description</w:t>
      </w:r>
      <w:r>
        <w:tab/>
      </w:r>
      <w:r>
        <w:fldChar w:fldCharType="begin"/>
      </w:r>
      <w:r>
        <w:instrText xml:space="preserve"> PAGEREF _Toc12063 \h </w:instrText>
      </w:r>
      <w:r>
        <w:fldChar w:fldCharType="separate"/>
      </w:r>
      <w:r>
        <w:t>12</w:t>
      </w:r>
      <w:r>
        <w:fldChar w:fldCharType="end"/>
      </w:r>
      <w:r>
        <w:fldChar w:fldCharType="end"/>
      </w:r>
    </w:p>
    <w:p w14:paraId="38DEEFC2">
      <w:pPr>
        <w:pStyle w:val="20"/>
        <w:tabs>
          <w:tab w:val="right" w:leader="dot" w:pos="9360"/>
        </w:tabs>
      </w:pPr>
      <w:r>
        <w:fldChar w:fldCharType="begin"/>
      </w:r>
      <w:r>
        <w:instrText xml:space="preserve"> HYPERLINK \l _Toc32119 </w:instrText>
      </w:r>
      <w:r>
        <w:fldChar w:fldCharType="separate"/>
      </w:r>
      <w:r>
        <w:t>Table 5</w:t>
      </w:r>
      <w:r>
        <w:rPr>
          <w:lang w:val="en-US"/>
        </w:rPr>
        <w:t>.</w:t>
      </w:r>
      <w:r>
        <w:t xml:space="preserve">5 </w:t>
      </w:r>
      <w:r>
        <w:rPr>
          <w:rFonts w:hint="default"/>
          <w:lang w:val="en-US"/>
        </w:rPr>
        <w:t xml:space="preserve"> </w:t>
      </w:r>
      <w:r>
        <w:t>User Class Description</w:t>
      </w:r>
      <w:r>
        <w:tab/>
      </w:r>
      <w:r>
        <w:fldChar w:fldCharType="begin"/>
      </w:r>
      <w:r>
        <w:instrText xml:space="preserve"> PAGEREF _Toc32119 \h </w:instrText>
      </w:r>
      <w:r>
        <w:fldChar w:fldCharType="separate"/>
      </w:r>
      <w:r>
        <w:t>12</w:t>
      </w:r>
      <w:r>
        <w:fldChar w:fldCharType="end"/>
      </w:r>
      <w:r>
        <w:fldChar w:fldCharType="end"/>
      </w:r>
    </w:p>
    <w:p w14:paraId="52D3B7F3">
      <w:pPr>
        <w:pStyle w:val="20"/>
        <w:tabs>
          <w:tab w:val="right" w:leader="dot" w:pos="9360"/>
        </w:tabs>
      </w:pPr>
      <w:r>
        <w:fldChar w:fldCharType="begin"/>
      </w:r>
      <w:r>
        <w:instrText xml:space="preserve"> HYPERLINK \l _Toc21315 </w:instrText>
      </w:r>
      <w:r>
        <w:fldChar w:fldCharType="separate"/>
      </w:r>
      <w:r>
        <w:t>Table 5</w:t>
      </w:r>
      <w:r>
        <w:rPr>
          <w:lang w:val="en-US"/>
        </w:rPr>
        <w:t>.</w:t>
      </w:r>
      <w:r>
        <w:t xml:space="preserve">6 </w:t>
      </w:r>
      <w:r>
        <w:rPr>
          <w:rFonts w:hint="default"/>
          <w:lang w:val="en-US"/>
        </w:rPr>
        <w:t xml:space="preserve"> </w:t>
      </w:r>
      <w:r>
        <w:t>ResourceNeed Class Description</w:t>
      </w:r>
      <w:r>
        <w:tab/>
      </w:r>
      <w:r>
        <w:fldChar w:fldCharType="begin"/>
      </w:r>
      <w:r>
        <w:instrText xml:space="preserve"> PAGEREF _Toc21315 \h </w:instrText>
      </w:r>
      <w:r>
        <w:fldChar w:fldCharType="separate"/>
      </w:r>
      <w:r>
        <w:t>13</w:t>
      </w:r>
      <w:r>
        <w:fldChar w:fldCharType="end"/>
      </w:r>
      <w:r>
        <w:fldChar w:fldCharType="end"/>
      </w:r>
    </w:p>
    <w:p w14:paraId="00979990">
      <w:pPr>
        <w:pStyle w:val="20"/>
        <w:tabs>
          <w:tab w:val="right" w:leader="dot" w:pos="9360"/>
        </w:tabs>
      </w:pPr>
      <w:r>
        <w:fldChar w:fldCharType="begin"/>
      </w:r>
      <w:r>
        <w:instrText xml:space="preserve"> HYPERLINK \l _Toc11340 </w:instrText>
      </w:r>
      <w:r>
        <w:fldChar w:fldCharType="separate"/>
      </w:r>
      <w:r>
        <w:t>Table 5</w:t>
      </w:r>
      <w:r>
        <w:rPr>
          <w:lang w:val="en-US"/>
        </w:rPr>
        <w:t>.</w:t>
      </w:r>
      <w:r>
        <w:t xml:space="preserve">7 </w:t>
      </w:r>
      <w:r>
        <w:rPr>
          <w:rFonts w:hint="default"/>
          <w:lang w:val="en-US"/>
        </w:rPr>
        <w:t xml:space="preserve"> </w:t>
      </w:r>
      <w:r>
        <w:t>Resource Class Description</w:t>
      </w:r>
      <w:r>
        <w:tab/>
      </w:r>
      <w:r>
        <w:fldChar w:fldCharType="begin"/>
      </w:r>
      <w:r>
        <w:instrText xml:space="preserve"> PAGEREF _Toc11340 \h </w:instrText>
      </w:r>
      <w:r>
        <w:fldChar w:fldCharType="separate"/>
      </w:r>
      <w:r>
        <w:t>13</w:t>
      </w:r>
      <w:r>
        <w:fldChar w:fldCharType="end"/>
      </w:r>
      <w:r>
        <w:fldChar w:fldCharType="end"/>
      </w:r>
    </w:p>
    <w:p w14:paraId="71500D51">
      <w:pPr>
        <w:pStyle w:val="20"/>
        <w:tabs>
          <w:tab w:val="right" w:leader="dot" w:pos="9360"/>
        </w:tabs>
      </w:pPr>
      <w:r>
        <w:fldChar w:fldCharType="begin"/>
      </w:r>
      <w:r>
        <w:instrText xml:space="preserve"> HYPERLINK \l _Toc14267 </w:instrText>
      </w:r>
      <w:r>
        <w:fldChar w:fldCharType="separate"/>
      </w:r>
      <w:r>
        <w:t>Table 5</w:t>
      </w:r>
      <w:r>
        <w:rPr>
          <w:lang w:val="en-US"/>
        </w:rPr>
        <w:t>.</w:t>
      </w:r>
      <w:r>
        <w:t xml:space="preserve">8 </w:t>
      </w:r>
      <w:r>
        <w:rPr>
          <w:rFonts w:hint="default"/>
          <w:lang w:val="en-US"/>
        </w:rPr>
        <w:t xml:space="preserve"> </w:t>
      </w:r>
      <w:r>
        <w:t>InventoryItem Class Description</w:t>
      </w:r>
      <w:r>
        <w:tab/>
      </w:r>
      <w:r>
        <w:fldChar w:fldCharType="begin"/>
      </w:r>
      <w:r>
        <w:instrText xml:space="preserve"> PAGEREF _Toc14267 \h </w:instrText>
      </w:r>
      <w:r>
        <w:fldChar w:fldCharType="separate"/>
      </w:r>
      <w:r>
        <w:t>14</w:t>
      </w:r>
      <w:r>
        <w:fldChar w:fldCharType="end"/>
      </w:r>
      <w:r>
        <w:fldChar w:fldCharType="end"/>
      </w:r>
    </w:p>
    <w:p w14:paraId="018D8E3B">
      <w:pPr>
        <w:pStyle w:val="20"/>
        <w:tabs>
          <w:tab w:val="right" w:leader="dot" w:pos="9360"/>
        </w:tabs>
      </w:pPr>
      <w:r>
        <w:fldChar w:fldCharType="begin"/>
      </w:r>
      <w:r>
        <w:instrText xml:space="preserve"> HYPERLINK \l _Toc15444 </w:instrText>
      </w:r>
      <w:r>
        <w:fldChar w:fldCharType="separate"/>
      </w:r>
      <w:r>
        <w:t>Table 5</w:t>
      </w:r>
      <w:r>
        <w:rPr>
          <w:lang w:val="en-US"/>
        </w:rPr>
        <w:t>.</w:t>
      </w:r>
      <w:r>
        <w:t xml:space="preserve">9 </w:t>
      </w:r>
      <w:r>
        <w:rPr>
          <w:rFonts w:hint="default"/>
          <w:lang w:val="en-US"/>
        </w:rPr>
        <w:t xml:space="preserve"> </w:t>
      </w:r>
      <w:r>
        <w:t>DonationCampaign Class Description</w:t>
      </w:r>
      <w:r>
        <w:tab/>
      </w:r>
      <w:r>
        <w:fldChar w:fldCharType="begin"/>
      </w:r>
      <w:r>
        <w:instrText xml:space="preserve"> PAGEREF _Toc15444 \h </w:instrText>
      </w:r>
      <w:r>
        <w:fldChar w:fldCharType="separate"/>
      </w:r>
      <w:r>
        <w:t>14</w:t>
      </w:r>
      <w:r>
        <w:fldChar w:fldCharType="end"/>
      </w:r>
      <w:r>
        <w:fldChar w:fldCharType="end"/>
      </w:r>
    </w:p>
    <w:p w14:paraId="6D53DE7E">
      <w:pPr>
        <w:pStyle w:val="20"/>
        <w:tabs>
          <w:tab w:val="right" w:leader="dot" w:pos="9360"/>
        </w:tabs>
      </w:pPr>
      <w:r>
        <w:fldChar w:fldCharType="begin"/>
      </w:r>
      <w:r>
        <w:instrText xml:space="preserve"> HYPERLINK \l _Toc26453 </w:instrText>
      </w:r>
      <w:r>
        <w:fldChar w:fldCharType="separate"/>
      </w:r>
      <w:r>
        <w:t>Table 5</w:t>
      </w:r>
      <w:r>
        <w:rPr>
          <w:lang w:val="en-US"/>
        </w:rPr>
        <w:t>.</w:t>
      </w:r>
      <w:r>
        <w:t xml:space="preserve">10 </w:t>
      </w:r>
      <w:r>
        <w:rPr>
          <w:rFonts w:hint="default"/>
          <w:lang w:val="en-US"/>
        </w:rPr>
        <w:t xml:space="preserve"> </w:t>
      </w:r>
      <w:r>
        <w:t>Donation Class Description</w:t>
      </w:r>
      <w:r>
        <w:tab/>
      </w:r>
      <w:r>
        <w:fldChar w:fldCharType="begin"/>
      </w:r>
      <w:r>
        <w:instrText xml:space="preserve"> PAGEREF _Toc26453 \h </w:instrText>
      </w:r>
      <w:r>
        <w:fldChar w:fldCharType="separate"/>
      </w:r>
      <w:r>
        <w:t>15</w:t>
      </w:r>
      <w:r>
        <w:fldChar w:fldCharType="end"/>
      </w:r>
      <w:r>
        <w:fldChar w:fldCharType="end"/>
      </w:r>
    </w:p>
    <w:p w14:paraId="6C2E93AD">
      <w:pPr>
        <w:pStyle w:val="20"/>
        <w:tabs>
          <w:tab w:val="right" w:leader="dot" w:pos="9360"/>
        </w:tabs>
      </w:pPr>
      <w:r>
        <w:fldChar w:fldCharType="begin"/>
      </w:r>
      <w:r>
        <w:instrText xml:space="preserve"> HYPERLINK \l _Toc9069 </w:instrText>
      </w:r>
      <w:r>
        <w:fldChar w:fldCharType="separate"/>
      </w:r>
      <w:r>
        <w:t>Table 5</w:t>
      </w:r>
      <w:r>
        <w:rPr>
          <w:lang w:val="en-US"/>
        </w:rPr>
        <w:t>.</w:t>
      </w:r>
      <w:r>
        <w:t xml:space="preserve">11 </w:t>
      </w:r>
      <w:r>
        <w:rPr>
          <w:rFonts w:hint="default"/>
          <w:lang w:val="en-US"/>
        </w:rPr>
        <w:t xml:space="preserve"> </w:t>
      </w:r>
      <w:r>
        <w:t>Comments Class Description</w:t>
      </w:r>
      <w:r>
        <w:tab/>
      </w:r>
      <w:r>
        <w:fldChar w:fldCharType="begin"/>
      </w:r>
      <w:r>
        <w:instrText xml:space="preserve"> PAGEREF _Toc9069 \h </w:instrText>
      </w:r>
      <w:r>
        <w:fldChar w:fldCharType="separate"/>
      </w:r>
      <w:r>
        <w:t>15</w:t>
      </w:r>
      <w:r>
        <w:fldChar w:fldCharType="end"/>
      </w:r>
      <w:r>
        <w:fldChar w:fldCharType="end"/>
      </w:r>
    </w:p>
    <w:p w14:paraId="117C0FE9">
      <w:pPr>
        <w:pStyle w:val="20"/>
        <w:tabs>
          <w:tab w:val="right" w:leader="dot" w:pos="9360"/>
        </w:tabs>
      </w:pPr>
      <w:r>
        <w:fldChar w:fldCharType="begin"/>
      </w:r>
      <w:r>
        <w:instrText xml:space="preserve"> HYPERLINK \l _Toc16501 </w:instrText>
      </w:r>
      <w:r>
        <w:fldChar w:fldCharType="separate"/>
      </w:r>
      <w:r>
        <w:t>Table 5</w:t>
      </w:r>
      <w:r>
        <w:rPr>
          <w:lang w:val="en-US"/>
        </w:rPr>
        <w:t>.</w:t>
      </w:r>
      <w:r>
        <w:t xml:space="preserve">12 </w:t>
      </w:r>
      <w:r>
        <w:rPr>
          <w:rFonts w:hint="default"/>
          <w:lang w:val="en-US"/>
        </w:rPr>
        <w:t xml:space="preserve"> </w:t>
      </w:r>
      <w:r>
        <w:t>AuditLogs Class Description</w:t>
      </w:r>
      <w:r>
        <w:tab/>
      </w:r>
      <w:r>
        <w:fldChar w:fldCharType="begin"/>
      </w:r>
      <w:r>
        <w:instrText xml:space="preserve"> PAGEREF _Toc16501 \h </w:instrText>
      </w:r>
      <w:r>
        <w:fldChar w:fldCharType="separate"/>
      </w:r>
      <w:r>
        <w:t>16</w:t>
      </w:r>
      <w:r>
        <w:fldChar w:fldCharType="end"/>
      </w:r>
      <w:r>
        <w:fldChar w:fldCharType="end"/>
      </w:r>
    </w:p>
    <w:p w14:paraId="3105227F">
      <w:pPr>
        <w:pStyle w:val="20"/>
        <w:tabs>
          <w:tab w:val="right" w:leader="dot" w:pos="9360"/>
        </w:tabs>
      </w:pPr>
      <w:r>
        <w:fldChar w:fldCharType="begin"/>
      </w:r>
      <w:r>
        <w:instrText xml:space="preserve"> HYPERLINK \l _Toc14789 </w:instrText>
      </w:r>
      <w:r>
        <w:fldChar w:fldCharType="separate"/>
      </w:r>
      <w:r>
        <w:t>Table 6</w:t>
      </w:r>
      <w:r>
        <w:rPr>
          <w:lang w:val="en-US"/>
        </w:rPr>
        <w:t>.</w:t>
      </w:r>
      <w:r>
        <w:t>1  Auth &amp; User Module Unit Tests</w:t>
      </w:r>
      <w:r>
        <w:tab/>
      </w:r>
      <w:r>
        <w:fldChar w:fldCharType="begin"/>
      </w:r>
      <w:r>
        <w:instrText xml:space="preserve"> PAGEREF _Toc14789 \h </w:instrText>
      </w:r>
      <w:r>
        <w:fldChar w:fldCharType="separate"/>
      </w:r>
      <w:r>
        <w:t>29</w:t>
      </w:r>
      <w:r>
        <w:fldChar w:fldCharType="end"/>
      </w:r>
      <w:r>
        <w:fldChar w:fldCharType="end"/>
      </w:r>
    </w:p>
    <w:p w14:paraId="589D24E7">
      <w:pPr>
        <w:pStyle w:val="20"/>
        <w:tabs>
          <w:tab w:val="right" w:leader="dot" w:pos="9360"/>
        </w:tabs>
      </w:pPr>
      <w:r>
        <w:fldChar w:fldCharType="begin"/>
      </w:r>
      <w:r>
        <w:instrText xml:space="preserve"> HYPERLINK \l _Toc6237 </w:instrText>
      </w:r>
      <w:r>
        <w:fldChar w:fldCharType="separate"/>
      </w:r>
      <w:r>
        <w:t>Table 6</w:t>
      </w:r>
      <w:r>
        <w:rPr>
          <w:lang w:val="en-US"/>
        </w:rPr>
        <w:t>.</w:t>
      </w:r>
      <w:r>
        <w:t>2  Donation Module Unit Tests</w:t>
      </w:r>
      <w:r>
        <w:tab/>
      </w:r>
      <w:r>
        <w:fldChar w:fldCharType="begin"/>
      </w:r>
      <w:r>
        <w:instrText xml:space="preserve"> PAGEREF _Toc6237 \h </w:instrText>
      </w:r>
      <w:r>
        <w:fldChar w:fldCharType="separate"/>
      </w:r>
      <w:r>
        <w:t>30</w:t>
      </w:r>
      <w:r>
        <w:fldChar w:fldCharType="end"/>
      </w:r>
      <w:r>
        <w:fldChar w:fldCharType="end"/>
      </w:r>
    </w:p>
    <w:p w14:paraId="73688A4A">
      <w:pPr>
        <w:pStyle w:val="20"/>
        <w:tabs>
          <w:tab w:val="right" w:leader="dot" w:pos="9360"/>
        </w:tabs>
      </w:pPr>
      <w:r>
        <w:fldChar w:fldCharType="begin"/>
      </w:r>
      <w:r>
        <w:instrText xml:space="preserve"> HYPERLINK \l _Toc5951 </w:instrText>
      </w:r>
      <w:r>
        <w:fldChar w:fldCharType="separate"/>
      </w:r>
      <w:r>
        <w:t>Table 6</w:t>
      </w:r>
      <w:r>
        <w:rPr>
          <w:lang w:val="en-US"/>
        </w:rPr>
        <w:t>.</w:t>
      </w:r>
      <w:r>
        <w:t>3  Shared Infrastructure Unit Tests</w:t>
      </w:r>
      <w:r>
        <w:tab/>
      </w:r>
      <w:r>
        <w:fldChar w:fldCharType="begin"/>
      </w:r>
      <w:r>
        <w:instrText xml:space="preserve"> PAGEREF _Toc5951 \h </w:instrText>
      </w:r>
      <w:r>
        <w:fldChar w:fldCharType="separate"/>
      </w:r>
      <w:r>
        <w:t>30</w:t>
      </w:r>
      <w:r>
        <w:fldChar w:fldCharType="end"/>
      </w:r>
      <w:r>
        <w:fldChar w:fldCharType="end"/>
      </w:r>
    </w:p>
    <w:p w14:paraId="66C2B4AB">
      <w:pPr>
        <w:pStyle w:val="20"/>
        <w:tabs>
          <w:tab w:val="right" w:leader="dot" w:pos="9360"/>
        </w:tabs>
      </w:pPr>
      <w:r>
        <w:fldChar w:fldCharType="begin"/>
      </w:r>
      <w:r>
        <w:instrText xml:space="preserve"> HYPERLINK \l _Toc9131 </w:instrText>
      </w:r>
      <w:r>
        <w:fldChar w:fldCharType="separate"/>
      </w:r>
      <w:r>
        <w:t>Table 6</w:t>
      </w:r>
      <w:r>
        <w:rPr>
          <w:lang w:val="en-US"/>
        </w:rPr>
        <w:t>.</w:t>
      </w:r>
      <w:r>
        <w:t>4  Authentication &amp; User E2E Tests</w:t>
      </w:r>
      <w:r>
        <w:tab/>
      </w:r>
      <w:r>
        <w:fldChar w:fldCharType="begin"/>
      </w:r>
      <w:r>
        <w:instrText xml:space="preserve"> PAGEREF _Toc9131 \h </w:instrText>
      </w:r>
      <w:r>
        <w:fldChar w:fldCharType="separate"/>
      </w:r>
      <w:r>
        <w:t>32</w:t>
      </w:r>
      <w:r>
        <w:fldChar w:fldCharType="end"/>
      </w:r>
      <w:r>
        <w:fldChar w:fldCharType="end"/>
      </w:r>
    </w:p>
    <w:p w14:paraId="538B5C77">
      <w:pPr>
        <w:pStyle w:val="20"/>
        <w:tabs>
          <w:tab w:val="right" w:leader="dot" w:pos="9360"/>
        </w:tabs>
      </w:pPr>
      <w:r>
        <w:fldChar w:fldCharType="begin"/>
      </w:r>
      <w:r>
        <w:instrText xml:space="preserve"> HYPERLINK \l _Toc24601 </w:instrText>
      </w:r>
      <w:r>
        <w:fldChar w:fldCharType="separate"/>
      </w:r>
      <w:r>
        <w:t>Table 6</w:t>
      </w:r>
      <w:r>
        <w:rPr>
          <w:lang w:val="en-US"/>
        </w:rPr>
        <w:t>.</w:t>
      </w:r>
      <w:r>
        <w:t>5  Donation Workflow E2E Tests</w:t>
      </w:r>
      <w:r>
        <w:tab/>
      </w:r>
      <w:r>
        <w:fldChar w:fldCharType="begin"/>
      </w:r>
      <w:r>
        <w:instrText xml:space="preserve"> PAGEREF _Toc24601 \h </w:instrText>
      </w:r>
      <w:r>
        <w:fldChar w:fldCharType="separate"/>
      </w:r>
      <w:r>
        <w:t>32</w:t>
      </w:r>
      <w:r>
        <w:fldChar w:fldCharType="end"/>
      </w:r>
      <w:r>
        <w:fldChar w:fldCharType="end"/>
      </w:r>
    </w:p>
    <w:p w14:paraId="0D797166">
      <w:pPr>
        <w:pStyle w:val="20"/>
        <w:tabs>
          <w:tab w:val="right" w:leader="dot" w:pos="9360"/>
        </w:tabs>
      </w:pPr>
      <w:r>
        <w:fldChar w:fldCharType="begin"/>
      </w:r>
      <w:r>
        <w:instrText xml:space="preserve"> HYPERLINK \l _Toc18467 </w:instrText>
      </w:r>
      <w:r>
        <w:fldChar w:fldCharType="separate"/>
      </w:r>
      <w:r>
        <w:t>Table 6</w:t>
      </w:r>
      <w:r>
        <w:rPr>
          <w:lang w:val="en-US"/>
        </w:rPr>
        <w:t>.</w:t>
      </w:r>
      <w:r>
        <w:t>6  Disaster Declaration Test Table</w:t>
      </w:r>
      <w:r>
        <w:tab/>
      </w:r>
      <w:r>
        <w:fldChar w:fldCharType="begin"/>
      </w:r>
      <w:r>
        <w:instrText xml:space="preserve"> PAGEREF _Toc18467 \h </w:instrText>
      </w:r>
      <w:r>
        <w:fldChar w:fldCharType="separate"/>
      </w:r>
      <w:r>
        <w:t>34</w:t>
      </w:r>
      <w:r>
        <w:fldChar w:fldCharType="end"/>
      </w:r>
      <w:r>
        <w:fldChar w:fldCharType="end"/>
      </w:r>
    </w:p>
    <w:p w14:paraId="0040B0C3">
      <w:pPr>
        <w:pStyle w:val="20"/>
        <w:tabs>
          <w:tab w:val="right" w:leader="dot" w:pos="9360"/>
        </w:tabs>
      </w:pPr>
      <w:r>
        <w:fldChar w:fldCharType="begin"/>
      </w:r>
      <w:r>
        <w:instrText xml:space="preserve"> HYPERLINK \l _Toc17611 </w:instrText>
      </w:r>
      <w:r>
        <w:fldChar w:fldCharType="separate"/>
      </w:r>
      <w:r>
        <w:t>Table 6</w:t>
      </w:r>
      <w:r>
        <w:rPr>
          <w:lang w:val="en-US"/>
        </w:rPr>
        <w:t>.</w:t>
      </w:r>
      <w:r>
        <w:t>7  Incident Reporting &amp; Validation Test Table</w:t>
      </w:r>
      <w:r>
        <w:tab/>
      </w:r>
      <w:r>
        <w:fldChar w:fldCharType="begin"/>
      </w:r>
      <w:r>
        <w:instrText xml:space="preserve"> PAGEREF _Toc17611 \h </w:instrText>
      </w:r>
      <w:r>
        <w:fldChar w:fldCharType="separate"/>
      </w:r>
      <w:r>
        <w:t>35</w:t>
      </w:r>
      <w:r>
        <w:fldChar w:fldCharType="end"/>
      </w:r>
      <w:r>
        <w:fldChar w:fldCharType="end"/>
      </w:r>
    </w:p>
    <w:p w14:paraId="13FD5E7C">
      <w:pPr>
        <w:pStyle w:val="20"/>
        <w:tabs>
          <w:tab w:val="right" w:leader="dot" w:pos="9360"/>
        </w:tabs>
      </w:pPr>
      <w:r>
        <w:fldChar w:fldCharType="begin"/>
      </w:r>
      <w:r>
        <w:instrText xml:space="preserve"> HYPERLINK \l _Toc15279 </w:instrText>
      </w:r>
      <w:r>
        <w:fldChar w:fldCharType="separate"/>
      </w:r>
      <w:r>
        <w:t>Table 6</w:t>
      </w:r>
      <w:r>
        <w:rPr>
          <w:lang w:val="en-US"/>
        </w:rPr>
        <w:t>.</w:t>
      </w:r>
      <w:r>
        <w:t>8  Emergency Resource Allocation Test Table</w:t>
      </w:r>
      <w:r>
        <w:tab/>
      </w:r>
      <w:r>
        <w:fldChar w:fldCharType="begin"/>
      </w:r>
      <w:r>
        <w:instrText xml:space="preserve"> PAGEREF _Toc15279 \h </w:instrText>
      </w:r>
      <w:r>
        <w:fldChar w:fldCharType="separate"/>
      </w:r>
      <w:r>
        <w:t>36</w:t>
      </w:r>
      <w:r>
        <w:fldChar w:fldCharType="end"/>
      </w:r>
      <w:r>
        <w:fldChar w:fldCharType="end"/>
      </w:r>
    </w:p>
    <w:p w14:paraId="43F4B1EE">
      <w:pPr>
        <w:pStyle w:val="20"/>
        <w:tabs>
          <w:tab w:val="right" w:leader="dot" w:pos="9360"/>
        </w:tabs>
      </w:pPr>
      <w:r>
        <w:fldChar w:fldCharType="begin"/>
      </w:r>
      <w:r>
        <w:instrText xml:space="preserve"> HYPERLINK \l _Toc14642 </w:instrText>
      </w:r>
      <w:r>
        <w:fldChar w:fldCharType="separate"/>
      </w:r>
      <w:r>
        <w:t>Table 6</w:t>
      </w:r>
      <w:r>
        <w:rPr>
          <w:lang w:val="en-US"/>
        </w:rPr>
        <w:t>.</w:t>
      </w:r>
      <w:r>
        <w:t>9  Alert Notification Queue Test Table</w:t>
      </w:r>
      <w:r>
        <w:tab/>
      </w:r>
      <w:r>
        <w:fldChar w:fldCharType="begin"/>
      </w:r>
      <w:r>
        <w:instrText xml:space="preserve"> PAGEREF _Toc14642 \h </w:instrText>
      </w:r>
      <w:r>
        <w:fldChar w:fldCharType="separate"/>
      </w:r>
      <w:r>
        <w:t>37</w:t>
      </w:r>
      <w:r>
        <w:fldChar w:fldCharType="end"/>
      </w:r>
      <w:r>
        <w:fldChar w:fldCharType="end"/>
      </w:r>
    </w:p>
    <w:p w14:paraId="580E1D60">
      <w:pPr>
        <w:pStyle w:val="20"/>
        <w:tabs>
          <w:tab w:val="right" w:leader="dot" w:pos="9360"/>
        </w:tabs>
      </w:pPr>
      <w:r>
        <w:fldChar w:fldCharType="begin"/>
      </w:r>
      <w:r>
        <w:instrText xml:space="preserve"> HYPERLINK \l _Toc5284 </w:instrText>
      </w:r>
      <w:r>
        <w:fldChar w:fldCharType="separate"/>
      </w:r>
      <w:r>
        <w:t>Table 6</w:t>
      </w:r>
      <w:r>
        <w:rPr>
          <w:lang w:val="en-US"/>
        </w:rPr>
        <w:t>.</w:t>
      </w:r>
      <w:r>
        <w:t>10  Disaster log comments and collaboration test table</w:t>
      </w:r>
      <w:r>
        <w:tab/>
      </w:r>
      <w:r>
        <w:fldChar w:fldCharType="begin"/>
      </w:r>
      <w:r>
        <w:instrText xml:space="preserve"> PAGEREF _Toc5284 \h </w:instrText>
      </w:r>
      <w:r>
        <w:fldChar w:fldCharType="separate"/>
      </w:r>
      <w:r>
        <w:t>38</w:t>
      </w:r>
      <w:r>
        <w:fldChar w:fldCharType="end"/>
      </w:r>
      <w:r>
        <w:fldChar w:fldCharType="end"/>
      </w:r>
    </w:p>
    <w:p w14:paraId="1D48BBC0">
      <w:pPr>
        <w:pStyle w:val="20"/>
        <w:tabs>
          <w:tab w:val="right" w:leader="dot" w:pos="9360"/>
        </w:tabs>
      </w:pPr>
      <w:r>
        <w:fldChar w:fldCharType="begin"/>
      </w:r>
      <w:r>
        <w:instrText xml:space="preserve"> HYPERLINK \l _Toc9965 </w:instrText>
      </w:r>
      <w:r>
        <w:fldChar w:fldCharType="separate"/>
      </w:r>
      <w:r>
        <w:t>Table 6</w:t>
      </w:r>
      <w:r>
        <w:rPr>
          <w:lang w:val="en-US"/>
        </w:rPr>
        <w:t>.</w:t>
      </w:r>
      <w:r>
        <w:t>11  Emergency Response Team (ERT) Unit Deployment Test Table</w:t>
      </w:r>
      <w:r>
        <w:tab/>
      </w:r>
      <w:r>
        <w:fldChar w:fldCharType="begin"/>
      </w:r>
      <w:r>
        <w:instrText xml:space="preserve"> PAGEREF _Toc9965 \h </w:instrText>
      </w:r>
      <w:r>
        <w:fldChar w:fldCharType="separate"/>
      </w:r>
      <w:r>
        <w:t>39</w:t>
      </w:r>
      <w:r>
        <w:fldChar w:fldCharType="end"/>
      </w:r>
      <w:r>
        <w:fldChar w:fldCharType="end"/>
      </w:r>
    </w:p>
    <w:p w14:paraId="29B50906">
      <w:pPr>
        <w:pStyle w:val="20"/>
        <w:tabs>
          <w:tab w:val="right" w:leader="dot" w:pos="9360"/>
        </w:tabs>
      </w:pPr>
      <w:r>
        <w:fldChar w:fldCharType="begin"/>
      </w:r>
      <w:r>
        <w:instrText xml:space="preserve"> HYPERLINK \l _Toc12103 </w:instrText>
      </w:r>
      <w:r>
        <w:fldChar w:fldCharType="separate"/>
      </w:r>
      <w:r>
        <w:t>Table 6</w:t>
      </w:r>
      <w:r>
        <w:rPr>
          <w:lang w:val="en-US"/>
        </w:rPr>
        <w:t>.</w:t>
      </w:r>
      <w:r>
        <w:t>12  Master Resource Catalog &amp; Inventory Stock Test Table</w:t>
      </w:r>
      <w:r>
        <w:tab/>
      </w:r>
      <w:r>
        <w:fldChar w:fldCharType="begin"/>
      </w:r>
      <w:r>
        <w:instrText xml:space="preserve"> PAGEREF _Toc12103 \h </w:instrText>
      </w:r>
      <w:r>
        <w:fldChar w:fldCharType="separate"/>
      </w:r>
      <w:r>
        <w:t>40</w:t>
      </w:r>
      <w:r>
        <w:fldChar w:fldCharType="end"/>
      </w:r>
      <w:r>
        <w:fldChar w:fldCharType="end"/>
      </w:r>
    </w:p>
    <w:p w14:paraId="72B72C59">
      <w:pPr>
        <w:jc w:val="both"/>
      </w:pPr>
      <w:r>
        <w:fldChar w:fldCharType="end"/>
      </w:r>
    </w:p>
    <w:p w14:paraId="11516531">
      <w:pPr>
        <w:jc w:val="both"/>
      </w:pPr>
    </w:p>
    <w:p w14:paraId="753BAFD1">
      <w:pPr>
        <w:jc w:val="both"/>
      </w:pPr>
    </w:p>
    <w:p w14:paraId="27F569E9">
      <w:pPr>
        <w:pStyle w:val="2"/>
        <w:numPr>
          <w:numId w:val="0"/>
        </w:numPr>
        <w:bidi w:val="0"/>
        <w:ind w:leftChars="0"/>
        <w:jc w:val="both"/>
        <w:rPr>
          <w:rFonts w:hint="default"/>
          <w:lang w:val="en-US"/>
        </w:rPr>
      </w:pPr>
      <w:bookmarkStart w:id="3" w:name="_Toc29470"/>
      <w:r>
        <w:rPr>
          <w:rFonts w:hint="default"/>
          <w:lang w:val="en-US"/>
        </w:rPr>
        <w:t>List of Figures</w:t>
      </w:r>
      <w:bookmarkEnd w:id="3"/>
    </w:p>
    <w:p w14:paraId="4E85CC2D">
      <w:pPr>
        <w:pStyle w:val="20"/>
        <w:tabs>
          <w:tab w:val="right" w:leader="dot" w:pos="9360"/>
        </w:tabs>
      </w:pPr>
      <w:r>
        <w:fldChar w:fldCharType="begin"/>
      </w:r>
      <w:r>
        <w:instrText xml:space="preserve">TOC \h \c "Figure"</w:instrText>
      </w:r>
      <w:r>
        <w:fldChar w:fldCharType="separate"/>
      </w:r>
      <w:r>
        <w:fldChar w:fldCharType="begin"/>
      </w:r>
      <w:r>
        <w:instrText xml:space="preserve"> HYPERLINK \l _Toc24651 </w:instrText>
      </w:r>
      <w:r>
        <w:fldChar w:fldCharType="separate"/>
      </w:r>
      <w:r>
        <w:t>Figure 5</w:t>
      </w:r>
      <w:r>
        <w:rPr>
          <w:lang w:val="en-US"/>
        </w:rPr>
        <w:t>.</w:t>
      </w:r>
      <w:r>
        <w:t xml:space="preserve">1 </w:t>
      </w:r>
      <w:r>
        <w:rPr>
          <w:rFonts w:hint="default"/>
          <w:lang w:val="en-US"/>
        </w:rPr>
        <w:t xml:space="preserve"> </w:t>
      </w:r>
      <w:r>
        <w:t>Domain Driven Data Model Architecture</w:t>
      </w:r>
      <w:r>
        <w:tab/>
      </w:r>
      <w:r>
        <w:fldChar w:fldCharType="begin"/>
      </w:r>
      <w:r>
        <w:instrText xml:space="preserve"> PAGEREF _Toc24651 \h </w:instrText>
      </w:r>
      <w:r>
        <w:fldChar w:fldCharType="separate"/>
      </w:r>
      <w:r>
        <w:t>8</w:t>
      </w:r>
      <w:r>
        <w:fldChar w:fldCharType="end"/>
      </w:r>
      <w:r>
        <w:fldChar w:fldCharType="end"/>
      </w:r>
    </w:p>
    <w:p w14:paraId="1F2A7F3C">
      <w:pPr>
        <w:pStyle w:val="20"/>
        <w:tabs>
          <w:tab w:val="right" w:leader="dot" w:pos="9360"/>
        </w:tabs>
      </w:pPr>
      <w:r>
        <w:fldChar w:fldCharType="begin"/>
      </w:r>
      <w:r>
        <w:instrText xml:space="preserve"> HYPERLINK \l _Toc9588 </w:instrText>
      </w:r>
      <w:r>
        <w:fldChar w:fldCharType="separate"/>
      </w:r>
      <w:r>
        <w:t>Figure 5</w:t>
      </w:r>
      <w:r>
        <w:rPr>
          <w:lang w:val="en-US"/>
        </w:rPr>
        <w:t>.</w:t>
      </w:r>
      <w:r>
        <w:t xml:space="preserve">2 </w:t>
      </w:r>
      <w:r>
        <w:rPr>
          <w:rFonts w:hint="default"/>
          <w:lang w:val="en-US"/>
        </w:rPr>
        <w:t xml:space="preserve"> </w:t>
      </w:r>
      <w:r>
        <w:t>Class diagram</w:t>
      </w:r>
      <w:r>
        <w:tab/>
      </w:r>
      <w:r>
        <w:fldChar w:fldCharType="begin"/>
      </w:r>
      <w:r>
        <w:instrText xml:space="preserve"> PAGEREF _Toc9588 \h </w:instrText>
      </w:r>
      <w:r>
        <w:fldChar w:fldCharType="separate"/>
      </w:r>
      <w:r>
        <w:t>9</w:t>
      </w:r>
      <w:r>
        <w:fldChar w:fldCharType="end"/>
      </w:r>
      <w:r>
        <w:fldChar w:fldCharType="end"/>
      </w:r>
    </w:p>
    <w:p w14:paraId="22602557">
      <w:pPr>
        <w:pStyle w:val="20"/>
        <w:tabs>
          <w:tab w:val="right" w:leader="dot" w:pos="9360"/>
        </w:tabs>
      </w:pPr>
      <w:r>
        <w:fldChar w:fldCharType="begin"/>
      </w:r>
      <w:r>
        <w:instrText xml:space="preserve"> HYPERLINK \l _Toc27407 </w:instrText>
      </w:r>
      <w:r>
        <w:fldChar w:fldCharType="separate"/>
      </w:r>
      <w:r>
        <w:t>Figure 5</w:t>
      </w:r>
      <w:r>
        <w:rPr>
          <w:lang w:val="en-US"/>
        </w:rPr>
        <w:t>.</w:t>
      </w:r>
      <w:r>
        <w:t>3  Relational Persistence Diagram</w:t>
      </w:r>
      <w:r>
        <w:tab/>
      </w:r>
      <w:r>
        <w:fldChar w:fldCharType="begin"/>
      </w:r>
      <w:r>
        <w:instrText xml:space="preserve"> PAGEREF _Toc27407 \h </w:instrText>
      </w:r>
      <w:r>
        <w:fldChar w:fldCharType="separate"/>
      </w:r>
      <w:r>
        <w:t>17</w:t>
      </w:r>
      <w:r>
        <w:fldChar w:fldCharType="end"/>
      </w:r>
      <w:r>
        <w:fldChar w:fldCharType="end"/>
      </w:r>
    </w:p>
    <w:p w14:paraId="78F1FE19">
      <w:pPr>
        <w:pStyle w:val="20"/>
        <w:tabs>
          <w:tab w:val="right" w:leader="dot" w:pos="9360"/>
        </w:tabs>
      </w:pPr>
      <w:r>
        <w:fldChar w:fldCharType="begin"/>
      </w:r>
      <w:r>
        <w:instrText xml:space="preserve"> HYPERLINK \l _Toc16483 </w:instrText>
      </w:r>
      <w:r>
        <w:fldChar w:fldCharType="separate"/>
      </w:r>
      <w:r>
        <w:t>Figure 5</w:t>
      </w:r>
      <w:r>
        <w:rPr>
          <w:lang w:val="en-US"/>
        </w:rPr>
        <w:t>.</w:t>
      </w:r>
      <w:r>
        <w:t xml:space="preserve">4 </w:t>
      </w:r>
      <w:r>
        <w:rPr>
          <w:rFonts w:hint="default"/>
          <w:lang w:val="en-US"/>
        </w:rPr>
        <w:t xml:space="preserve"> Component Diagram Notations</w:t>
      </w:r>
      <w:r>
        <w:tab/>
      </w:r>
      <w:r>
        <w:fldChar w:fldCharType="begin"/>
      </w:r>
      <w:r>
        <w:instrText xml:space="preserve"> PAGEREF _Toc16483 \h </w:instrText>
      </w:r>
      <w:r>
        <w:fldChar w:fldCharType="separate"/>
      </w:r>
      <w:r>
        <w:t>18</w:t>
      </w:r>
      <w:r>
        <w:fldChar w:fldCharType="end"/>
      </w:r>
      <w:r>
        <w:fldChar w:fldCharType="end"/>
      </w:r>
    </w:p>
    <w:p w14:paraId="055490C7">
      <w:pPr>
        <w:pStyle w:val="20"/>
        <w:tabs>
          <w:tab w:val="right" w:leader="dot" w:pos="9360"/>
        </w:tabs>
      </w:pPr>
      <w:r>
        <w:fldChar w:fldCharType="begin"/>
      </w:r>
      <w:r>
        <w:instrText xml:space="preserve"> HYPERLINK \l _Toc8410 </w:instrText>
      </w:r>
      <w:r>
        <w:fldChar w:fldCharType="separate"/>
      </w:r>
      <w:r>
        <w:t>Figure 5</w:t>
      </w:r>
      <w:r>
        <w:rPr>
          <w:lang w:val="en-US"/>
        </w:rPr>
        <w:t>.</w:t>
      </w:r>
      <w:r>
        <w:t xml:space="preserve">5 </w:t>
      </w:r>
      <w:r>
        <w:rPr>
          <w:rFonts w:hint="default"/>
          <w:lang w:val="en-US"/>
        </w:rPr>
        <w:t xml:space="preserve"> </w:t>
      </w:r>
      <w:r>
        <w:t>Component Diagram</w:t>
      </w:r>
      <w:r>
        <w:tab/>
      </w:r>
      <w:r>
        <w:fldChar w:fldCharType="begin"/>
      </w:r>
      <w:r>
        <w:instrText xml:space="preserve"> PAGEREF _Toc8410 \h </w:instrText>
      </w:r>
      <w:r>
        <w:fldChar w:fldCharType="separate"/>
      </w:r>
      <w:r>
        <w:t>19</w:t>
      </w:r>
      <w:r>
        <w:fldChar w:fldCharType="end"/>
      </w:r>
      <w:r>
        <w:fldChar w:fldCharType="end"/>
      </w:r>
    </w:p>
    <w:p w14:paraId="659A0028">
      <w:pPr>
        <w:pStyle w:val="20"/>
        <w:tabs>
          <w:tab w:val="right" w:leader="dot" w:pos="9360"/>
        </w:tabs>
      </w:pPr>
      <w:r>
        <w:fldChar w:fldCharType="begin"/>
      </w:r>
      <w:r>
        <w:instrText xml:space="preserve"> HYPERLINK \l _Toc1077 </w:instrText>
      </w:r>
      <w:r>
        <w:fldChar w:fldCharType="separate"/>
      </w:r>
      <w:r>
        <w:t>Figure 5</w:t>
      </w:r>
      <w:r>
        <w:rPr>
          <w:lang w:val="en-US"/>
        </w:rPr>
        <w:t>.</w:t>
      </w:r>
      <w:r>
        <w:t>6  Deployment Diagram</w:t>
      </w:r>
      <w:r>
        <w:tab/>
      </w:r>
      <w:r>
        <w:fldChar w:fldCharType="begin"/>
      </w:r>
      <w:r>
        <w:instrText xml:space="preserve"> PAGEREF _Toc1077 \h </w:instrText>
      </w:r>
      <w:r>
        <w:fldChar w:fldCharType="separate"/>
      </w:r>
      <w:r>
        <w:t>20</w:t>
      </w:r>
      <w:r>
        <w:fldChar w:fldCharType="end"/>
      </w:r>
      <w:r>
        <w:fldChar w:fldCharType="end"/>
      </w:r>
    </w:p>
    <w:p w14:paraId="33A1E92A">
      <w:pPr>
        <w:pStyle w:val="20"/>
        <w:tabs>
          <w:tab w:val="right" w:leader="dot" w:pos="9360"/>
        </w:tabs>
      </w:pPr>
      <w:r>
        <w:fldChar w:fldCharType="begin"/>
      </w:r>
      <w:r>
        <w:instrText xml:space="preserve"> HYPERLINK \l _Toc26971 </w:instrText>
      </w:r>
      <w:r>
        <w:fldChar w:fldCharType="separate"/>
      </w:r>
      <w:r>
        <w:t>Figure 5</w:t>
      </w:r>
      <w:r>
        <w:rPr>
          <w:lang w:val="en-US"/>
        </w:rPr>
        <w:t>.</w:t>
      </w:r>
      <w:r>
        <w:t xml:space="preserve">7 </w:t>
      </w:r>
      <w:r>
        <w:rPr>
          <w:rFonts w:hint="default"/>
          <w:lang w:val="en-US"/>
        </w:rPr>
        <w:t xml:space="preserve"> Web </w:t>
      </w:r>
      <w:r>
        <w:t>UI Flow</w:t>
      </w:r>
      <w:r>
        <w:tab/>
      </w:r>
      <w:r>
        <w:fldChar w:fldCharType="begin"/>
      </w:r>
      <w:r>
        <w:instrText xml:space="preserve"> PAGEREF _Toc26971 \h </w:instrText>
      </w:r>
      <w:r>
        <w:fldChar w:fldCharType="separate"/>
      </w:r>
      <w:r>
        <w:t>21</w:t>
      </w:r>
      <w:r>
        <w:fldChar w:fldCharType="end"/>
      </w:r>
      <w:r>
        <w:fldChar w:fldCharType="end"/>
      </w:r>
    </w:p>
    <w:p w14:paraId="1AA5109E">
      <w:pPr>
        <w:pStyle w:val="20"/>
        <w:tabs>
          <w:tab w:val="right" w:leader="dot" w:pos="9360"/>
        </w:tabs>
      </w:pPr>
      <w:r>
        <w:fldChar w:fldCharType="begin"/>
      </w:r>
      <w:r>
        <w:instrText xml:space="preserve"> HYPERLINK \l _Toc30896 </w:instrText>
      </w:r>
      <w:r>
        <w:fldChar w:fldCharType="separate"/>
      </w:r>
      <w:r>
        <w:t>Figure 5</w:t>
      </w:r>
      <w:r>
        <w:rPr>
          <w:lang w:val="en-US"/>
        </w:rPr>
        <w:t>.</w:t>
      </w:r>
      <w:r>
        <w:t xml:space="preserve">8 </w:t>
      </w:r>
      <w:r>
        <w:rPr>
          <w:rFonts w:hint="default"/>
          <w:lang w:val="en-US"/>
        </w:rPr>
        <w:t xml:space="preserve"> </w:t>
      </w:r>
      <w:r>
        <w:t>Mobile UI Flow</w:t>
      </w:r>
      <w:r>
        <w:tab/>
      </w:r>
      <w:r>
        <w:fldChar w:fldCharType="begin"/>
      </w:r>
      <w:r>
        <w:instrText xml:space="preserve"> PAGEREF _Toc30896 \h </w:instrText>
      </w:r>
      <w:r>
        <w:fldChar w:fldCharType="separate"/>
      </w:r>
      <w:r>
        <w:t>22</w:t>
      </w:r>
      <w:r>
        <w:fldChar w:fldCharType="end"/>
      </w:r>
      <w:r>
        <w:fldChar w:fldCharType="end"/>
      </w:r>
    </w:p>
    <w:p w14:paraId="46F8467B">
      <w:pPr>
        <w:pStyle w:val="20"/>
        <w:tabs>
          <w:tab w:val="right" w:leader="dot" w:pos="9360"/>
        </w:tabs>
      </w:pPr>
      <w:r>
        <w:fldChar w:fldCharType="begin"/>
      </w:r>
      <w:r>
        <w:instrText xml:space="preserve"> HYPERLINK \l _Toc532 </w:instrText>
      </w:r>
      <w:r>
        <w:fldChar w:fldCharType="separate"/>
      </w:r>
      <w:r>
        <w:t>Figure 5</w:t>
      </w:r>
      <w:r>
        <w:rPr>
          <w:lang w:val="en-US"/>
        </w:rPr>
        <w:t>.</w:t>
      </w:r>
      <w:r>
        <w:t>9  Sign in Page UI</w:t>
      </w:r>
      <w:r>
        <w:tab/>
      </w:r>
      <w:r>
        <w:fldChar w:fldCharType="begin"/>
      </w:r>
      <w:r>
        <w:instrText xml:space="preserve"> PAGEREF _Toc532 \h </w:instrText>
      </w:r>
      <w:r>
        <w:fldChar w:fldCharType="separate"/>
      </w:r>
      <w:r>
        <w:t>23</w:t>
      </w:r>
      <w:r>
        <w:fldChar w:fldCharType="end"/>
      </w:r>
      <w:r>
        <w:fldChar w:fldCharType="end"/>
      </w:r>
    </w:p>
    <w:p w14:paraId="0E4FBE3D">
      <w:pPr>
        <w:pStyle w:val="20"/>
        <w:tabs>
          <w:tab w:val="right" w:leader="dot" w:pos="9360"/>
        </w:tabs>
      </w:pPr>
      <w:r>
        <w:fldChar w:fldCharType="begin"/>
      </w:r>
      <w:r>
        <w:instrText xml:space="preserve"> HYPERLINK \l _Toc31747 </w:instrText>
      </w:r>
      <w:r>
        <w:fldChar w:fldCharType="separate"/>
      </w:r>
      <w:r>
        <w:t>Figure 5</w:t>
      </w:r>
      <w:r>
        <w:rPr>
          <w:lang w:val="en-US"/>
        </w:rPr>
        <w:t>.</w:t>
      </w:r>
      <w:r>
        <w:t xml:space="preserve">10 </w:t>
      </w:r>
      <w:r>
        <w:rPr>
          <w:rFonts w:hint="default"/>
          <w:lang w:val="en-US"/>
        </w:rPr>
        <w:t xml:space="preserve"> </w:t>
      </w:r>
      <w:r>
        <w:t>Sign up Page UI</w:t>
      </w:r>
      <w:r>
        <w:tab/>
      </w:r>
      <w:r>
        <w:fldChar w:fldCharType="begin"/>
      </w:r>
      <w:r>
        <w:instrText xml:space="preserve"> PAGEREF _Toc31747 \h </w:instrText>
      </w:r>
      <w:r>
        <w:fldChar w:fldCharType="separate"/>
      </w:r>
      <w:r>
        <w:t>23</w:t>
      </w:r>
      <w:r>
        <w:fldChar w:fldCharType="end"/>
      </w:r>
      <w:r>
        <w:fldChar w:fldCharType="end"/>
      </w:r>
    </w:p>
    <w:p w14:paraId="511E3657">
      <w:pPr>
        <w:pStyle w:val="20"/>
        <w:tabs>
          <w:tab w:val="right" w:leader="dot" w:pos="9360"/>
        </w:tabs>
      </w:pPr>
      <w:r>
        <w:fldChar w:fldCharType="begin"/>
      </w:r>
      <w:r>
        <w:instrText xml:space="preserve"> HYPERLINK \l _Toc5214 </w:instrText>
      </w:r>
      <w:r>
        <w:fldChar w:fldCharType="separate"/>
      </w:r>
      <w:r>
        <w:t>Figure 5</w:t>
      </w:r>
      <w:r>
        <w:rPr>
          <w:lang w:val="en-US"/>
        </w:rPr>
        <w:t>.</w:t>
      </w:r>
      <w:r>
        <w:t>11  Incident Validator Dashboard</w:t>
      </w:r>
      <w:r>
        <w:tab/>
      </w:r>
      <w:r>
        <w:fldChar w:fldCharType="begin"/>
      </w:r>
      <w:r>
        <w:instrText xml:space="preserve"> PAGEREF _Toc5214 \h </w:instrText>
      </w:r>
      <w:r>
        <w:fldChar w:fldCharType="separate"/>
      </w:r>
      <w:r>
        <w:t>24</w:t>
      </w:r>
      <w:r>
        <w:fldChar w:fldCharType="end"/>
      </w:r>
      <w:r>
        <w:fldChar w:fldCharType="end"/>
      </w:r>
    </w:p>
    <w:p w14:paraId="3683D343">
      <w:pPr>
        <w:pStyle w:val="20"/>
        <w:tabs>
          <w:tab w:val="right" w:leader="dot" w:pos="9360"/>
        </w:tabs>
      </w:pPr>
      <w:r>
        <w:fldChar w:fldCharType="begin"/>
      </w:r>
      <w:r>
        <w:instrText xml:space="preserve"> HYPERLINK \l _Toc10481 </w:instrText>
      </w:r>
      <w:r>
        <w:fldChar w:fldCharType="separate"/>
      </w:r>
      <w:r>
        <w:t>Figure 5</w:t>
      </w:r>
      <w:r>
        <w:rPr>
          <w:lang w:val="en-US"/>
        </w:rPr>
        <w:t>.</w:t>
      </w:r>
      <w:r>
        <w:t xml:space="preserve">12 </w:t>
      </w:r>
      <w:r>
        <w:rPr>
          <w:rFonts w:hint="default"/>
          <w:lang w:val="en-US"/>
        </w:rPr>
        <w:t xml:space="preserve"> </w:t>
      </w:r>
      <w:r>
        <w:t>Lists of Reported Incidents Page</w:t>
      </w:r>
      <w:r>
        <w:tab/>
      </w:r>
      <w:r>
        <w:fldChar w:fldCharType="begin"/>
      </w:r>
      <w:r>
        <w:instrText xml:space="preserve"> PAGEREF _Toc10481 \h </w:instrText>
      </w:r>
      <w:r>
        <w:fldChar w:fldCharType="separate"/>
      </w:r>
      <w:r>
        <w:t>24</w:t>
      </w:r>
      <w:r>
        <w:fldChar w:fldCharType="end"/>
      </w:r>
      <w:r>
        <w:fldChar w:fldCharType="end"/>
      </w:r>
    </w:p>
    <w:p w14:paraId="57A8CB62">
      <w:pPr>
        <w:pStyle w:val="20"/>
        <w:tabs>
          <w:tab w:val="right" w:leader="dot" w:pos="9360"/>
        </w:tabs>
      </w:pPr>
      <w:r>
        <w:fldChar w:fldCharType="begin"/>
      </w:r>
      <w:r>
        <w:instrText xml:space="preserve"> HYPERLINK \l _Toc27822 </w:instrText>
      </w:r>
      <w:r>
        <w:fldChar w:fldCharType="separate"/>
      </w:r>
      <w:r>
        <w:t>Figure 5</w:t>
      </w:r>
      <w:r>
        <w:rPr>
          <w:lang w:val="en-US"/>
        </w:rPr>
        <w:t>.</w:t>
      </w:r>
      <w:r>
        <w:t>13  Disaster Managers Dashboard</w:t>
      </w:r>
      <w:r>
        <w:tab/>
      </w:r>
      <w:r>
        <w:fldChar w:fldCharType="begin"/>
      </w:r>
      <w:r>
        <w:instrText xml:space="preserve"> PAGEREF _Toc27822 \h </w:instrText>
      </w:r>
      <w:r>
        <w:fldChar w:fldCharType="separate"/>
      </w:r>
      <w:r>
        <w:t>25</w:t>
      </w:r>
      <w:r>
        <w:fldChar w:fldCharType="end"/>
      </w:r>
      <w:r>
        <w:fldChar w:fldCharType="end"/>
      </w:r>
      <w:bookmarkStart w:id="233" w:name="_GoBack"/>
      <w:bookmarkEnd w:id="233"/>
    </w:p>
    <w:p w14:paraId="62A8E0AE">
      <w:pPr>
        <w:pStyle w:val="20"/>
        <w:tabs>
          <w:tab w:val="right" w:leader="dot" w:pos="9360"/>
        </w:tabs>
      </w:pPr>
      <w:r>
        <w:fldChar w:fldCharType="begin"/>
      </w:r>
      <w:r>
        <w:instrText xml:space="preserve"> HYPERLINK \l _Toc26673 </w:instrText>
      </w:r>
      <w:r>
        <w:fldChar w:fldCharType="separate"/>
      </w:r>
      <w:r>
        <w:t>Figure 5</w:t>
      </w:r>
      <w:r>
        <w:rPr>
          <w:lang w:val="en-US"/>
        </w:rPr>
        <w:t>.</w:t>
      </w:r>
      <w:r>
        <w:t>14  Active Disaster Page</w:t>
      </w:r>
      <w:r>
        <w:tab/>
      </w:r>
      <w:r>
        <w:fldChar w:fldCharType="begin"/>
      </w:r>
      <w:r>
        <w:instrText xml:space="preserve"> PAGEREF _Toc26673 \h </w:instrText>
      </w:r>
      <w:r>
        <w:fldChar w:fldCharType="separate"/>
      </w:r>
      <w:r>
        <w:t>25</w:t>
      </w:r>
      <w:r>
        <w:fldChar w:fldCharType="end"/>
      </w:r>
      <w:r>
        <w:fldChar w:fldCharType="end"/>
      </w:r>
    </w:p>
    <w:p w14:paraId="5A1399DD">
      <w:pPr>
        <w:pStyle w:val="20"/>
        <w:tabs>
          <w:tab w:val="right" w:leader="dot" w:pos="9360"/>
        </w:tabs>
      </w:pPr>
      <w:r>
        <w:fldChar w:fldCharType="begin"/>
      </w:r>
      <w:r>
        <w:instrText xml:space="preserve"> HYPERLINK \l _Toc14102 </w:instrText>
      </w:r>
      <w:r>
        <w:fldChar w:fldCharType="separate"/>
      </w:r>
      <w:r>
        <w:t>Figure 5</w:t>
      </w:r>
      <w:r>
        <w:rPr>
          <w:lang w:val="en-US"/>
        </w:rPr>
        <w:t>.</w:t>
      </w:r>
      <w:r>
        <w:t>15  Emergency Response Team Dashboard</w:t>
      </w:r>
      <w:r>
        <w:tab/>
      </w:r>
      <w:r>
        <w:fldChar w:fldCharType="begin"/>
      </w:r>
      <w:r>
        <w:instrText xml:space="preserve"> PAGEREF _Toc14102 \h </w:instrText>
      </w:r>
      <w:r>
        <w:fldChar w:fldCharType="separate"/>
      </w:r>
      <w:r>
        <w:t>26</w:t>
      </w:r>
      <w:r>
        <w:fldChar w:fldCharType="end"/>
      </w:r>
      <w:r>
        <w:fldChar w:fldCharType="end"/>
      </w:r>
    </w:p>
    <w:p w14:paraId="47A81A04">
      <w:pPr>
        <w:pStyle w:val="20"/>
        <w:tabs>
          <w:tab w:val="right" w:leader="dot" w:pos="9360"/>
        </w:tabs>
      </w:pPr>
      <w:r>
        <w:fldChar w:fldCharType="begin"/>
      </w:r>
      <w:r>
        <w:instrText xml:space="preserve"> HYPERLINK \l _Toc12565 </w:instrText>
      </w:r>
      <w:r>
        <w:fldChar w:fldCharType="separate"/>
      </w:r>
      <w:r>
        <w:t>Figure 5</w:t>
      </w:r>
      <w:r>
        <w:rPr>
          <w:lang w:val="en-US"/>
        </w:rPr>
        <w:t>.</w:t>
      </w:r>
      <w:r>
        <w:t>16  Resource Inventory Page</w:t>
      </w:r>
      <w:r>
        <w:tab/>
      </w:r>
      <w:r>
        <w:fldChar w:fldCharType="begin"/>
      </w:r>
      <w:r>
        <w:instrText xml:space="preserve"> PAGEREF _Toc12565 \h </w:instrText>
      </w:r>
      <w:r>
        <w:fldChar w:fldCharType="separate"/>
      </w:r>
      <w:r>
        <w:t>26</w:t>
      </w:r>
      <w:r>
        <w:fldChar w:fldCharType="end"/>
      </w:r>
      <w:r>
        <w:fldChar w:fldCharType="end"/>
      </w:r>
    </w:p>
    <w:p w14:paraId="68A33026">
      <w:pPr>
        <w:pStyle w:val="20"/>
        <w:tabs>
          <w:tab w:val="right" w:leader="dot" w:pos="9360"/>
        </w:tabs>
      </w:pPr>
      <w:r>
        <w:fldChar w:fldCharType="begin"/>
      </w:r>
      <w:r>
        <w:instrText xml:space="preserve"> HYPERLINK \l _Toc25871 </w:instrText>
      </w:r>
      <w:r>
        <w:fldChar w:fldCharType="separate"/>
      </w:r>
      <w:r>
        <w:t>Figure 6</w:t>
      </w:r>
      <w:r>
        <w:rPr>
          <w:lang w:val="en-US"/>
        </w:rPr>
        <w:t>.</w:t>
      </w:r>
      <w:r>
        <w:t>1  Unit Testing Result</w:t>
      </w:r>
      <w:r>
        <w:tab/>
      </w:r>
      <w:r>
        <w:fldChar w:fldCharType="begin"/>
      </w:r>
      <w:r>
        <w:instrText xml:space="preserve"> PAGEREF _Toc25871 \h </w:instrText>
      </w:r>
      <w:r>
        <w:fldChar w:fldCharType="separate"/>
      </w:r>
      <w:r>
        <w:t>31</w:t>
      </w:r>
      <w:r>
        <w:fldChar w:fldCharType="end"/>
      </w:r>
      <w:r>
        <w:fldChar w:fldCharType="end"/>
      </w:r>
    </w:p>
    <w:p w14:paraId="75FBE611">
      <w:pPr>
        <w:jc w:val="both"/>
      </w:pPr>
      <w:r>
        <w:fldChar w:fldCharType="end"/>
      </w:r>
    </w:p>
    <w:p w14:paraId="2A43226A">
      <w:pPr>
        <w:pStyle w:val="14"/>
        <w:jc w:val="both"/>
      </w:pPr>
    </w:p>
    <w:p w14:paraId="6C8BF899">
      <w:pPr>
        <w:jc w:val="both"/>
      </w:pPr>
      <w:r>
        <w:tab/>
      </w:r>
      <w:r>
        <w:tab/>
      </w:r>
    </w:p>
    <w:p w14:paraId="50CCF958">
      <w:pPr>
        <w:jc w:val="both"/>
      </w:pPr>
      <w:r>
        <w:br w:type="page"/>
      </w:r>
    </w:p>
    <w:p w14:paraId="1EF27023">
      <w:pPr>
        <w:pStyle w:val="2"/>
        <w:numPr>
          <w:numId w:val="0"/>
        </w:numPr>
        <w:bidi w:val="0"/>
        <w:ind w:leftChars="0"/>
        <w:jc w:val="both"/>
      </w:pPr>
      <w:bookmarkStart w:id="4" w:name="_Toc229694891"/>
      <w:bookmarkStart w:id="5" w:name="_Toc1899322420"/>
      <w:bookmarkStart w:id="6" w:name="_Toc27700"/>
      <w:r>
        <w:t>Chapter Five</w:t>
      </w:r>
      <w:bookmarkEnd w:id="4"/>
      <w:bookmarkEnd w:id="5"/>
      <w:bookmarkEnd w:id="6"/>
    </w:p>
    <w:p w14:paraId="55C4C123">
      <w:pPr>
        <w:pStyle w:val="2"/>
        <w:ind w:left="600" w:leftChars="0" w:hanging="360" w:firstLineChars="0"/>
        <w:jc w:val="both"/>
        <w:rPr>
          <w:b/>
          <w:bCs/>
        </w:rPr>
      </w:pPr>
      <w:bookmarkStart w:id="7" w:name="_Toc206124273"/>
      <w:bookmarkStart w:id="8" w:name="_Toc229694892"/>
      <w:bookmarkStart w:id="9" w:name="_Toc9404"/>
      <w:r>
        <w:rPr>
          <w:b/>
          <w:bCs/>
        </w:rPr>
        <w:t>Object-oriented design</w:t>
      </w:r>
      <w:bookmarkEnd w:id="7"/>
      <w:bookmarkEnd w:id="8"/>
      <w:bookmarkEnd w:id="9"/>
    </w:p>
    <w:p w14:paraId="3777DA77">
      <w:pPr>
        <w:pStyle w:val="38"/>
        <w:keepNext/>
        <w:keepLines/>
        <w:numPr>
          <w:ilvl w:val="0"/>
          <w:numId w:val="2"/>
        </w:numPr>
        <w:spacing w:before="160" w:after="322"/>
        <w:contextualSpacing w:val="0"/>
        <w:jc w:val="both"/>
        <w:outlineLvl w:val="1"/>
        <w:rPr>
          <w:vanish/>
          <w:color w:val="000000" w:themeColor="text1"/>
          <w:sz w:val="32"/>
          <w:szCs w:val="32"/>
          <w14:textFill>
            <w14:solidFill>
              <w14:schemeClr w14:val="tx1"/>
            </w14:solidFill>
          </w14:textFill>
        </w:rPr>
      </w:pPr>
      <w:bookmarkStart w:id="10" w:name="_Toc1807015799"/>
      <w:bookmarkStart w:id="11" w:name="_Toc229694893"/>
    </w:p>
    <w:p w14:paraId="334C54ED">
      <w:pPr>
        <w:pStyle w:val="38"/>
        <w:keepNext/>
        <w:keepLines/>
        <w:numPr>
          <w:ilvl w:val="0"/>
          <w:numId w:val="2"/>
        </w:numPr>
        <w:spacing w:before="160" w:after="322"/>
        <w:contextualSpacing w:val="0"/>
        <w:jc w:val="both"/>
        <w:outlineLvl w:val="1"/>
        <w:rPr>
          <w:vanish/>
          <w:color w:val="000000" w:themeColor="text1"/>
          <w:sz w:val="32"/>
          <w:szCs w:val="32"/>
          <w14:textFill>
            <w14:solidFill>
              <w14:schemeClr w14:val="tx1"/>
            </w14:solidFill>
          </w14:textFill>
        </w:rPr>
      </w:pPr>
    </w:p>
    <w:p w14:paraId="75437436">
      <w:pPr>
        <w:pStyle w:val="38"/>
        <w:keepNext/>
        <w:keepLines/>
        <w:numPr>
          <w:ilvl w:val="0"/>
          <w:numId w:val="2"/>
        </w:numPr>
        <w:spacing w:before="160" w:after="322"/>
        <w:contextualSpacing w:val="0"/>
        <w:jc w:val="both"/>
        <w:outlineLvl w:val="1"/>
        <w:rPr>
          <w:vanish/>
          <w:color w:val="000000" w:themeColor="text1"/>
          <w:sz w:val="32"/>
          <w:szCs w:val="32"/>
          <w14:textFill>
            <w14:solidFill>
              <w14:schemeClr w14:val="tx1"/>
            </w14:solidFill>
          </w14:textFill>
        </w:rPr>
      </w:pPr>
    </w:p>
    <w:p w14:paraId="7D585EED">
      <w:pPr>
        <w:pStyle w:val="38"/>
        <w:keepNext/>
        <w:keepLines/>
        <w:numPr>
          <w:ilvl w:val="0"/>
          <w:numId w:val="2"/>
        </w:numPr>
        <w:spacing w:before="160" w:after="322"/>
        <w:contextualSpacing w:val="0"/>
        <w:jc w:val="both"/>
        <w:outlineLvl w:val="1"/>
        <w:rPr>
          <w:vanish/>
          <w:color w:val="000000" w:themeColor="text1"/>
          <w:sz w:val="32"/>
          <w:szCs w:val="32"/>
          <w14:textFill>
            <w14:solidFill>
              <w14:schemeClr w14:val="tx1"/>
            </w14:solidFill>
          </w14:textFill>
        </w:rPr>
      </w:pPr>
    </w:p>
    <w:p w14:paraId="7A293181">
      <w:pPr>
        <w:pStyle w:val="38"/>
        <w:keepNext/>
        <w:keepLines/>
        <w:numPr>
          <w:ilvl w:val="0"/>
          <w:numId w:val="2"/>
        </w:numPr>
        <w:spacing w:before="160" w:after="322"/>
        <w:contextualSpacing w:val="0"/>
        <w:jc w:val="both"/>
        <w:outlineLvl w:val="1"/>
        <w:rPr>
          <w:vanish/>
          <w:color w:val="000000" w:themeColor="text1"/>
          <w:sz w:val="32"/>
          <w:szCs w:val="32"/>
          <w14:textFill>
            <w14:solidFill>
              <w14:schemeClr w14:val="tx1"/>
            </w14:solidFill>
          </w14:textFill>
        </w:rPr>
      </w:pPr>
    </w:p>
    <w:p w14:paraId="78322E0F">
      <w:pPr>
        <w:pStyle w:val="3"/>
        <w:ind w:left="1080" w:leftChars="0" w:hanging="360" w:firstLineChars="0"/>
        <w:jc w:val="both"/>
        <w:rPr>
          <w:b/>
          <w:bCs/>
        </w:rPr>
      </w:pPr>
      <w:bookmarkStart w:id="12" w:name="_Toc3575"/>
      <w:r>
        <w:rPr>
          <w:b/>
          <w:bCs/>
        </w:rPr>
        <w:t>Previous Chapters Overview</w:t>
      </w:r>
      <w:bookmarkEnd w:id="10"/>
      <w:bookmarkEnd w:id="11"/>
      <w:bookmarkEnd w:id="12"/>
    </w:p>
    <w:p w14:paraId="381DE731">
      <w:pPr>
        <w:jc w:val="both"/>
      </w:pPr>
      <w:r>
        <w:t xml:space="preserve">In the previous chapters we have outlined the requirements and the initial object-oriented analysis of the Integrated Information System for Disaster Response and Emergency Management (ISDREM). As a result, we have delivered the scope, significance of the project, project schedule, functional and non-functional requirements, use case diagram, sequence diagram, class diagram and the prototype of our system. </w:t>
      </w:r>
    </w:p>
    <w:p w14:paraId="6E3B1272">
      <w:pPr>
        <w:pStyle w:val="3"/>
        <w:jc w:val="both"/>
        <w:rPr>
          <w:b/>
          <w:bCs/>
        </w:rPr>
      </w:pPr>
      <w:bookmarkStart w:id="13" w:name="_Toc863078826"/>
      <w:bookmarkStart w:id="14" w:name="_Toc229694894"/>
      <w:bookmarkStart w:id="15" w:name="_Toc24383"/>
      <w:r>
        <w:rPr>
          <w:b/>
          <w:bCs/>
        </w:rPr>
        <w:t>Introduction to the Chapter</w:t>
      </w:r>
      <w:bookmarkEnd w:id="13"/>
      <w:bookmarkEnd w:id="14"/>
      <w:bookmarkEnd w:id="15"/>
    </w:p>
    <w:p w14:paraId="6B3FA2D6">
      <w:pPr>
        <w:jc w:val="both"/>
      </w:pPr>
      <w:r>
        <w:t>This chapter describes the transition from "what" the system does which is the analysis to "how" it will be built. Using Object-Oriented Design (OOD) principles, we define the system architecture, classes, relational persistence model, components, deployment diagram, tests used and recommendations of the ISDREM platform. The goal is to ensure the system is modular, scalable, and capable of handling real-time data in an efficient manner.</w:t>
      </w:r>
    </w:p>
    <w:p w14:paraId="0356DCAA">
      <w:pPr>
        <w:pStyle w:val="3"/>
        <w:jc w:val="both"/>
        <w:rPr>
          <w:b/>
          <w:bCs/>
        </w:rPr>
      </w:pPr>
      <w:bookmarkStart w:id="16" w:name="_Toc920813818"/>
      <w:bookmarkStart w:id="17" w:name="_Toc229694895"/>
      <w:bookmarkStart w:id="18" w:name="_Toc13358"/>
      <w:r>
        <w:rPr>
          <w:b/>
          <w:bCs/>
        </w:rPr>
        <w:t>System Architecture</w:t>
      </w:r>
      <w:bookmarkEnd w:id="16"/>
      <w:bookmarkEnd w:id="17"/>
      <w:bookmarkEnd w:id="18"/>
    </w:p>
    <w:p w14:paraId="20B0708C">
      <w:pPr>
        <w:jc w:val="both"/>
      </w:pPr>
      <w:r>
        <w:t>The ISDREM system is developed using a Domain-Driven Design (DDD) architectural approach. This methodology prioritizes the core business logic—the "domain"—of disaster response, ensuring that the software's structure directly mirrors the operational complexities and hierarchical workflows of the Ethiopian Disaster Risk Management Commission (EDRMC) (Evans, 2003).</w:t>
      </w:r>
      <w:bookmarkStart w:id="19" w:name="_Toc1516721014"/>
      <w:bookmarkStart w:id="20" w:name="_Toc229694896"/>
    </w:p>
    <w:p w14:paraId="20861BDF">
      <w:pPr>
        <w:ind w:left="1200" w:leftChars="500" w:firstLine="0" w:firstLineChars="0"/>
        <w:jc w:val="both"/>
        <w:rPr>
          <w:rStyle w:val="27"/>
          <w:b/>
          <w:bCs/>
        </w:rPr>
      </w:pPr>
    </w:p>
    <w:p w14:paraId="129D0948">
      <w:pPr>
        <w:ind w:left="1200" w:leftChars="500" w:firstLine="0" w:firstLineChars="0"/>
        <w:jc w:val="both"/>
        <w:rPr>
          <w:rStyle w:val="27"/>
          <w:b/>
          <w:bCs/>
        </w:rPr>
      </w:pPr>
    </w:p>
    <w:p w14:paraId="04B9F610">
      <w:pPr>
        <w:ind w:left="1200" w:leftChars="500" w:firstLine="0" w:firstLineChars="0"/>
        <w:jc w:val="both"/>
        <w:rPr>
          <w:rStyle w:val="27"/>
          <w:b/>
          <w:bCs/>
        </w:rPr>
      </w:pPr>
      <w:bookmarkStart w:id="21" w:name="_Toc19451"/>
      <w:r>
        <w:rPr>
          <w:rStyle w:val="27"/>
          <w:b/>
          <w:bCs/>
        </w:rPr>
        <w:t>5.3.1. Strategic Design: Bounded Contexts</w:t>
      </w:r>
      <w:bookmarkEnd w:id="19"/>
      <w:bookmarkEnd w:id="20"/>
    </w:p>
    <w:bookmarkEnd w:id="21"/>
    <w:p w14:paraId="6D2167DA">
      <w:pPr>
        <w:jc w:val="both"/>
      </w:pPr>
      <w:r>
        <w:t>To manage complexity, the system is decomposed into several Bounded Contexts. Each context represents a specific sub-domain of disaster management with its own independent models and rules:</w:t>
      </w:r>
    </w:p>
    <w:p w14:paraId="3599FE32">
      <w:pPr>
        <w:pStyle w:val="38"/>
        <w:numPr>
          <w:ilvl w:val="0"/>
          <w:numId w:val="4"/>
        </w:numPr>
        <w:jc w:val="both"/>
      </w:pPr>
      <w:r>
        <w:rPr>
          <w:b/>
          <w:bCs/>
        </w:rPr>
        <w:t>Incident Management Context:</w:t>
      </w:r>
      <w:r>
        <w:t xml:space="preserve"> Focuses on the lifecycle of a incident report, from initial field submission (using mobile offline-first capabilities) to verification by authorized validators.</w:t>
      </w:r>
    </w:p>
    <w:p w14:paraId="6FB9A27F">
      <w:pPr>
        <w:pStyle w:val="38"/>
        <w:numPr>
          <w:ilvl w:val="0"/>
          <w:numId w:val="4"/>
        </w:numPr>
        <w:jc w:val="both"/>
      </w:pPr>
      <w:r>
        <w:rPr>
          <w:b/>
          <w:bCs/>
        </w:rPr>
        <w:t>Early Warning &amp; Alerting Context:</w:t>
      </w:r>
      <w:r>
        <w:t xml:space="preserve"> Manages the logic for geo-targeted public notifications and the multi-hazard impact thresholds required for different alert levels (EDRMC, 2023b).</w:t>
      </w:r>
    </w:p>
    <w:p w14:paraId="3F9BD647">
      <w:pPr>
        <w:pStyle w:val="38"/>
        <w:numPr>
          <w:ilvl w:val="0"/>
          <w:numId w:val="4"/>
        </w:numPr>
        <w:jc w:val="both"/>
      </w:pPr>
      <w:r>
        <w:rPr>
          <w:b/>
          <w:bCs/>
        </w:rPr>
        <w:t>Resource &amp; Logistics Context:</w:t>
      </w:r>
      <w:r>
        <w:t xml:space="preserve"> Oversees the inventory tracking, and allocation of life-saving supplies (e.g., food, medicine) based on prioritized needs from affected Woredas (EDRMC, 2023b).</w:t>
      </w:r>
    </w:p>
    <w:p w14:paraId="58782A3F">
      <w:pPr>
        <w:pStyle w:val="38"/>
        <w:numPr>
          <w:ilvl w:val="0"/>
          <w:numId w:val="4"/>
        </w:numPr>
        <w:jc w:val="both"/>
      </w:pPr>
      <w:r>
        <w:rPr>
          <w:b/>
          <w:bCs/>
        </w:rPr>
        <w:t>Donor &amp; Humanitarian Context:</w:t>
      </w:r>
      <w:r>
        <w:t xml:space="preserve"> Facilitates the integration of external NGO contributions and donation campaigns into the active response effort (OCHA, 2024a).</w:t>
      </w:r>
    </w:p>
    <w:p w14:paraId="14F9A588">
      <w:pPr>
        <w:pStyle w:val="4"/>
        <w:ind w:left="1200" w:leftChars="500" w:firstLine="0" w:firstLineChars="0"/>
        <w:jc w:val="both"/>
        <w:rPr>
          <w:rStyle w:val="27"/>
          <w:b/>
          <w:bCs/>
        </w:rPr>
      </w:pPr>
      <w:bookmarkStart w:id="22" w:name="_Toc229694897"/>
      <w:bookmarkStart w:id="23" w:name="_Toc1614989383"/>
      <w:bookmarkStart w:id="24" w:name="_Toc11768"/>
      <w:r>
        <w:rPr>
          <w:rStyle w:val="27"/>
          <w:b/>
          <w:bCs/>
        </w:rPr>
        <w:t>5.3.2. Tactical Design: The Onion (Hexagonal) Architecture</w:t>
      </w:r>
      <w:bookmarkEnd w:id="22"/>
      <w:bookmarkEnd w:id="23"/>
      <w:bookmarkEnd w:id="24"/>
    </w:p>
    <w:p w14:paraId="4850026F">
      <w:pPr>
        <w:jc w:val="both"/>
      </w:pPr>
      <w:r>
        <w:t>Each Bounded Context follows an Onion Architecture (also known as Hexagonal Architecture), which places the domain model at the center and keeps it independent of external technologies:</w:t>
      </w:r>
    </w:p>
    <w:p w14:paraId="407A46B9">
      <w:pPr>
        <w:pStyle w:val="38"/>
        <w:numPr>
          <w:ilvl w:val="0"/>
          <w:numId w:val="5"/>
        </w:numPr>
        <w:jc w:val="both"/>
      </w:pPr>
      <w:r>
        <w:rPr>
          <w:b/>
          <w:bCs/>
        </w:rPr>
        <w:t>Domain Model (Core):</w:t>
      </w:r>
      <w:r>
        <w:t xml:space="preserve"> Contains the "Entities" (e.g., </w:t>
      </w:r>
      <w:r>
        <w:rPr>
          <w:i/>
          <w:iCs/>
        </w:rPr>
        <w:t>Active Incident</w:t>
      </w:r>
      <w:r>
        <w:t xml:space="preserve">, </w:t>
      </w:r>
      <w:r>
        <w:rPr>
          <w:i/>
          <w:iCs/>
        </w:rPr>
        <w:t>Resource Need</w:t>
      </w:r>
      <w:r>
        <w:t xml:space="preserve">) and "Value Objects" (e.g., </w:t>
      </w:r>
      <w:r>
        <w:rPr>
          <w:i/>
          <w:iCs/>
        </w:rPr>
        <w:t>Geo-Coordinates</w:t>
      </w:r>
      <w:r>
        <w:t>) that represent the business rules of disaster response (Booch, 1994).</w:t>
      </w:r>
    </w:p>
    <w:p w14:paraId="2DF7FE5A">
      <w:pPr>
        <w:pStyle w:val="38"/>
        <w:numPr>
          <w:ilvl w:val="0"/>
          <w:numId w:val="5"/>
        </w:numPr>
        <w:jc w:val="both"/>
      </w:pPr>
      <w:r>
        <w:rPr>
          <w:b/>
          <w:bCs/>
        </w:rPr>
        <w:t>Domain Services:</w:t>
      </w:r>
      <w:r>
        <w:t xml:space="preserve"> Handles logic that doesn't belong to a single entity, such as the automated logic for determining if a verified incident warrants a "Federal Disaster Declaration" (Vernon, 2013).</w:t>
      </w:r>
    </w:p>
    <w:p w14:paraId="1DE57FB0">
      <w:pPr>
        <w:pStyle w:val="38"/>
        <w:numPr>
          <w:ilvl w:val="0"/>
          <w:numId w:val="5"/>
        </w:numPr>
        <w:jc w:val="both"/>
      </w:pPr>
      <w:r>
        <w:rPr>
          <w:b/>
          <w:bCs/>
        </w:rPr>
        <w:t>Application Services:</w:t>
      </w:r>
      <w:r>
        <w:t xml:space="preserve"> Acts as the orchestrator, receiving requests from the user interfaces and coordinating the domain objects to fulfill a use case, such as "Process Donation" or "Update Incident Status" (Cockburn, 2000).</w:t>
      </w:r>
    </w:p>
    <w:p w14:paraId="62F9DFD5">
      <w:pPr>
        <w:pStyle w:val="38"/>
        <w:numPr>
          <w:ilvl w:val="0"/>
          <w:numId w:val="5"/>
        </w:numPr>
        <w:jc w:val="both"/>
      </w:pPr>
      <w:r>
        <w:rPr>
          <w:b/>
          <w:bCs/>
        </w:rPr>
        <w:t>Infrastructure Layer (Adapters):</w:t>
      </w:r>
      <w:r>
        <w:t xml:space="preserve"> Contains technical implementations, such as the PostgreSQL/PostGIS database adapters, SMS</w:t>
      </w:r>
      <w:r>
        <w:rPr>
          <w:b/>
          <w:bCs/>
        </w:rPr>
        <w:t xml:space="preserve"> </w:t>
      </w:r>
      <w:r>
        <w:t>Gateway integrations for alerts, and React/React Native frontend interfaces.</w:t>
      </w:r>
    </w:p>
    <w:p w14:paraId="491AB436">
      <w:pPr>
        <w:pStyle w:val="4"/>
        <w:ind w:left="1200" w:leftChars="500" w:firstLine="0" w:firstLineChars="0"/>
        <w:jc w:val="both"/>
        <w:rPr>
          <w:b/>
          <w:bCs/>
        </w:rPr>
      </w:pPr>
      <w:bookmarkStart w:id="25" w:name="_Toc410841155"/>
      <w:bookmarkStart w:id="26" w:name="_Toc229694898"/>
      <w:bookmarkStart w:id="27" w:name="_Toc1096"/>
      <w:r>
        <w:rPr>
          <w:b/>
          <w:bCs/>
        </w:rPr>
        <w:t>5.3.3. Ubiquitous Language and Communication</w:t>
      </w:r>
      <w:bookmarkEnd w:id="25"/>
      <w:bookmarkEnd w:id="26"/>
      <w:bookmarkEnd w:id="27"/>
    </w:p>
    <w:p w14:paraId="2080548F">
      <w:pPr>
        <w:jc w:val="both"/>
      </w:pPr>
      <w:r>
        <w:t xml:space="preserve">A core component of this architecture is the Ubiquitous Language, a shared vocabulary between developers and EDRMC stakeholders (Evans, 2003). (e.g., using terms like "Woreda-level validation" or "Resource-paralysis" consistently in the code and the UI). Communication between different bounded contexts is handled via </w:t>
      </w:r>
      <w:r>
        <w:rPr>
          <w:b/>
          <w:bCs/>
        </w:rPr>
        <w:t>Domain Events</w:t>
      </w:r>
      <w:r>
        <w:t xml:space="preserve">. For example, when an </w:t>
      </w:r>
      <w:r>
        <w:rPr>
          <w:i/>
          <w:iCs/>
        </w:rPr>
        <w:t>Incident</w:t>
      </w:r>
      <w:r>
        <w:t xml:space="preserve"> is marked as "Verified" in the Incident Management Context, it triggers a domain event that notifies the Early Warning Context to prepare a public alert.</w:t>
      </w:r>
    </w:p>
    <w:p w14:paraId="7638BCBA">
      <w:pPr>
        <w:pStyle w:val="4"/>
        <w:ind w:left="1200" w:leftChars="500" w:firstLine="0" w:firstLineChars="0"/>
        <w:jc w:val="both"/>
        <w:rPr>
          <w:b/>
          <w:bCs/>
        </w:rPr>
      </w:pPr>
      <w:bookmarkStart w:id="28" w:name="_Toc229694899"/>
      <w:bookmarkStart w:id="29" w:name="_Toc1204393492"/>
      <w:bookmarkStart w:id="30" w:name="_Toc25398"/>
      <w:r>
        <w:rPr>
          <w:rStyle w:val="27"/>
          <w:rFonts w:eastAsiaTheme="minorEastAsia"/>
          <w:b/>
          <w:bCs/>
        </w:rPr>
        <w:t>5.3.4. Reliability and Data Integrity</w:t>
      </w:r>
      <w:bookmarkEnd w:id="28"/>
      <w:bookmarkEnd w:id="29"/>
      <w:bookmarkEnd w:id="30"/>
    </w:p>
    <w:p w14:paraId="79AD100C">
      <w:pPr>
        <w:jc w:val="both"/>
      </w:pPr>
      <w:r>
        <w:t>By isolating the domain logic, the DDD approach ensures that the system remains stable during high-stress disaster events (ALazzawi et al., 2023). The use of Aggregates within the data layer ensures that complex operations—such as updating a regional resource inventory while processing multiple aid requests—maintain strict data integrity and consistency.</w:t>
      </w:r>
    </w:p>
    <w:p w14:paraId="5E158E0B">
      <w:pPr>
        <w:jc w:val="both"/>
      </w:pPr>
      <w:r>
        <w:drawing>
          <wp:inline distT="0" distB="0" distL="0" distR="0">
            <wp:extent cx="4345305" cy="3027045"/>
            <wp:effectExtent l="0" t="0" r="10795" b="0"/>
            <wp:docPr id="1432491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1573" name="drawing"/>
                    <pic:cNvPicPr>
                      <a:picLocks noChangeAspect="1"/>
                    </pic:cNvPicPr>
                  </pic:nvPicPr>
                  <pic:blipFill>
                    <a:blip r:embed="rId12"/>
                    <a:stretch>
                      <a:fillRect/>
                    </a:stretch>
                  </pic:blipFill>
                  <pic:spPr>
                    <a:xfrm>
                      <a:off x="0" y="0"/>
                      <a:ext cx="4345305" cy="3027045"/>
                    </a:xfrm>
                    <a:prstGeom prst="rect">
                      <a:avLst/>
                    </a:prstGeom>
                  </pic:spPr>
                </pic:pic>
              </a:graphicData>
            </a:graphic>
          </wp:inline>
        </w:drawing>
      </w:r>
    </w:p>
    <w:p w14:paraId="2323FDD5">
      <w:pPr>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w:t>
      </w:r>
      <w:r>
        <w:fldChar w:fldCharType="end"/>
      </w:r>
      <w:bookmarkStart w:id="31" w:name="_Toc230860838"/>
      <w:bookmarkStart w:id="32" w:name="_Toc20195"/>
      <w:bookmarkStart w:id="33" w:name="_Toc24651"/>
      <w:r>
        <w:rPr>
          <w:rFonts w:hint="default"/>
          <w:lang w:val="en-US"/>
        </w:rPr>
        <w:t xml:space="preserve"> </w:t>
      </w:r>
      <w:r>
        <w:t>Domain Driven Data Model Architecture</w:t>
      </w:r>
      <w:bookmarkEnd w:id="31"/>
      <w:bookmarkEnd w:id="32"/>
      <w:bookmarkEnd w:id="33"/>
    </w:p>
    <w:p w14:paraId="5D14EDBC">
      <w:pPr>
        <w:pStyle w:val="14"/>
        <w:jc w:val="both"/>
      </w:pPr>
      <w:r>
        <w:t xml:space="preserve"> </w:t>
      </w:r>
    </w:p>
    <w:p w14:paraId="06F12549">
      <w:pPr>
        <w:pStyle w:val="3"/>
        <w:jc w:val="both"/>
        <w:rPr>
          <w:b/>
          <w:bCs/>
        </w:rPr>
      </w:pPr>
      <w:bookmarkStart w:id="34" w:name="_Toc229694900"/>
      <w:bookmarkStart w:id="35" w:name="_Toc1572763021"/>
      <w:bookmarkStart w:id="36" w:name="_Toc23745"/>
      <w:r>
        <w:rPr>
          <w:b/>
          <w:bCs/>
        </w:rPr>
        <w:t>Design Class Modelling</w:t>
      </w:r>
      <w:bookmarkEnd w:id="34"/>
      <w:bookmarkEnd w:id="35"/>
      <w:bookmarkEnd w:id="36"/>
    </w:p>
    <w:p w14:paraId="6C3008C8">
      <w:pPr>
        <w:jc w:val="both"/>
      </w:pPr>
      <w:r>
        <w:t>A class diagram is a fundamental component of object-oriented modeling, used to represent the static structure of a system by illustrating the system’s classes, their attributes, methods, and the relationships between the classes (Booch, 1994).</w:t>
      </w:r>
    </w:p>
    <w:p w14:paraId="09CDC164">
      <w:pPr>
        <w:pStyle w:val="4"/>
        <w:ind w:left="3120" w:leftChars="1300" w:firstLine="0" w:firstLineChars="0"/>
        <w:jc w:val="both"/>
        <w:rPr>
          <w:b/>
          <w:bCs/>
        </w:rPr>
      </w:pPr>
      <w:bookmarkStart w:id="37" w:name="_Toc229694901"/>
      <w:bookmarkStart w:id="38" w:name="_Toc597692622"/>
      <w:bookmarkStart w:id="39" w:name="_Toc14672"/>
      <w:r>
        <w:rPr>
          <w:b/>
          <w:bCs/>
        </w:rPr>
        <w:t>Class Diagram</w:t>
      </w:r>
      <w:bookmarkEnd w:id="37"/>
      <w:bookmarkEnd w:id="38"/>
      <w:bookmarkEnd w:id="39"/>
    </w:p>
    <w:p w14:paraId="3580DFFD">
      <w:pPr>
        <w:jc w:val="both"/>
      </w:pPr>
      <w:r>
        <w:t>The image below shows the class diagram of our system:</w:t>
      </w:r>
    </w:p>
    <w:p w14:paraId="3162485C">
      <w:pPr>
        <w:jc w:val="both"/>
      </w:pPr>
      <w:r>
        <w:drawing>
          <wp:inline distT="0" distB="0" distL="0" distR="0">
            <wp:extent cx="5675630" cy="5330825"/>
            <wp:effectExtent l="0" t="0" r="1270" b="3175"/>
            <wp:docPr id="8957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25400"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75630" cy="5330825"/>
                    </a:xfrm>
                    <a:prstGeom prst="rect">
                      <a:avLst/>
                    </a:prstGeom>
                  </pic:spPr>
                </pic:pic>
              </a:graphicData>
            </a:graphic>
          </wp:inline>
        </w:drawing>
      </w:r>
    </w:p>
    <w:p w14:paraId="094554A1">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2</w:t>
      </w:r>
      <w:r>
        <w:fldChar w:fldCharType="end"/>
      </w:r>
      <w:bookmarkStart w:id="40" w:name="_Toc230860839"/>
      <w:bookmarkStart w:id="41" w:name="_Toc5467"/>
      <w:bookmarkStart w:id="42" w:name="_Toc9588"/>
      <w:r>
        <w:rPr>
          <w:rFonts w:hint="default"/>
          <w:lang w:val="en-US"/>
        </w:rPr>
        <w:t xml:space="preserve"> </w:t>
      </w:r>
      <w:r>
        <w:t>Class diagram</w:t>
      </w:r>
      <w:bookmarkEnd w:id="40"/>
      <w:bookmarkEnd w:id="41"/>
      <w:bookmarkEnd w:id="42"/>
    </w:p>
    <w:p w14:paraId="43CC5F88">
      <w:pPr>
        <w:pStyle w:val="4"/>
        <w:bidi w:val="0"/>
        <w:ind w:left="1200" w:leftChars="500" w:firstLine="0" w:firstLineChars="0"/>
        <w:jc w:val="both"/>
        <w:rPr>
          <w:b/>
          <w:bCs/>
        </w:rPr>
      </w:pPr>
      <w:bookmarkStart w:id="43" w:name="_Toc707709362"/>
      <w:bookmarkStart w:id="44" w:name="_Toc229694902"/>
      <w:bookmarkStart w:id="45" w:name="_Toc25474"/>
      <w:r>
        <w:rPr>
          <w:rFonts w:hint="default"/>
          <w:b/>
          <w:bCs/>
          <w:lang w:val="en-US"/>
        </w:rPr>
        <w:t>5.4.1.</w:t>
      </w:r>
      <w:r>
        <w:rPr>
          <w:b/>
          <w:bCs/>
        </w:rPr>
        <w:t>Description of classes</w:t>
      </w:r>
      <w:bookmarkEnd w:id="43"/>
      <w:bookmarkEnd w:id="44"/>
      <w:bookmarkEnd w:id="45"/>
    </w:p>
    <w:p w14:paraId="1279C358">
      <w:pPr>
        <w:jc w:val="both"/>
      </w:pPr>
      <w:r>
        <w:t>A class description provides a detailed specification of the properties and behaviors of a class within object-oriented design. It typically includes the class’s attributes, methods, and the relationships it has with other classes, offering a clear understanding of its functionality within the system (Booch, 1994).</w:t>
      </w:r>
    </w:p>
    <w:p w14:paraId="6447BFC3">
      <w:pPr>
        <w:jc w:val="both"/>
        <w:rPr>
          <w:rFonts w:hint="default"/>
          <w:lang w:val="en-US"/>
        </w:rPr>
      </w:pPr>
      <w:r>
        <w:t>Below we have provided the detailed class description with each attribute name and description</w:t>
      </w:r>
      <w:r>
        <w:rPr>
          <w:rFonts w:hint="default"/>
          <w:lang w:val="en-US"/>
        </w:rPr>
        <w:t>:</w:t>
      </w:r>
    </w:p>
    <w:p w14:paraId="40ABB0BE">
      <w:pPr>
        <w:jc w:val="both"/>
        <w:rPr>
          <w:rFonts w:hint="default"/>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4BE7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6423C91C">
            <w:pPr>
              <w:pStyle w:val="47"/>
              <w:jc w:val="both"/>
            </w:pPr>
            <w:r>
              <w:t>Disaster</w:t>
            </w:r>
          </w:p>
        </w:tc>
      </w:tr>
      <w:tr w14:paraId="5889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3D78A61E">
            <w:pPr>
              <w:spacing w:after="0"/>
              <w:jc w:val="both"/>
              <w:rPr>
                <w:kern w:val="0"/>
                <w:sz w:val="20"/>
                <w:szCs w:val="20"/>
                <w14:ligatures w14:val="none"/>
              </w:rPr>
            </w:pPr>
            <w:r>
              <w:rPr>
                <w:kern w:val="0"/>
                <w:sz w:val="20"/>
                <w:szCs w:val="20"/>
                <w14:ligatures w14:val="none"/>
              </w:rPr>
              <w:t>Attributes</w:t>
            </w:r>
          </w:p>
        </w:tc>
      </w:tr>
      <w:tr w14:paraId="578B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5F099C3">
            <w:pPr>
              <w:spacing w:after="0"/>
              <w:jc w:val="both"/>
              <w:rPr>
                <w:kern w:val="0"/>
                <w:sz w:val="20"/>
                <w:szCs w:val="20"/>
                <w14:ligatures w14:val="none"/>
              </w:rPr>
            </w:pPr>
            <w:r>
              <w:rPr>
                <w:kern w:val="0"/>
                <w:sz w:val="20"/>
                <w:szCs w:val="20"/>
                <w14:ligatures w14:val="none"/>
              </w:rPr>
              <w:t>Name</w:t>
            </w:r>
          </w:p>
        </w:tc>
        <w:tc>
          <w:tcPr>
            <w:tcW w:w="6318" w:type="dxa"/>
          </w:tcPr>
          <w:p w14:paraId="6A47977E">
            <w:pPr>
              <w:spacing w:after="0"/>
              <w:jc w:val="both"/>
              <w:rPr>
                <w:kern w:val="0"/>
                <w:sz w:val="20"/>
                <w:szCs w:val="20"/>
                <w14:ligatures w14:val="none"/>
              </w:rPr>
            </w:pPr>
            <w:r>
              <w:rPr>
                <w:kern w:val="0"/>
                <w:sz w:val="20"/>
                <w:szCs w:val="20"/>
                <w14:ligatures w14:val="none"/>
              </w:rPr>
              <w:t>Descriptions</w:t>
            </w:r>
          </w:p>
        </w:tc>
      </w:tr>
      <w:tr w14:paraId="3E55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44B521C">
            <w:pPr>
              <w:spacing w:after="0"/>
              <w:jc w:val="both"/>
              <w:rPr>
                <w:kern w:val="0"/>
                <w:sz w:val="20"/>
                <w:szCs w:val="20"/>
                <w14:ligatures w14:val="none"/>
              </w:rPr>
            </w:pPr>
            <w:r>
              <w:rPr>
                <w:kern w:val="0"/>
                <w:sz w:val="20"/>
                <w:szCs w:val="20"/>
                <w14:ligatures w14:val="none"/>
              </w:rPr>
              <w:t>disasterId</w:t>
            </w:r>
          </w:p>
        </w:tc>
        <w:tc>
          <w:tcPr>
            <w:tcW w:w="6318" w:type="dxa"/>
          </w:tcPr>
          <w:p w14:paraId="7899C633">
            <w:pPr>
              <w:spacing w:after="0"/>
              <w:jc w:val="both"/>
              <w:rPr>
                <w:kern w:val="0"/>
                <w:sz w:val="20"/>
                <w:szCs w:val="20"/>
                <w14:ligatures w14:val="none"/>
              </w:rPr>
            </w:pPr>
            <w:r>
              <w:rPr>
                <w:kern w:val="0"/>
                <w:sz w:val="20"/>
                <w:szCs w:val="20"/>
                <w14:ligatures w14:val="none"/>
              </w:rPr>
              <w:t>Unique identifier for the disaster</w:t>
            </w:r>
          </w:p>
        </w:tc>
      </w:tr>
      <w:tr w14:paraId="7C9C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0D1855F">
            <w:pPr>
              <w:spacing w:after="0"/>
              <w:jc w:val="both"/>
              <w:rPr>
                <w:kern w:val="0"/>
                <w:sz w:val="20"/>
                <w:szCs w:val="20"/>
                <w14:ligatures w14:val="none"/>
              </w:rPr>
            </w:pPr>
            <w:r>
              <w:rPr>
                <w:kern w:val="0"/>
                <w:sz w:val="20"/>
                <w:szCs w:val="20"/>
                <w14:ligatures w14:val="none"/>
              </w:rPr>
              <w:t>title</w:t>
            </w:r>
          </w:p>
        </w:tc>
        <w:tc>
          <w:tcPr>
            <w:tcW w:w="6318" w:type="dxa"/>
          </w:tcPr>
          <w:p w14:paraId="30F686BF">
            <w:pPr>
              <w:spacing w:after="0"/>
              <w:jc w:val="both"/>
              <w:rPr>
                <w:kern w:val="0"/>
                <w:sz w:val="20"/>
                <w:szCs w:val="20"/>
                <w14:ligatures w14:val="none"/>
              </w:rPr>
            </w:pPr>
            <w:r>
              <w:rPr>
                <w:kern w:val="0"/>
                <w:sz w:val="20"/>
                <w:szCs w:val="20"/>
                <w14:ligatures w14:val="none"/>
              </w:rPr>
              <w:t>The name or title of the disaster event.</w:t>
            </w:r>
          </w:p>
        </w:tc>
      </w:tr>
      <w:tr w14:paraId="2532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D043478">
            <w:pPr>
              <w:spacing w:after="0"/>
              <w:jc w:val="both"/>
              <w:rPr>
                <w:kern w:val="0"/>
                <w:sz w:val="20"/>
                <w:szCs w:val="20"/>
                <w14:ligatures w14:val="none"/>
              </w:rPr>
            </w:pPr>
            <w:r>
              <w:rPr>
                <w:kern w:val="0"/>
                <w:sz w:val="20"/>
                <w:szCs w:val="20"/>
                <w14:ligatures w14:val="none"/>
              </w:rPr>
              <w:t>description</w:t>
            </w:r>
          </w:p>
        </w:tc>
        <w:tc>
          <w:tcPr>
            <w:tcW w:w="6318" w:type="dxa"/>
          </w:tcPr>
          <w:p w14:paraId="755DA93F">
            <w:pPr>
              <w:spacing w:after="0"/>
              <w:jc w:val="both"/>
              <w:rPr>
                <w:kern w:val="0"/>
                <w:sz w:val="20"/>
                <w:szCs w:val="20"/>
                <w14:ligatures w14:val="none"/>
              </w:rPr>
            </w:pPr>
            <w:r>
              <w:rPr>
                <w:kern w:val="0"/>
                <w:sz w:val="20"/>
                <w:szCs w:val="20"/>
                <w14:ligatures w14:val="none"/>
              </w:rPr>
              <w:t>Detailed explanation of the disaster.</w:t>
            </w:r>
          </w:p>
        </w:tc>
      </w:tr>
      <w:tr w14:paraId="39AB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7B9BFCB">
            <w:pPr>
              <w:spacing w:after="0"/>
              <w:jc w:val="both"/>
              <w:rPr>
                <w:kern w:val="0"/>
                <w:sz w:val="20"/>
                <w:szCs w:val="20"/>
                <w14:ligatures w14:val="none"/>
              </w:rPr>
            </w:pPr>
            <w:r>
              <w:rPr>
                <w:kern w:val="0"/>
                <w:sz w:val="20"/>
                <w:szCs w:val="20"/>
                <w14:ligatures w14:val="none"/>
              </w:rPr>
              <w:t>type</w:t>
            </w:r>
          </w:p>
        </w:tc>
        <w:tc>
          <w:tcPr>
            <w:tcW w:w="6318" w:type="dxa"/>
          </w:tcPr>
          <w:p w14:paraId="1BFFA6B7">
            <w:pPr>
              <w:spacing w:after="0"/>
              <w:jc w:val="both"/>
              <w:rPr>
                <w:kern w:val="0"/>
                <w:sz w:val="20"/>
                <w:szCs w:val="20"/>
                <w14:ligatures w14:val="none"/>
              </w:rPr>
            </w:pPr>
            <w:r>
              <w:rPr>
                <w:kern w:val="0"/>
                <w:sz w:val="20"/>
                <w:szCs w:val="20"/>
                <w14:ligatures w14:val="none"/>
              </w:rPr>
              <w:t>The category of disaster (e.g., Earthquake, Flood).</w:t>
            </w:r>
          </w:p>
        </w:tc>
      </w:tr>
      <w:tr w14:paraId="20EC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2105163">
            <w:pPr>
              <w:spacing w:after="0"/>
              <w:jc w:val="both"/>
              <w:rPr>
                <w:kern w:val="0"/>
                <w:sz w:val="20"/>
                <w:szCs w:val="20"/>
                <w14:ligatures w14:val="none"/>
              </w:rPr>
            </w:pPr>
            <w:r>
              <w:rPr>
                <w:kern w:val="0"/>
                <w:sz w:val="20"/>
                <w:szCs w:val="20"/>
                <w14:ligatures w14:val="none"/>
              </w:rPr>
              <w:t>status</w:t>
            </w:r>
          </w:p>
        </w:tc>
        <w:tc>
          <w:tcPr>
            <w:tcW w:w="6318" w:type="dxa"/>
          </w:tcPr>
          <w:p w14:paraId="470EE176">
            <w:pPr>
              <w:spacing w:after="0"/>
              <w:jc w:val="both"/>
              <w:rPr>
                <w:kern w:val="0"/>
                <w:sz w:val="20"/>
                <w:szCs w:val="20"/>
                <w14:ligatures w14:val="none"/>
              </w:rPr>
            </w:pPr>
            <w:r>
              <w:rPr>
                <w:kern w:val="0"/>
                <w:sz w:val="20"/>
                <w:szCs w:val="20"/>
                <w14:ligatures w14:val="none"/>
              </w:rPr>
              <w:t>Current state of the disaster (e.g., Active, Closed).</w:t>
            </w:r>
          </w:p>
        </w:tc>
      </w:tr>
      <w:tr w14:paraId="026E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6E72F1C">
            <w:pPr>
              <w:spacing w:after="0"/>
              <w:jc w:val="both"/>
              <w:rPr>
                <w:kern w:val="0"/>
                <w:sz w:val="20"/>
                <w:szCs w:val="20"/>
                <w14:ligatures w14:val="none"/>
              </w:rPr>
            </w:pPr>
            <w:r>
              <w:rPr>
                <w:kern w:val="0"/>
                <w:sz w:val="20"/>
                <w:szCs w:val="20"/>
                <w14:ligatures w14:val="none"/>
              </w:rPr>
              <w:t>severity</w:t>
            </w:r>
          </w:p>
        </w:tc>
        <w:tc>
          <w:tcPr>
            <w:tcW w:w="6318" w:type="dxa"/>
          </w:tcPr>
          <w:p w14:paraId="4E072049">
            <w:pPr>
              <w:spacing w:after="0"/>
              <w:jc w:val="both"/>
              <w:rPr>
                <w:kern w:val="0"/>
                <w:sz w:val="20"/>
                <w:szCs w:val="20"/>
                <w14:ligatures w14:val="none"/>
              </w:rPr>
            </w:pPr>
            <w:r>
              <w:rPr>
                <w:kern w:val="0"/>
                <w:sz w:val="20"/>
                <w:szCs w:val="20"/>
                <w14:ligatures w14:val="none"/>
              </w:rPr>
              <w:t>Scale of impact (e.g., High, Medium, Low).</w:t>
            </w:r>
          </w:p>
        </w:tc>
      </w:tr>
      <w:tr w14:paraId="4C2D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03B255E">
            <w:pPr>
              <w:spacing w:after="0"/>
              <w:jc w:val="both"/>
              <w:rPr>
                <w:kern w:val="0"/>
                <w:sz w:val="20"/>
                <w:szCs w:val="20"/>
                <w14:ligatures w14:val="none"/>
              </w:rPr>
            </w:pPr>
            <w:r>
              <w:rPr>
                <w:kern w:val="0"/>
                <w:sz w:val="20"/>
                <w:szCs w:val="20"/>
                <w14:ligatures w14:val="none"/>
              </w:rPr>
              <w:t>location</w:t>
            </w:r>
          </w:p>
        </w:tc>
        <w:tc>
          <w:tcPr>
            <w:tcW w:w="6318" w:type="dxa"/>
          </w:tcPr>
          <w:p w14:paraId="5815821B">
            <w:pPr>
              <w:spacing w:after="0"/>
              <w:jc w:val="both"/>
              <w:rPr>
                <w:kern w:val="0"/>
                <w:sz w:val="20"/>
                <w:szCs w:val="20"/>
                <w14:ligatures w14:val="none"/>
              </w:rPr>
            </w:pPr>
            <w:r>
              <w:rPr>
                <w:kern w:val="0"/>
                <w:sz w:val="20"/>
                <w:szCs w:val="20"/>
                <w14:ligatures w14:val="none"/>
              </w:rPr>
              <w:t>Geographic text description of the affected area.</w:t>
            </w:r>
          </w:p>
        </w:tc>
      </w:tr>
      <w:tr w14:paraId="6026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E00C87C">
            <w:pPr>
              <w:spacing w:after="0"/>
              <w:jc w:val="both"/>
              <w:rPr>
                <w:kern w:val="0"/>
                <w:sz w:val="20"/>
                <w:szCs w:val="20"/>
                <w14:ligatures w14:val="none"/>
              </w:rPr>
            </w:pPr>
            <w:r>
              <w:rPr>
                <w:kern w:val="0"/>
                <w:sz w:val="20"/>
                <w:szCs w:val="20"/>
                <w14:ligatures w14:val="none"/>
              </w:rPr>
              <w:t>attachments</w:t>
            </w:r>
          </w:p>
        </w:tc>
        <w:tc>
          <w:tcPr>
            <w:tcW w:w="6318" w:type="dxa"/>
          </w:tcPr>
          <w:p w14:paraId="7F183E98">
            <w:pPr>
              <w:spacing w:after="0"/>
              <w:jc w:val="both"/>
              <w:rPr>
                <w:kern w:val="0"/>
                <w:sz w:val="20"/>
                <w:szCs w:val="20"/>
                <w14:ligatures w14:val="none"/>
              </w:rPr>
            </w:pPr>
            <w:r>
              <w:rPr>
                <w:kern w:val="0"/>
                <w:sz w:val="20"/>
                <w:szCs w:val="20"/>
                <w14:ligatures w14:val="none"/>
              </w:rPr>
              <w:t>Array of links/paths to related media or documents.</w:t>
            </w:r>
          </w:p>
        </w:tc>
      </w:tr>
      <w:tr w14:paraId="54A4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8CB361A">
            <w:pPr>
              <w:spacing w:after="0"/>
              <w:jc w:val="both"/>
              <w:rPr>
                <w:kern w:val="0"/>
                <w:sz w:val="20"/>
                <w:szCs w:val="20"/>
                <w14:ligatures w14:val="none"/>
              </w:rPr>
            </w:pPr>
            <w:r>
              <w:rPr>
                <w:kern w:val="0"/>
                <w:sz w:val="20"/>
                <w:szCs w:val="20"/>
                <w14:ligatures w14:val="none"/>
              </w:rPr>
              <w:t>estimatedLoss</w:t>
            </w:r>
          </w:p>
        </w:tc>
        <w:tc>
          <w:tcPr>
            <w:tcW w:w="6318" w:type="dxa"/>
          </w:tcPr>
          <w:p w14:paraId="66E75B42">
            <w:pPr>
              <w:spacing w:after="0"/>
              <w:jc w:val="both"/>
              <w:rPr>
                <w:kern w:val="0"/>
                <w:sz w:val="20"/>
                <w:szCs w:val="20"/>
                <w14:ligatures w14:val="none"/>
              </w:rPr>
            </w:pPr>
            <w:r>
              <w:rPr>
                <w:kern w:val="0"/>
                <w:sz w:val="20"/>
                <w:szCs w:val="20"/>
                <w14:ligatures w14:val="none"/>
              </w:rPr>
              <w:t>Projected financial or structural loss.</w:t>
            </w:r>
          </w:p>
        </w:tc>
      </w:tr>
      <w:tr w14:paraId="2C69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6658524">
            <w:pPr>
              <w:spacing w:after="0"/>
              <w:jc w:val="both"/>
              <w:rPr>
                <w:kern w:val="0"/>
                <w:sz w:val="20"/>
                <w:szCs w:val="20"/>
                <w14:ligatures w14:val="none"/>
              </w:rPr>
            </w:pPr>
            <w:r>
              <w:rPr>
                <w:kern w:val="0"/>
                <w:sz w:val="20"/>
                <w:szCs w:val="20"/>
                <w14:ligatures w14:val="none"/>
              </w:rPr>
              <w:t>budgetAllocated</w:t>
            </w:r>
          </w:p>
        </w:tc>
        <w:tc>
          <w:tcPr>
            <w:tcW w:w="6318" w:type="dxa"/>
          </w:tcPr>
          <w:p w14:paraId="0FB1A08E">
            <w:pPr>
              <w:spacing w:after="0"/>
              <w:jc w:val="both"/>
              <w:rPr>
                <w:kern w:val="0"/>
                <w:sz w:val="20"/>
                <w:szCs w:val="20"/>
                <w14:ligatures w14:val="none"/>
              </w:rPr>
            </w:pPr>
            <w:r>
              <w:rPr>
                <w:kern w:val="0"/>
                <w:sz w:val="20"/>
                <w:szCs w:val="20"/>
                <w14:ligatures w14:val="none"/>
              </w:rPr>
              <w:t>Funds assigned to manage this specific disaster.</w:t>
            </w:r>
          </w:p>
        </w:tc>
      </w:tr>
      <w:tr w14:paraId="1B8D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7E3DF1D">
            <w:pPr>
              <w:spacing w:after="0"/>
              <w:jc w:val="both"/>
              <w:rPr>
                <w:kern w:val="0"/>
                <w:sz w:val="20"/>
                <w:szCs w:val="20"/>
                <w14:ligatures w14:val="none"/>
              </w:rPr>
            </w:pPr>
            <w:r>
              <w:rPr>
                <w:kern w:val="0"/>
                <w:sz w:val="20"/>
                <w:szCs w:val="20"/>
                <w14:ligatures w14:val="none"/>
              </w:rPr>
              <w:t>declaredBy</w:t>
            </w:r>
          </w:p>
        </w:tc>
        <w:tc>
          <w:tcPr>
            <w:tcW w:w="6318" w:type="dxa"/>
          </w:tcPr>
          <w:p w14:paraId="5BF33034">
            <w:pPr>
              <w:spacing w:after="0"/>
              <w:jc w:val="both"/>
              <w:rPr>
                <w:kern w:val="0"/>
                <w:sz w:val="20"/>
                <w:szCs w:val="20"/>
                <w14:ligatures w14:val="none"/>
              </w:rPr>
            </w:pPr>
            <w:r>
              <w:rPr>
                <w:kern w:val="0"/>
                <w:sz w:val="20"/>
                <w:szCs w:val="20"/>
                <w14:ligatures w14:val="none"/>
              </w:rPr>
              <w:t>The authority figure or system user who declared the disaster.</w:t>
            </w:r>
          </w:p>
        </w:tc>
      </w:tr>
      <w:tr w14:paraId="1F02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FD6CACC">
            <w:pPr>
              <w:tabs>
                <w:tab w:val="left" w:pos="1127"/>
              </w:tabs>
              <w:spacing w:after="0"/>
              <w:jc w:val="both"/>
              <w:rPr>
                <w:kern w:val="0"/>
                <w:sz w:val="20"/>
                <w:szCs w:val="20"/>
                <w14:ligatures w14:val="none"/>
              </w:rPr>
            </w:pPr>
            <w:r>
              <w:rPr>
                <w:kern w:val="0"/>
                <w:sz w:val="20"/>
                <w:szCs w:val="20"/>
                <w14:ligatures w14:val="none"/>
              </w:rPr>
              <w:t>createdAt</w:t>
            </w:r>
          </w:p>
        </w:tc>
        <w:tc>
          <w:tcPr>
            <w:tcW w:w="6318" w:type="dxa"/>
          </w:tcPr>
          <w:p w14:paraId="3E2EA87C">
            <w:pPr>
              <w:spacing w:after="0"/>
              <w:jc w:val="both"/>
              <w:rPr>
                <w:kern w:val="0"/>
                <w:sz w:val="20"/>
                <w:szCs w:val="20"/>
                <w14:ligatures w14:val="none"/>
              </w:rPr>
            </w:pPr>
            <w:r>
              <w:rPr>
                <w:kern w:val="0"/>
                <w:sz w:val="20"/>
                <w:szCs w:val="20"/>
                <w14:ligatures w14:val="none"/>
              </w:rPr>
              <w:t>Timestamp when the disaster record was created.</w:t>
            </w:r>
          </w:p>
        </w:tc>
      </w:tr>
      <w:tr w14:paraId="4722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C66D656">
            <w:pPr>
              <w:spacing w:after="0"/>
              <w:jc w:val="both"/>
              <w:rPr>
                <w:kern w:val="0"/>
                <w:sz w:val="20"/>
                <w:szCs w:val="20"/>
                <w14:ligatures w14:val="none"/>
              </w:rPr>
            </w:pPr>
            <w:r>
              <w:rPr>
                <w:kern w:val="0"/>
                <w:sz w:val="20"/>
                <w:szCs w:val="20"/>
                <w14:ligatures w14:val="none"/>
              </w:rPr>
              <w:t>activatedAt</w:t>
            </w:r>
          </w:p>
        </w:tc>
        <w:tc>
          <w:tcPr>
            <w:tcW w:w="6318" w:type="dxa"/>
          </w:tcPr>
          <w:p w14:paraId="503973F6">
            <w:pPr>
              <w:spacing w:after="0"/>
              <w:jc w:val="both"/>
              <w:rPr>
                <w:kern w:val="0"/>
                <w:sz w:val="20"/>
                <w:szCs w:val="20"/>
                <w14:ligatures w14:val="none"/>
              </w:rPr>
            </w:pPr>
            <w:r>
              <w:rPr>
                <w:kern w:val="0"/>
                <w:sz w:val="20"/>
                <w:szCs w:val="20"/>
                <w14:ligatures w14:val="none"/>
              </w:rPr>
              <w:t>Timestamp when response actions were activated.</w:t>
            </w:r>
          </w:p>
        </w:tc>
      </w:tr>
      <w:tr w14:paraId="090E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66F59F8">
            <w:pPr>
              <w:spacing w:after="0"/>
              <w:jc w:val="both"/>
              <w:rPr>
                <w:kern w:val="0"/>
                <w:sz w:val="20"/>
                <w:szCs w:val="20"/>
                <w14:ligatures w14:val="none"/>
              </w:rPr>
            </w:pPr>
            <w:r>
              <w:rPr>
                <w:kern w:val="0"/>
                <w:sz w:val="20"/>
                <w:szCs w:val="20"/>
                <w14:ligatures w14:val="none"/>
              </w:rPr>
              <w:t>closedAt</w:t>
            </w:r>
          </w:p>
        </w:tc>
        <w:tc>
          <w:tcPr>
            <w:tcW w:w="6318" w:type="dxa"/>
          </w:tcPr>
          <w:p w14:paraId="28DB8870">
            <w:pPr>
              <w:spacing w:after="0"/>
              <w:jc w:val="both"/>
              <w:rPr>
                <w:kern w:val="0"/>
                <w:sz w:val="20"/>
                <w:szCs w:val="20"/>
                <w14:ligatures w14:val="none"/>
              </w:rPr>
            </w:pPr>
            <w:r>
              <w:rPr>
                <w:kern w:val="0"/>
                <w:sz w:val="20"/>
                <w:szCs w:val="20"/>
                <w14:ligatures w14:val="none"/>
              </w:rPr>
              <w:t>Timestamp when the disaster case was officially resolved/closed.</w:t>
            </w:r>
          </w:p>
        </w:tc>
      </w:tr>
      <w:tr w14:paraId="2F37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047247C0">
            <w:pPr>
              <w:pStyle w:val="47"/>
              <w:jc w:val="both"/>
            </w:pPr>
            <w:r>
              <w:t>Methods</w:t>
            </w:r>
          </w:p>
        </w:tc>
      </w:tr>
      <w:tr w14:paraId="3851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8497F55">
            <w:pPr>
              <w:spacing w:after="0"/>
              <w:jc w:val="both"/>
              <w:rPr>
                <w:kern w:val="0"/>
                <w:sz w:val="20"/>
                <w:szCs w:val="20"/>
                <w14:ligatures w14:val="none"/>
              </w:rPr>
            </w:pPr>
            <w:r>
              <w:rPr>
                <w:kern w:val="0"/>
                <w:sz w:val="20"/>
                <w:szCs w:val="20"/>
                <w14:ligatures w14:val="none"/>
              </w:rPr>
              <w:t xml:space="preserve">Name </w:t>
            </w:r>
          </w:p>
        </w:tc>
        <w:tc>
          <w:tcPr>
            <w:tcW w:w="6318" w:type="dxa"/>
          </w:tcPr>
          <w:p w14:paraId="36A6CEA0">
            <w:pPr>
              <w:spacing w:after="0"/>
              <w:jc w:val="both"/>
              <w:rPr>
                <w:kern w:val="0"/>
                <w:sz w:val="20"/>
                <w:szCs w:val="20"/>
                <w14:ligatures w14:val="none"/>
              </w:rPr>
            </w:pPr>
            <w:r>
              <w:rPr>
                <w:kern w:val="0"/>
                <w:sz w:val="20"/>
                <w:szCs w:val="20"/>
                <w14:ligatures w14:val="none"/>
              </w:rPr>
              <w:t>Description</w:t>
            </w:r>
          </w:p>
        </w:tc>
      </w:tr>
      <w:tr w14:paraId="660E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CE45D95">
            <w:pPr>
              <w:spacing w:after="0"/>
              <w:jc w:val="both"/>
              <w:rPr>
                <w:kern w:val="0"/>
                <w:sz w:val="20"/>
                <w:szCs w:val="20"/>
                <w14:ligatures w14:val="none"/>
              </w:rPr>
            </w:pPr>
            <w:r>
              <w:rPr>
                <w:kern w:val="0"/>
                <w:sz w:val="20"/>
                <w:szCs w:val="20"/>
                <w14:ligatures w14:val="none"/>
              </w:rPr>
              <w:t>close(): void</w:t>
            </w:r>
          </w:p>
        </w:tc>
        <w:tc>
          <w:tcPr>
            <w:tcW w:w="6318" w:type="dxa"/>
          </w:tcPr>
          <w:p w14:paraId="4FE6D88C">
            <w:pPr>
              <w:spacing w:after="0"/>
              <w:jc w:val="both"/>
              <w:rPr>
                <w:kern w:val="0"/>
                <w:sz w:val="20"/>
                <w:szCs w:val="20"/>
                <w14:ligatures w14:val="none"/>
              </w:rPr>
            </w:pPr>
            <w:r>
              <w:rPr>
                <w:kern w:val="0"/>
                <w:sz w:val="20"/>
                <w:szCs w:val="20"/>
                <w14:ligatures w14:val="none"/>
              </w:rPr>
              <w:t>Sets the disaster status to closed and handles wrap-up logic.</w:t>
            </w:r>
          </w:p>
        </w:tc>
      </w:tr>
      <w:tr w14:paraId="612C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DDD9DFC">
            <w:pPr>
              <w:spacing w:after="0"/>
              <w:jc w:val="both"/>
              <w:rPr>
                <w:kern w:val="0"/>
                <w:sz w:val="20"/>
                <w:szCs w:val="20"/>
                <w14:ligatures w14:val="none"/>
              </w:rPr>
            </w:pPr>
            <w:r>
              <w:rPr>
                <w:kern w:val="0"/>
                <w:sz w:val="20"/>
                <w:szCs w:val="20"/>
                <w14:ligatures w14:val="none"/>
              </w:rPr>
              <w:t>activate(): void</w:t>
            </w:r>
          </w:p>
        </w:tc>
        <w:tc>
          <w:tcPr>
            <w:tcW w:w="6318" w:type="dxa"/>
          </w:tcPr>
          <w:p w14:paraId="4A029C1F">
            <w:pPr>
              <w:spacing w:after="0"/>
              <w:jc w:val="both"/>
              <w:rPr>
                <w:kern w:val="0"/>
                <w:sz w:val="20"/>
                <w:szCs w:val="20"/>
                <w14:ligatures w14:val="none"/>
              </w:rPr>
            </w:pPr>
            <w:r>
              <w:rPr>
                <w:kern w:val="0"/>
                <w:sz w:val="20"/>
                <w:szCs w:val="20"/>
                <w14:ligatures w14:val="none"/>
              </w:rPr>
              <w:t>Changes the status to active to initiate relief operations.</w:t>
            </w:r>
          </w:p>
        </w:tc>
      </w:tr>
      <w:tr w14:paraId="573C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5EE9C95">
            <w:pPr>
              <w:spacing w:after="0"/>
              <w:jc w:val="both"/>
              <w:rPr>
                <w:kern w:val="0"/>
                <w:sz w:val="20"/>
                <w:szCs w:val="20"/>
                <w14:ligatures w14:val="none"/>
              </w:rPr>
            </w:pPr>
            <w:r>
              <w:rPr>
                <w:kern w:val="0"/>
                <w:sz w:val="20"/>
                <w:szCs w:val="20"/>
                <w14:ligatures w14:val="none"/>
              </w:rPr>
              <w:t>deactivate(): void</w:t>
            </w:r>
          </w:p>
        </w:tc>
        <w:tc>
          <w:tcPr>
            <w:tcW w:w="6318" w:type="dxa"/>
          </w:tcPr>
          <w:p w14:paraId="5DF9E7C1">
            <w:pPr>
              <w:spacing w:after="0"/>
              <w:jc w:val="both"/>
              <w:rPr>
                <w:kern w:val="0"/>
                <w:sz w:val="20"/>
                <w:szCs w:val="20"/>
                <w14:ligatures w14:val="none"/>
              </w:rPr>
            </w:pPr>
            <w:r>
              <w:rPr>
                <w:kern w:val="0"/>
                <w:sz w:val="20"/>
                <w:szCs w:val="20"/>
                <w14:ligatures w14:val="none"/>
              </w:rPr>
              <w:t>Temporarily halts or stands down active responses.</w:t>
            </w:r>
          </w:p>
        </w:tc>
      </w:tr>
      <w:tr w14:paraId="21E9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F93C458">
            <w:pPr>
              <w:spacing w:after="0"/>
              <w:jc w:val="both"/>
              <w:rPr>
                <w:kern w:val="0"/>
                <w:sz w:val="20"/>
                <w:szCs w:val="20"/>
                <w14:ligatures w14:val="none"/>
              </w:rPr>
            </w:pPr>
            <w:r>
              <w:rPr>
                <w:kern w:val="0"/>
                <w:sz w:val="20"/>
                <w:szCs w:val="20"/>
                <w14:ligatures w14:val="none"/>
              </w:rPr>
              <w:t>opencampaign(): void</w:t>
            </w:r>
          </w:p>
        </w:tc>
        <w:tc>
          <w:tcPr>
            <w:tcW w:w="6318" w:type="dxa"/>
          </w:tcPr>
          <w:p w14:paraId="72E04CA4">
            <w:pPr>
              <w:spacing w:after="0"/>
              <w:jc w:val="both"/>
              <w:rPr>
                <w:kern w:val="0"/>
                <w:sz w:val="20"/>
                <w:szCs w:val="20"/>
                <w14:ligatures w14:val="none"/>
              </w:rPr>
            </w:pPr>
            <w:r>
              <w:rPr>
                <w:kern w:val="0"/>
                <w:sz w:val="20"/>
                <w:szCs w:val="20"/>
                <w14:ligatures w14:val="none"/>
              </w:rPr>
              <w:t>Launches a connected donation campaign for fundraising.</w:t>
            </w:r>
          </w:p>
        </w:tc>
      </w:tr>
    </w:tbl>
    <w:p w14:paraId="1F7E6FFC">
      <w:pPr>
        <w:pStyle w:val="14"/>
        <w:jc w:val="both"/>
        <w:rPr>
          <w:b w:val="0"/>
          <w:bCs w:val="0"/>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w:t>
      </w:r>
      <w:r>
        <w:fldChar w:fldCharType="end"/>
      </w:r>
      <w:bookmarkStart w:id="46" w:name="_Toc14144"/>
      <w:bookmarkStart w:id="47" w:name="_Toc15723"/>
      <w:bookmarkStart w:id="48" w:name="_Toc20977"/>
      <w:r>
        <w:rPr>
          <w:rFonts w:hint="default"/>
          <w:b w:val="0"/>
          <w:bCs w:val="0"/>
          <w:lang w:val="en-US"/>
        </w:rPr>
        <w:t xml:space="preserve"> </w:t>
      </w:r>
      <w:r>
        <w:rPr>
          <w:b w:val="0"/>
          <w:bCs w:val="0"/>
        </w:rPr>
        <w:t>Disaster Class Description</w:t>
      </w:r>
      <w:bookmarkEnd w:id="46"/>
      <w:bookmarkEnd w:id="47"/>
      <w:bookmarkEnd w:id="48"/>
    </w:p>
    <w:p w14:paraId="15D68677">
      <w:pPr>
        <w:jc w:val="both"/>
        <w:rPr>
          <w:b w:val="0"/>
          <w:bCs w:val="0"/>
        </w:rPr>
      </w:pPr>
    </w:p>
    <w:p w14:paraId="28E5E6B6">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50F8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07C5F945">
            <w:pPr>
              <w:spacing w:after="0"/>
              <w:jc w:val="both"/>
              <w:rPr>
                <w:kern w:val="0"/>
                <w:sz w:val="20"/>
                <w:szCs w:val="20"/>
                <w14:ligatures w14:val="none"/>
              </w:rPr>
            </w:pPr>
            <w:r>
              <w:rPr>
                <w:kern w:val="0"/>
                <w:sz w:val="20"/>
                <w:szCs w:val="20"/>
                <w14:ligatures w14:val="none"/>
              </w:rPr>
              <w:t>Incident</w:t>
            </w:r>
          </w:p>
        </w:tc>
      </w:tr>
      <w:tr w14:paraId="01C8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68222A97">
            <w:pPr>
              <w:spacing w:after="0"/>
              <w:jc w:val="both"/>
              <w:rPr>
                <w:kern w:val="0"/>
                <w:sz w:val="20"/>
                <w:szCs w:val="20"/>
                <w14:ligatures w14:val="none"/>
              </w:rPr>
            </w:pPr>
            <w:r>
              <w:rPr>
                <w:kern w:val="0"/>
                <w:sz w:val="20"/>
                <w:szCs w:val="20"/>
                <w14:ligatures w14:val="none"/>
              </w:rPr>
              <w:t>Attributes</w:t>
            </w:r>
          </w:p>
        </w:tc>
      </w:tr>
      <w:tr w14:paraId="3029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DF5DF17">
            <w:pPr>
              <w:spacing w:after="0"/>
              <w:jc w:val="both"/>
              <w:rPr>
                <w:kern w:val="0"/>
                <w:sz w:val="20"/>
                <w:szCs w:val="20"/>
                <w14:ligatures w14:val="none"/>
              </w:rPr>
            </w:pPr>
            <w:r>
              <w:rPr>
                <w:kern w:val="0"/>
                <w:sz w:val="20"/>
                <w:szCs w:val="20"/>
                <w14:ligatures w14:val="none"/>
              </w:rPr>
              <w:t>Name</w:t>
            </w:r>
          </w:p>
        </w:tc>
        <w:tc>
          <w:tcPr>
            <w:tcW w:w="6318" w:type="dxa"/>
          </w:tcPr>
          <w:p w14:paraId="2C7C1B20">
            <w:pPr>
              <w:spacing w:after="0"/>
              <w:jc w:val="both"/>
              <w:rPr>
                <w:kern w:val="0"/>
                <w:sz w:val="20"/>
                <w:szCs w:val="20"/>
                <w14:ligatures w14:val="none"/>
              </w:rPr>
            </w:pPr>
            <w:r>
              <w:rPr>
                <w:kern w:val="0"/>
                <w:sz w:val="20"/>
                <w:szCs w:val="20"/>
                <w14:ligatures w14:val="none"/>
              </w:rPr>
              <w:t>Descriptions</w:t>
            </w:r>
          </w:p>
        </w:tc>
      </w:tr>
      <w:tr w14:paraId="1AC9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C7DA36B">
            <w:pPr>
              <w:spacing w:after="0"/>
              <w:jc w:val="both"/>
              <w:rPr>
                <w:kern w:val="0"/>
                <w:sz w:val="20"/>
                <w:szCs w:val="20"/>
                <w14:ligatures w14:val="none"/>
              </w:rPr>
            </w:pPr>
            <w:r>
              <w:rPr>
                <w:kern w:val="0"/>
                <w:sz w:val="20"/>
                <w:szCs w:val="20"/>
                <w14:ligatures w14:val="none"/>
              </w:rPr>
              <w:t>incidentID</w:t>
            </w:r>
          </w:p>
        </w:tc>
        <w:tc>
          <w:tcPr>
            <w:tcW w:w="6318" w:type="dxa"/>
          </w:tcPr>
          <w:p w14:paraId="3AF31717">
            <w:pPr>
              <w:spacing w:after="0"/>
              <w:jc w:val="both"/>
              <w:rPr>
                <w:kern w:val="0"/>
                <w:sz w:val="20"/>
                <w:szCs w:val="20"/>
                <w14:ligatures w14:val="none"/>
              </w:rPr>
            </w:pPr>
            <w:r>
              <w:rPr>
                <w:kern w:val="0"/>
                <w:sz w:val="20"/>
                <w:szCs w:val="20"/>
                <w14:ligatures w14:val="none"/>
              </w:rPr>
              <w:t>Unique identifier for the incident</w:t>
            </w:r>
          </w:p>
        </w:tc>
      </w:tr>
      <w:tr w14:paraId="49E7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1D8A099">
            <w:pPr>
              <w:spacing w:after="0"/>
              <w:jc w:val="both"/>
              <w:rPr>
                <w:kern w:val="0"/>
                <w:sz w:val="20"/>
                <w:szCs w:val="20"/>
                <w14:ligatures w14:val="none"/>
              </w:rPr>
            </w:pPr>
            <w:r>
              <w:rPr>
                <w:kern w:val="0"/>
                <w:sz w:val="20"/>
                <w:szCs w:val="20"/>
                <w14:ligatures w14:val="none"/>
              </w:rPr>
              <w:t>title</w:t>
            </w:r>
          </w:p>
        </w:tc>
        <w:tc>
          <w:tcPr>
            <w:tcW w:w="6318" w:type="dxa"/>
          </w:tcPr>
          <w:p w14:paraId="2E95F50F">
            <w:pPr>
              <w:spacing w:after="0"/>
              <w:jc w:val="both"/>
              <w:rPr>
                <w:kern w:val="0"/>
                <w:sz w:val="20"/>
                <w:szCs w:val="20"/>
                <w14:ligatures w14:val="none"/>
              </w:rPr>
            </w:pPr>
            <w:r>
              <w:rPr>
                <w:kern w:val="0"/>
                <w:sz w:val="20"/>
                <w:szCs w:val="20"/>
                <w14:ligatures w14:val="none"/>
              </w:rPr>
              <w:t>The name or title of the incident event.</w:t>
            </w:r>
          </w:p>
        </w:tc>
      </w:tr>
      <w:tr w14:paraId="72AB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10544C6">
            <w:pPr>
              <w:spacing w:after="0"/>
              <w:jc w:val="both"/>
              <w:rPr>
                <w:kern w:val="0"/>
                <w:sz w:val="20"/>
                <w:szCs w:val="20"/>
                <w14:ligatures w14:val="none"/>
              </w:rPr>
            </w:pPr>
            <w:r>
              <w:rPr>
                <w:kern w:val="0"/>
                <w:sz w:val="20"/>
                <w:szCs w:val="20"/>
                <w14:ligatures w14:val="none"/>
              </w:rPr>
              <w:t>description</w:t>
            </w:r>
          </w:p>
        </w:tc>
        <w:tc>
          <w:tcPr>
            <w:tcW w:w="6318" w:type="dxa"/>
          </w:tcPr>
          <w:p w14:paraId="022C259E">
            <w:pPr>
              <w:spacing w:after="0"/>
              <w:jc w:val="both"/>
              <w:rPr>
                <w:kern w:val="0"/>
                <w:sz w:val="20"/>
                <w:szCs w:val="20"/>
                <w14:ligatures w14:val="none"/>
              </w:rPr>
            </w:pPr>
            <w:r>
              <w:rPr>
                <w:kern w:val="0"/>
                <w:sz w:val="20"/>
                <w:szCs w:val="20"/>
                <w14:ligatures w14:val="none"/>
              </w:rPr>
              <w:t>Detailed explanation of the incident.</w:t>
            </w:r>
          </w:p>
        </w:tc>
      </w:tr>
      <w:tr w14:paraId="5140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43214F7">
            <w:pPr>
              <w:spacing w:after="0"/>
              <w:jc w:val="both"/>
              <w:rPr>
                <w:kern w:val="0"/>
                <w:sz w:val="20"/>
                <w:szCs w:val="20"/>
                <w14:ligatures w14:val="none"/>
              </w:rPr>
            </w:pPr>
            <w:r>
              <w:rPr>
                <w:kern w:val="0"/>
                <w:sz w:val="20"/>
                <w:szCs w:val="20"/>
                <w14:ligatures w14:val="none"/>
              </w:rPr>
              <w:t>type</w:t>
            </w:r>
          </w:p>
        </w:tc>
        <w:tc>
          <w:tcPr>
            <w:tcW w:w="6318" w:type="dxa"/>
          </w:tcPr>
          <w:p w14:paraId="505B14FB">
            <w:pPr>
              <w:spacing w:after="0"/>
              <w:jc w:val="both"/>
              <w:rPr>
                <w:kern w:val="0"/>
                <w:sz w:val="20"/>
                <w:szCs w:val="20"/>
                <w14:ligatures w14:val="none"/>
              </w:rPr>
            </w:pPr>
            <w:r>
              <w:rPr>
                <w:kern w:val="0"/>
                <w:sz w:val="20"/>
                <w:szCs w:val="20"/>
                <w14:ligatures w14:val="none"/>
              </w:rPr>
              <w:t>The category of incident (e.g., Earthquake, Flood).</w:t>
            </w:r>
          </w:p>
        </w:tc>
      </w:tr>
      <w:tr w14:paraId="36EF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CE334E0">
            <w:pPr>
              <w:spacing w:after="0"/>
              <w:jc w:val="both"/>
              <w:rPr>
                <w:kern w:val="0"/>
                <w:sz w:val="20"/>
                <w:szCs w:val="20"/>
                <w14:ligatures w14:val="none"/>
              </w:rPr>
            </w:pPr>
            <w:r>
              <w:rPr>
                <w:kern w:val="0"/>
                <w:sz w:val="20"/>
                <w:szCs w:val="20"/>
                <w14:ligatures w14:val="none"/>
              </w:rPr>
              <w:t>status</w:t>
            </w:r>
          </w:p>
        </w:tc>
        <w:tc>
          <w:tcPr>
            <w:tcW w:w="6318" w:type="dxa"/>
          </w:tcPr>
          <w:p w14:paraId="73705162">
            <w:pPr>
              <w:spacing w:after="0"/>
              <w:jc w:val="both"/>
              <w:rPr>
                <w:kern w:val="0"/>
                <w:sz w:val="20"/>
                <w:szCs w:val="20"/>
                <w14:ligatures w14:val="none"/>
              </w:rPr>
            </w:pPr>
            <w:r>
              <w:rPr>
                <w:kern w:val="0"/>
                <w:sz w:val="20"/>
                <w:szCs w:val="20"/>
                <w14:ligatures w14:val="none"/>
              </w:rPr>
              <w:t>Current tracking status (e.g., Pending, Validated).</w:t>
            </w:r>
          </w:p>
        </w:tc>
      </w:tr>
      <w:tr w14:paraId="67C2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E8158F7">
            <w:pPr>
              <w:spacing w:after="0"/>
              <w:jc w:val="both"/>
              <w:rPr>
                <w:kern w:val="0"/>
                <w:sz w:val="20"/>
                <w:szCs w:val="20"/>
                <w14:ligatures w14:val="none"/>
              </w:rPr>
            </w:pPr>
            <w:r>
              <w:rPr>
                <w:kern w:val="0"/>
                <w:sz w:val="20"/>
                <w:szCs w:val="20"/>
                <w14:ligatures w14:val="none"/>
              </w:rPr>
              <w:t>severity</w:t>
            </w:r>
          </w:p>
        </w:tc>
        <w:tc>
          <w:tcPr>
            <w:tcW w:w="6318" w:type="dxa"/>
          </w:tcPr>
          <w:p w14:paraId="133EB56E">
            <w:pPr>
              <w:spacing w:after="0"/>
              <w:jc w:val="both"/>
              <w:rPr>
                <w:kern w:val="0"/>
                <w:sz w:val="20"/>
                <w:szCs w:val="20"/>
                <w14:ligatures w14:val="none"/>
              </w:rPr>
            </w:pPr>
            <w:r>
              <w:rPr>
                <w:kern w:val="0"/>
                <w:sz w:val="20"/>
                <w:szCs w:val="20"/>
                <w14:ligatures w14:val="none"/>
              </w:rPr>
              <w:t>Preliminary assessment of severity.</w:t>
            </w:r>
          </w:p>
        </w:tc>
      </w:tr>
      <w:tr w14:paraId="2E45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BC5936A">
            <w:pPr>
              <w:spacing w:after="0"/>
              <w:jc w:val="both"/>
              <w:rPr>
                <w:kern w:val="0"/>
                <w:sz w:val="20"/>
                <w:szCs w:val="20"/>
                <w14:ligatures w14:val="none"/>
              </w:rPr>
            </w:pPr>
            <w:r>
              <w:rPr>
                <w:kern w:val="0"/>
                <w:sz w:val="20"/>
                <w:szCs w:val="20"/>
                <w14:ligatures w14:val="none"/>
              </w:rPr>
              <w:t>location</w:t>
            </w:r>
          </w:p>
        </w:tc>
        <w:tc>
          <w:tcPr>
            <w:tcW w:w="6318" w:type="dxa"/>
          </w:tcPr>
          <w:p w14:paraId="25B51078">
            <w:pPr>
              <w:spacing w:after="0"/>
              <w:jc w:val="both"/>
              <w:rPr>
                <w:kern w:val="0"/>
                <w:sz w:val="20"/>
                <w:szCs w:val="20"/>
                <w14:ligatures w14:val="none"/>
              </w:rPr>
            </w:pPr>
            <w:r>
              <w:rPr>
                <w:kern w:val="0"/>
                <w:sz w:val="20"/>
                <w:szCs w:val="20"/>
                <w14:ligatures w14:val="none"/>
              </w:rPr>
              <w:t>Text description or reference for where it happened.</w:t>
            </w:r>
          </w:p>
        </w:tc>
      </w:tr>
      <w:tr w14:paraId="33BA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B3CC64E">
            <w:pPr>
              <w:spacing w:after="0"/>
              <w:jc w:val="both"/>
              <w:rPr>
                <w:kern w:val="0"/>
                <w:sz w:val="20"/>
                <w:szCs w:val="20"/>
                <w14:ligatures w14:val="none"/>
              </w:rPr>
            </w:pPr>
            <w:r>
              <w:rPr>
                <w:kern w:val="0"/>
                <w:sz w:val="20"/>
                <w:szCs w:val="20"/>
                <w14:ligatures w14:val="none"/>
              </w:rPr>
              <w:t>attachments</w:t>
            </w:r>
          </w:p>
        </w:tc>
        <w:tc>
          <w:tcPr>
            <w:tcW w:w="6318" w:type="dxa"/>
          </w:tcPr>
          <w:p w14:paraId="2590813E">
            <w:pPr>
              <w:spacing w:after="0"/>
              <w:jc w:val="both"/>
              <w:rPr>
                <w:kern w:val="0"/>
                <w:sz w:val="20"/>
                <w:szCs w:val="20"/>
                <w14:ligatures w14:val="none"/>
              </w:rPr>
            </w:pPr>
            <w:r>
              <w:rPr>
                <w:kern w:val="0"/>
                <w:sz w:val="20"/>
                <w:szCs w:val="20"/>
                <w14:ligatures w14:val="none"/>
              </w:rPr>
              <w:t>Supporting files or photos uploaded by the reporter.</w:t>
            </w:r>
          </w:p>
        </w:tc>
      </w:tr>
      <w:tr w14:paraId="61C6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6D72DFA">
            <w:pPr>
              <w:spacing w:after="0"/>
              <w:jc w:val="both"/>
              <w:rPr>
                <w:kern w:val="0"/>
                <w:sz w:val="20"/>
                <w:szCs w:val="20"/>
                <w14:ligatures w14:val="none"/>
              </w:rPr>
            </w:pPr>
            <w:r>
              <w:rPr>
                <w:kern w:val="0"/>
                <w:sz w:val="20"/>
                <w:szCs w:val="20"/>
                <w14:ligatures w14:val="none"/>
              </w:rPr>
              <w:t>totalAffectedPopulation</w:t>
            </w:r>
          </w:p>
        </w:tc>
        <w:tc>
          <w:tcPr>
            <w:tcW w:w="6318" w:type="dxa"/>
          </w:tcPr>
          <w:p w14:paraId="280BA504">
            <w:pPr>
              <w:spacing w:after="0"/>
              <w:jc w:val="both"/>
              <w:rPr>
                <w:kern w:val="0"/>
                <w:sz w:val="20"/>
                <w:szCs w:val="20"/>
                <w14:ligatures w14:val="none"/>
              </w:rPr>
            </w:pPr>
            <w:r>
              <w:rPr>
                <w:kern w:val="0"/>
                <w:sz w:val="20"/>
                <w:szCs w:val="20"/>
                <w14:ligatures w14:val="none"/>
              </w:rPr>
              <w:t>Estimated number of people impacted.</w:t>
            </w:r>
          </w:p>
        </w:tc>
      </w:tr>
      <w:tr w14:paraId="49C8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1047E259">
            <w:pPr>
              <w:spacing w:after="0"/>
              <w:jc w:val="both"/>
              <w:rPr>
                <w:kern w:val="0"/>
                <w:sz w:val="20"/>
                <w:szCs w:val="20"/>
                <w14:ligatures w14:val="none"/>
              </w:rPr>
            </w:pPr>
            <w:r>
              <w:rPr>
                <w:kern w:val="0"/>
                <w:sz w:val="20"/>
                <w:szCs w:val="20"/>
                <w14:ligatures w14:val="none"/>
              </w:rPr>
              <w:t>infrastructureDamage</w:t>
            </w:r>
          </w:p>
        </w:tc>
        <w:tc>
          <w:tcPr>
            <w:tcW w:w="6318" w:type="dxa"/>
          </w:tcPr>
          <w:p w14:paraId="30C32755">
            <w:pPr>
              <w:spacing w:after="0"/>
              <w:jc w:val="both"/>
              <w:rPr>
                <w:kern w:val="0"/>
                <w:sz w:val="20"/>
                <w:szCs w:val="20"/>
                <w14:ligatures w14:val="none"/>
              </w:rPr>
            </w:pPr>
            <w:r>
              <w:rPr>
                <w:kern w:val="0"/>
                <w:sz w:val="20"/>
                <w:szCs w:val="20"/>
                <w14:ligatures w14:val="none"/>
              </w:rPr>
              <w:t>List or descriptions of affected infrastructure (roads, power lines, etc.).</w:t>
            </w:r>
          </w:p>
        </w:tc>
      </w:tr>
      <w:tr w14:paraId="73F4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1D9EE43">
            <w:pPr>
              <w:spacing w:after="0"/>
              <w:jc w:val="both"/>
              <w:rPr>
                <w:kern w:val="0"/>
                <w:sz w:val="20"/>
                <w:szCs w:val="20"/>
                <w14:ligatures w14:val="none"/>
              </w:rPr>
            </w:pPr>
            <w:r>
              <w:rPr>
                <w:kern w:val="0"/>
                <w:sz w:val="20"/>
                <w:szCs w:val="20"/>
                <w14:ligatures w14:val="none"/>
              </w:rPr>
              <w:t>resolvedBy</w:t>
            </w:r>
          </w:p>
        </w:tc>
        <w:tc>
          <w:tcPr>
            <w:tcW w:w="6318" w:type="dxa"/>
          </w:tcPr>
          <w:p w14:paraId="1096602D">
            <w:pPr>
              <w:spacing w:after="0"/>
              <w:jc w:val="both"/>
              <w:rPr>
                <w:kern w:val="0"/>
                <w:sz w:val="20"/>
                <w:szCs w:val="20"/>
                <w14:ligatures w14:val="none"/>
              </w:rPr>
            </w:pPr>
            <w:r>
              <w:rPr>
                <w:kern w:val="0"/>
                <w:sz w:val="20"/>
                <w:szCs w:val="20"/>
                <w14:ligatures w14:val="none"/>
              </w:rPr>
              <w:t>Identity of the user who resolved the incident</w:t>
            </w:r>
          </w:p>
        </w:tc>
      </w:tr>
      <w:tr w14:paraId="6862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0C86840">
            <w:pPr>
              <w:tabs>
                <w:tab w:val="left" w:pos="1127"/>
              </w:tabs>
              <w:spacing w:after="0"/>
              <w:jc w:val="both"/>
              <w:rPr>
                <w:kern w:val="0"/>
                <w:sz w:val="20"/>
                <w:szCs w:val="20"/>
                <w14:ligatures w14:val="none"/>
              </w:rPr>
            </w:pPr>
            <w:r>
              <w:rPr>
                <w:kern w:val="0"/>
                <w:sz w:val="20"/>
                <w:szCs w:val="20"/>
                <w14:ligatures w14:val="none"/>
              </w:rPr>
              <w:t>resolvedAt</w:t>
            </w:r>
          </w:p>
        </w:tc>
        <w:tc>
          <w:tcPr>
            <w:tcW w:w="6318" w:type="dxa"/>
          </w:tcPr>
          <w:p w14:paraId="2353FECC">
            <w:pPr>
              <w:spacing w:after="0"/>
              <w:jc w:val="both"/>
              <w:rPr>
                <w:kern w:val="0"/>
                <w:sz w:val="20"/>
                <w:szCs w:val="20"/>
                <w14:ligatures w14:val="none"/>
              </w:rPr>
            </w:pPr>
            <w:r>
              <w:rPr>
                <w:kern w:val="0"/>
                <w:sz w:val="20"/>
                <w:szCs w:val="20"/>
                <w14:ligatures w14:val="none"/>
              </w:rPr>
              <w:t>Timestamp when the incident was marked as resolved.</w:t>
            </w:r>
          </w:p>
        </w:tc>
      </w:tr>
      <w:tr w14:paraId="2BDA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A469780">
            <w:pPr>
              <w:spacing w:after="0"/>
              <w:jc w:val="both"/>
              <w:rPr>
                <w:kern w:val="0"/>
                <w:sz w:val="20"/>
                <w:szCs w:val="20"/>
                <w14:ligatures w14:val="none"/>
              </w:rPr>
            </w:pPr>
            <w:r>
              <w:rPr>
                <w:kern w:val="0"/>
                <w:sz w:val="20"/>
                <w:szCs w:val="20"/>
                <w14:ligatures w14:val="none"/>
              </w:rPr>
              <w:t>createdAt</w:t>
            </w:r>
          </w:p>
        </w:tc>
        <w:tc>
          <w:tcPr>
            <w:tcW w:w="6318" w:type="dxa"/>
          </w:tcPr>
          <w:p w14:paraId="712ECF7B">
            <w:pPr>
              <w:spacing w:after="0"/>
              <w:jc w:val="both"/>
              <w:rPr>
                <w:kern w:val="0"/>
                <w:sz w:val="20"/>
                <w:szCs w:val="20"/>
                <w14:ligatures w14:val="none"/>
              </w:rPr>
            </w:pPr>
            <w:r>
              <w:rPr>
                <w:kern w:val="0"/>
                <w:sz w:val="20"/>
                <w:szCs w:val="20"/>
                <w14:ligatures w14:val="none"/>
              </w:rPr>
              <w:t>Timestamp when the incident was first reported.</w:t>
            </w:r>
          </w:p>
        </w:tc>
      </w:tr>
      <w:tr w14:paraId="353B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B81AA3A">
            <w:pPr>
              <w:spacing w:after="0"/>
              <w:jc w:val="both"/>
              <w:rPr>
                <w:kern w:val="0"/>
                <w:sz w:val="20"/>
                <w:szCs w:val="20"/>
                <w14:ligatures w14:val="none"/>
              </w:rPr>
            </w:pPr>
            <w:r>
              <w:rPr>
                <w:kern w:val="0"/>
                <w:sz w:val="20"/>
                <w:szCs w:val="20"/>
                <w14:ligatures w14:val="none"/>
              </w:rPr>
              <w:t>updatedAt</w:t>
            </w:r>
          </w:p>
        </w:tc>
        <w:tc>
          <w:tcPr>
            <w:tcW w:w="6318" w:type="dxa"/>
          </w:tcPr>
          <w:p w14:paraId="386C7E70">
            <w:pPr>
              <w:spacing w:after="0"/>
              <w:jc w:val="both"/>
              <w:rPr>
                <w:kern w:val="0"/>
                <w:sz w:val="20"/>
                <w:szCs w:val="20"/>
                <w14:ligatures w14:val="none"/>
              </w:rPr>
            </w:pPr>
            <w:r>
              <w:rPr>
                <w:kern w:val="0"/>
                <w:sz w:val="20"/>
                <w:szCs w:val="20"/>
                <w14:ligatures w14:val="none"/>
              </w:rPr>
              <w:t>Timestamp of the most recent modification.</w:t>
            </w:r>
          </w:p>
        </w:tc>
      </w:tr>
      <w:tr w14:paraId="6076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424B5E8B">
            <w:pPr>
              <w:spacing w:after="0"/>
              <w:jc w:val="both"/>
              <w:rPr>
                <w:kern w:val="0"/>
                <w:sz w:val="20"/>
                <w:szCs w:val="20"/>
                <w14:ligatures w14:val="none"/>
              </w:rPr>
            </w:pPr>
            <w:r>
              <w:rPr>
                <w:kern w:val="0"/>
                <w:sz w:val="20"/>
                <w:szCs w:val="20"/>
                <w14:ligatures w14:val="none"/>
              </w:rPr>
              <w:t>Methods</w:t>
            </w:r>
          </w:p>
        </w:tc>
      </w:tr>
      <w:tr w14:paraId="1A85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A9CEED4">
            <w:pPr>
              <w:spacing w:after="0"/>
              <w:jc w:val="both"/>
              <w:rPr>
                <w:kern w:val="0"/>
                <w:sz w:val="20"/>
                <w:szCs w:val="20"/>
                <w14:ligatures w14:val="none"/>
              </w:rPr>
            </w:pPr>
            <w:r>
              <w:rPr>
                <w:kern w:val="0"/>
                <w:sz w:val="20"/>
                <w:szCs w:val="20"/>
                <w14:ligatures w14:val="none"/>
              </w:rPr>
              <w:t xml:space="preserve">Name </w:t>
            </w:r>
          </w:p>
        </w:tc>
        <w:tc>
          <w:tcPr>
            <w:tcW w:w="6318" w:type="dxa"/>
          </w:tcPr>
          <w:p w14:paraId="018305E0">
            <w:pPr>
              <w:spacing w:after="0"/>
              <w:jc w:val="both"/>
              <w:rPr>
                <w:kern w:val="0"/>
                <w:sz w:val="20"/>
                <w:szCs w:val="20"/>
                <w14:ligatures w14:val="none"/>
              </w:rPr>
            </w:pPr>
            <w:r>
              <w:rPr>
                <w:kern w:val="0"/>
                <w:sz w:val="20"/>
                <w:szCs w:val="20"/>
                <w14:ligatures w14:val="none"/>
              </w:rPr>
              <w:t>Description</w:t>
            </w:r>
          </w:p>
        </w:tc>
      </w:tr>
      <w:tr w14:paraId="7EAD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B87E1B0">
            <w:pPr>
              <w:spacing w:after="0"/>
              <w:jc w:val="both"/>
              <w:rPr>
                <w:kern w:val="0"/>
                <w:sz w:val="20"/>
                <w:szCs w:val="20"/>
                <w14:ligatures w14:val="none"/>
              </w:rPr>
            </w:pPr>
            <w:r>
              <w:rPr>
                <w:kern w:val="0"/>
                <w:sz w:val="20"/>
                <w:szCs w:val="20"/>
                <w14:ligatures w14:val="none"/>
              </w:rPr>
              <w:t>validate(): void</w:t>
            </w:r>
          </w:p>
        </w:tc>
        <w:tc>
          <w:tcPr>
            <w:tcW w:w="6318" w:type="dxa"/>
          </w:tcPr>
          <w:p w14:paraId="26EA1ED4">
            <w:pPr>
              <w:spacing w:after="0"/>
              <w:jc w:val="both"/>
              <w:rPr>
                <w:kern w:val="0"/>
                <w:sz w:val="20"/>
                <w:szCs w:val="20"/>
                <w14:ligatures w14:val="none"/>
              </w:rPr>
            </w:pPr>
            <w:r>
              <w:rPr>
                <w:kern w:val="0"/>
                <w:sz w:val="20"/>
                <w:szCs w:val="20"/>
                <w14:ligatures w14:val="none"/>
              </w:rPr>
              <w:t>Validates the legitimacy of an incident</w:t>
            </w:r>
          </w:p>
        </w:tc>
      </w:tr>
    </w:tbl>
    <w:p w14:paraId="61F13834">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2</w:t>
      </w:r>
      <w:r>
        <w:fldChar w:fldCharType="end"/>
      </w:r>
      <w:bookmarkStart w:id="49" w:name="_Toc4374"/>
      <w:bookmarkStart w:id="50" w:name="_Toc8309"/>
      <w:bookmarkStart w:id="51" w:name="_Toc21011"/>
      <w:r>
        <w:rPr>
          <w:rFonts w:hint="default"/>
          <w:lang w:val="en-US"/>
        </w:rPr>
        <w:t xml:space="preserve"> </w:t>
      </w:r>
      <w:r>
        <w:t>Incident Class Description</w:t>
      </w:r>
      <w:bookmarkEnd w:id="49"/>
      <w:bookmarkEnd w:id="50"/>
      <w:bookmarkEnd w:id="51"/>
    </w:p>
    <w:p w14:paraId="509AE953">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3360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72B56141">
            <w:pPr>
              <w:spacing w:after="0"/>
              <w:jc w:val="both"/>
              <w:rPr>
                <w:kern w:val="0"/>
                <w:sz w:val="20"/>
                <w:szCs w:val="20"/>
                <w14:ligatures w14:val="none"/>
              </w:rPr>
            </w:pPr>
            <w:r>
              <w:rPr>
                <w:kern w:val="0"/>
                <w:sz w:val="20"/>
                <w:szCs w:val="20"/>
                <w14:ligatures w14:val="none"/>
              </w:rPr>
              <w:t>Ert Unit</w:t>
            </w:r>
          </w:p>
        </w:tc>
      </w:tr>
      <w:tr w14:paraId="7FB1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2271B820">
            <w:pPr>
              <w:spacing w:after="0"/>
              <w:jc w:val="both"/>
              <w:rPr>
                <w:kern w:val="0"/>
                <w:sz w:val="20"/>
                <w:szCs w:val="20"/>
                <w14:ligatures w14:val="none"/>
              </w:rPr>
            </w:pPr>
            <w:r>
              <w:rPr>
                <w:kern w:val="0"/>
                <w:sz w:val="20"/>
                <w:szCs w:val="20"/>
                <w14:ligatures w14:val="none"/>
              </w:rPr>
              <w:t>Attributes</w:t>
            </w:r>
          </w:p>
        </w:tc>
      </w:tr>
      <w:tr w14:paraId="77D7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6B41513">
            <w:pPr>
              <w:spacing w:after="0"/>
              <w:jc w:val="both"/>
              <w:rPr>
                <w:kern w:val="0"/>
                <w:sz w:val="20"/>
                <w:szCs w:val="20"/>
                <w14:ligatures w14:val="none"/>
              </w:rPr>
            </w:pPr>
            <w:r>
              <w:rPr>
                <w:kern w:val="0"/>
                <w:sz w:val="20"/>
                <w:szCs w:val="20"/>
                <w14:ligatures w14:val="none"/>
              </w:rPr>
              <w:t>Name</w:t>
            </w:r>
          </w:p>
        </w:tc>
        <w:tc>
          <w:tcPr>
            <w:tcW w:w="6318" w:type="dxa"/>
          </w:tcPr>
          <w:p w14:paraId="55995ED4">
            <w:pPr>
              <w:spacing w:after="0"/>
              <w:jc w:val="both"/>
              <w:rPr>
                <w:kern w:val="0"/>
                <w:sz w:val="20"/>
                <w:szCs w:val="20"/>
                <w14:ligatures w14:val="none"/>
              </w:rPr>
            </w:pPr>
            <w:r>
              <w:rPr>
                <w:kern w:val="0"/>
                <w:sz w:val="20"/>
                <w:szCs w:val="20"/>
                <w14:ligatures w14:val="none"/>
              </w:rPr>
              <w:t>Description</w:t>
            </w:r>
          </w:p>
        </w:tc>
      </w:tr>
      <w:tr w14:paraId="2EF2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F81CADF">
            <w:pPr>
              <w:spacing w:after="0"/>
              <w:jc w:val="both"/>
              <w:rPr>
                <w:kern w:val="0"/>
                <w:sz w:val="20"/>
                <w:szCs w:val="20"/>
                <w14:ligatures w14:val="none"/>
              </w:rPr>
            </w:pPr>
            <w:r>
              <w:rPr>
                <w:kern w:val="0"/>
                <w:sz w:val="20"/>
                <w:szCs w:val="20"/>
                <w14:ligatures w14:val="none"/>
              </w:rPr>
              <w:t>unitID</w:t>
            </w:r>
          </w:p>
        </w:tc>
        <w:tc>
          <w:tcPr>
            <w:tcW w:w="6318" w:type="dxa"/>
          </w:tcPr>
          <w:p w14:paraId="2150AC66">
            <w:pPr>
              <w:spacing w:after="0"/>
              <w:jc w:val="both"/>
              <w:rPr>
                <w:kern w:val="0"/>
                <w:sz w:val="20"/>
                <w:szCs w:val="20"/>
                <w14:ligatures w14:val="none"/>
              </w:rPr>
            </w:pPr>
            <w:r>
              <w:rPr>
                <w:kern w:val="0"/>
                <w:sz w:val="20"/>
                <w:szCs w:val="20"/>
                <w14:ligatures w14:val="none"/>
              </w:rPr>
              <w:t>Unique identifier for the emergency response unit.</w:t>
            </w:r>
          </w:p>
        </w:tc>
      </w:tr>
      <w:tr w14:paraId="690C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8571BF3">
            <w:pPr>
              <w:spacing w:after="0"/>
              <w:jc w:val="both"/>
              <w:rPr>
                <w:kern w:val="0"/>
                <w:sz w:val="20"/>
                <w:szCs w:val="20"/>
                <w14:ligatures w14:val="none"/>
              </w:rPr>
            </w:pPr>
            <w:r>
              <w:rPr>
                <w:kern w:val="0"/>
                <w:sz w:val="20"/>
                <w:szCs w:val="20"/>
                <w14:ligatures w14:val="none"/>
              </w:rPr>
              <w:t>name</w:t>
            </w:r>
          </w:p>
        </w:tc>
        <w:tc>
          <w:tcPr>
            <w:tcW w:w="6318" w:type="dxa"/>
          </w:tcPr>
          <w:p w14:paraId="30D7FCDD">
            <w:pPr>
              <w:spacing w:after="0"/>
              <w:jc w:val="both"/>
              <w:rPr>
                <w:kern w:val="0"/>
                <w:sz w:val="20"/>
                <w:szCs w:val="20"/>
                <w14:ligatures w14:val="none"/>
              </w:rPr>
            </w:pPr>
            <w:r>
              <w:rPr>
                <w:kern w:val="0"/>
                <w:sz w:val="20"/>
                <w:szCs w:val="20"/>
                <w14:ligatures w14:val="none"/>
              </w:rPr>
              <w:t>Call sign or name of the unit.</w:t>
            </w:r>
          </w:p>
        </w:tc>
      </w:tr>
      <w:tr w14:paraId="0293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1F49DBE7">
            <w:pPr>
              <w:spacing w:after="0"/>
              <w:jc w:val="both"/>
              <w:rPr>
                <w:kern w:val="0"/>
                <w:sz w:val="20"/>
                <w:szCs w:val="20"/>
                <w14:ligatures w14:val="none"/>
              </w:rPr>
            </w:pPr>
            <w:r>
              <w:rPr>
                <w:kern w:val="0"/>
                <w:sz w:val="20"/>
                <w:szCs w:val="20"/>
                <w14:ligatures w14:val="none"/>
              </w:rPr>
              <w:t>status</w:t>
            </w:r>
          </w:p>
        </w:tc>
        <w:tc>
          <w:tcPr>
            <w:tcW w:w="6318" w:type="dxa"/>
          </w:tcPr>
          <w:p w14:paraId="6F85FEF6">
            <w:pPr>
              <w:spacing w:after="0"/>
              <w:jc w:val="both"/>
              <w:rPr>
                <w:kern w:val="0"/>
                <w:sz w:val="20"/>
                <w:szCs w:val="20"/>
                <w14:ligatures w14:val="none"/>
              </w:rPr>
            </w:pPr>
            <w:r>
              <w:rPr>
                <w:kern w:val="0"/>
                <w:sz w:val="20"/>
                <w:szCs w:val="20"/>
                <w14:ligatures w14:val="none"/>
              </w:rPr>
              <w:t>Current operational status</w:t>
            </w:r>
          </w:p>
        </w:tc>
      </w:tr>
      <w:tr w14:paraId="2BC6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381AA4F">
            <w:pPr>
              <w:spacing w:after="0"/>
              <w:jc w:val="both"/>
              <w:rPr>
                <w:kern w:val="0"/>
                <w:sz w:val="20"/>
                <w:szCs w:val="20"/>
                <w14:ligatures w14:val="none"/>
              </w:rPr>
            </w:pPr>
            <w:r>
              <w:rPr>
                <w:kern w:val="0"/>
                <w:sz w:val="20"/>
                <w:szCs w:val="20"/>
                <w14:ligatures w14:val="none"/>
              </w:rPr>
              <w:t>region</w:t>
            </w:r>
          </w:p>
        </w:tc>
        <w:tc>
          <w:tcPr>
            <w:tcW w:w="6318" w:type="dxa"/>
          </w:tcPr>
          <w:p w14:paraId="606F601B">
            <w:pPr>
              <w:spacing w:after="0"/>
              <w:jc w:val="both"/>
              <w:rPr>
                <w:kern w:val="0"/>
                <w:sz w:val="20"/>
                <w:szCs w:val="20"/>
                <w14:ligatures w14:val="none"/>
              </w:rPr>
            </w:pPr>
            <w:r>
              <w:rPr>
                <w:kern w:val="0"/>
                <w:sz w:val="20"/>
                <w:szCs w:val="20"/>
                <w14:ligatures w14:val="none"/>
              </w:rPr>
              <w:t>Geographic region assigned to the unit</w:t>
            </w:r>
          </w:p>
        </w:tc>
      </w:tr>
      <w:tr w14:paraId="5A17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4319C20">
            <w:pPr>
              <w:spacing w:after="0"/>
              <w:jc w:val="both"/>
              <w:rPr>
                <w:kern w:val="0"/>
                <w:sz w:val="20"/>
                <w:szCs w:val="20"/>
                <w14:ligatures w14:val="none"/>
              </w:rPr>
            </w:pPr>
            <w:r>
              <w:rPr>
                <w:kern w:val="0"/>
                <w:sz w:val="20"/>
                <w:szCs w:val="20"/>
                <w14:ligatures w14:val="none"/>
              </w:rPr>
              <w:t>createdAt</w:t>
            </w:r>
          </w:p>
        </w:tc>
        <w:tc>
          <w:tcPr>
            <w:tcW w:w="6318" w:type="dxa"/>
          </w:tcPr>
          <w:p w14:paraId="7E3F3669">
            <w:pPr>
              <w:spacing w:after="0"/>
              <w:jc w:val="both"/>
              <w:rPr>
                <w:kern w:val="0"/>
                <w:sz w:val="20"/>
                <w:szCs w:val="20"/>
                <w14:ligatures w14:val="none"/>
              </w:rPr>
            </w:pPr>
            <w:r>
              <w:rPr>
                <w:kern w:val="0"/>
                <w:sz w:val="20"/>
                <w:szCs w:val="20"/>
                <w14:ligatures w14:val="none"/>
              </w:rPr>
              <w:t>Timestamp when the unit record was added.</w:t>
            </w:r>
          </w:p>
        </w:tc>
      </w:tr>
      <w:tr w14:paraId="53A3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E2E0BDA">
            <w:pPr>
              <w:spacing w:after="0"/>
              <w:jc w:val="both"/>
              <w:rPr>
                <w:kern w:val="0"/>
                <w:sz w:val="20"/>
                <w:szCs w:val="20"/>
                <w14:ligatures w14:val="none"/>
              </w:rPr>
            </w:pPr>
            <w:r>
              <w:rPr>
                <w:kern w:val="0"/>
                <w:sz w:val="20"/>
                <w:szCs w:val="20"/>
                <w14:ligatures w14:val="none"/>
              </w:rPr>
              <w:t>updatedAt</w:t>
            </w:r>
          </w:p>
        </w:tc>
        <w:tc>
          <w:tcPr>
            <w:tcW w:w="6318" w:type="dxa"/>
          </w:tcPr>
          <w:p w14:paraId="57899198">
            <w:pPr>
              <w:spacing w:after="0"/>
              <w:jc w:val="both"/>
              <w:rPr>
                <w:kern w:val="0"/>
                <w:sz w:val="20"/>
                <w:szCs w:val="20"/>
                <w14:ligatures w14:val="none"/>
              </w:rPr>
            </w:pPr>
            <w:r>
              <w:rPr>
                <w:kern w:val="0"/>
                <w:sz w:val="20"/>
                <w:szCs w:val="20"/>
                <w14:ligatures w14:val="none"/>
              </w:rPr>
              <w:t>Timestamp when unit details were last updated.</w:t>
            </w:r>
          </w:p>
        </w:tc>
      </w:tr>
      <w:tr w14:paraId="4C04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7A8E9C07">
            <w:pPr>
              <w:spacing w:after="0"/>
              <w:jc w:val="both"/>
              <w:rPr>
                <w:kern w:val="0"/>
                <w:sz w:val="20"/>
                <w:szCs w:val="20"/>
                <w14:ligatures w14:val="none"/>
              </w:rPr>
            </w:pPr>
            <w:r>
              <w:rPr>
                <w:kern w:val="0"/>
                <w:sz w:val="20"/>
                <w:szCs w:val="20"/>
                <w14:ligatures w14:val="none"/>
              </w:rPr>
              <w:t>Method</w:t>
            </w:r>
          </w:p>
        </w:tc>
      </w:tr>
      <w:tr w14:paraId="2DED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13010B7">
            <w:pPr>
              <w:spacing w:after="0"/>
              <w:jc w:val="both"/>
              <w:rPr>
                <w:kern w:val="0"/>
                <w:sz w:val="20"/>
                <w:szCs w:val="20"/>
                <w14:ligatures w14:val="none"/>
              </w:rPr>
            </w:pPr>
            <w:r>
              <w:rPr>
                <w:kern w:val="0"/>
                <w:sz w:val="20"/>
                <w:szCs w:val="20"/>
                <w14:ligatures w14:val="none"/>
              </w:rPr>
              <w:t>Name</w:t>
            </w:r>
          </w:p>
        </w:tc>
        <w:tc>
          <w:tcPr>
            <w:tcW w:w="6318" w:type="dxa"/>
          </w:tcPr>
          <w:p w14:paraId="0BFE180C">
            <w:pPr>
              <w:spacing w:after="0"/>
              <w:jc w:val="both"/>
              <w:rPr>
                <w:kern w:val="0"/>
                <w:sz w:val="20"/>
                <w:szCs w:val="20"/>
                <w14:ligatures w14:val="none"/>
              </w:rPr>
            </w:pPr>
            <w:r>
              <w:rPr>
                <w:kern w:val="0"/>
                <w:sz w:val="20"/>
                <w:szCs w:val="20"/>
                <w14:ligatures w14:val="none"/>
              </w:rPr>
              <w:t>Description</w:t>
            </w:r>
          </w:p>
        </w:tc>
      </w:tr>
      <w:tr w14:paraId="55F7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3C2990B">
            <w:pPr>
              <w:spacing w:after="0"/>
              <w:jc w:val="both"/>
              <w:rPr>
                <w:kern w:val="0"/>
                <w:sz w:val="20"/>
                <w:szCs w:val="20"/>
                <w14:ligatures w14:val="none"/>
              </w:rPr>
            </w:pPr>
            <w:r>
              <w:rPr>
                <w:kern w:val="0"/>
                <w:sz w:val="20"/>
                <w:szCs w:val="20"/>
                <w14:ligatures w14:val="none"/>
              </w:rPr>
              <w:t>respond(): void</w:t>
            </w:r>
          </w:p>
        </w:tc>
        <w:tc>
          <w:tcPr>
            <w:tcW w:w="6318" w:type="dxa"/>
          </w:tcPr>
          <w:p w14:paraId="5B75EC4C">
            <w:pPr>
              <w:spacing w:after="0"/>
              <w:jc w:val="both"/>
              <w:rPr>
                <w:kern w:val="0"/>
                <w:sz w:val="20"/>
                <w:szCs w:val="20"/>
                <w14:ligatures w14:val="none"/>
              </w:rPr>
            </w:pPr>
            <w:r>
              <w:rPr>
                <w:kern w:val="0"/>
                <w:sz w:val="20"/>
                <w:szCs w:val="20"/>
                <w14:ligatures w14:val="none"/>
              </w:rPr>
              <w:t>Mobilizes the unit to respond to an assignment.</w:t>
            </w:r>
          </w:p>
        </w:tc>
      </w:tr>
      <w:tr w14:paraId="5409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B403D04">
            <w:pPr>
              <w:spacing w:after="0"/>
              <w:jc w:val="both"/>
              <w:rPr>
                <w:kern w:val="0"/>
                <w:sz w:val="20"/>
                <w:szCs w:val="20"/>
                <w14:ligatures w14:val="none"/>
              </w:rPr>
            </w:pPr>
            <w:r>
              <w:rPr>
                <w:kern w:val="0"/>
                <w:sz w:val="20"/>
                <w:szCs w:val="20"/>
                <w14:ligatures w14:val="none"/>
              </w:rPr>
              <w:t>updateLocation(): void</w:t>
            </w:r>
          </w:p>
        </w:tc>
        <w:tc>
          <w:tcPr>
            <w:tcW w:w="6318" w:type="dxa"/>
          </w:tcPr>
          <w:p w14:paraId="5A719FBD">
            <w:pPr>
              <w:spacing w:after="0"/>
              <w:jc w:val="both"/>
              <w:rPr>
                <w:kern w:val="0"/>
                <w:sz w:val="20"/>
                <w:szCs w:val="20"/>
                <w14:ligatures w14:val="none"/>
              </w:rPr>
            </w:pPr>
            <w:r>
              <w:rPr>
                <w:kern w:val="0"/>
                <w:sz w:val="20"/>
                <w:szCs w:val="20"/>
                <w14:ligatures w14:val="none"/>
              </w:rPr>
              <w:t>Refreshes the unit's current geographical location coordinate data.</w:t>
            </w:r>
          </w:p>
        </w:tc>
      </w:tr>
    </w:tbl>
    <w:p w14:paraId="500CA783">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3</w:t>
      </w:r>
      <w:r>
        <w:fldChar w:fldCharType="end"/>
      </w:r>
      <w:bookmarkStart w:id="52" w:name="_Toc4793"/>
      <w:bookmarkStart w:id="53" w:name="_Toc13473"/>
      <w:bookmarkStart w:id="54" w:name="_Toc10789"/>
      <w:r>
        <w:rPr>
          <w:rFonts w:hint="default"/>
          <w:lang w:val="en-US"/>
        </w:rPr>
        <w:t xml:space="preserve"> </w:t>
      </w:r>
      <w:r>
        <w:t>ErtUnit Class Description</w:t>
      </w:r>
      <w:bookmarkEnd w:id="52"/>
      <w:bookmarkEnd w:id="53"/>
      <w:bookmarkEnd w:id="54"/>
    </w:p>
    <w:p w14:paraId="464D583C">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3647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7F0D24C0">
            <w:pPr>
              <w:spacing w:after="0"/>
              <w:jc w:val="both"/>
              <w:rPr>
                <w:kern w:val="0"/>
                <w:sz w:val="20"/>
                <w:szCs w:val="20"/>
                <w14:ligatures w14:val="none"/>
              </w:rPr>
            </w:pPr>
            <w:r>
              <w:rPr>
                <w:kern w:val="0"/>
                <w:sz w:val="20"/>
                <w:szCs w:val="20"/>
                <w14:ligatures w14:val="none"/>
              </w:rPr>
              <w:t>Location</w:t>
            </w:r>
          </w:p>
        </w:tc>
      </w:tr>
      <w:tr w14:paraId="1101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2C674651">
            <w:pPr>
              <w:spacing w:after="0"/>
              <w:jc w:val="both"/>
              <w:rPr>
                <w:kern w:val="0"/>
                <w:sz w:val="20"/>
                <w:szCs w:val="20"/>
                <w14:ligatures w14:val="none"/>
              </w:rPr>
            </w:pPr>
            <w:r>
              <w:rPr>
                <w:kern w:val="0"/>
                <w:sz w:val="20"/>
                <w:szCs w:val="20"/>
                <w14:ligatures w14:val="none"/>
              </w:rPr>
              <w:t>Attributes</w:t>
            </w:r>
          </w:p>
        </w:tc>
      </w:tr>
      <w:tr w14:paraId="0520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CDEF3FF">
            <w:pPr>
              <w:spacing w:after="0"/>
              <w:jc w:val="both"/>
              <w:rPr>
                <w:kern w:val="0"/>
                <w:sz w:val="20"/>
                <w:szCs w:val="20"/>
                <w14:ligatures w14:val="none"/>
              </w:rPr>
            </w:pPr>
            <w:r>
              <w:rPr>
                <w:kern w:val="0"/>
                <w:sz w:val="20"/>
                <w:szCs w:val="20"/>
                <w14:ligatures w14:val="none"/>
              </w:rPr>
              <w:t>Name</w:t>
            </w:r>
          </w:p>
        </w:tc>
        <w:tc>
          <w:tcPr>
            <w:tcW w:w="6318" w:type="dxa"/>
          </w:tcPr>
          <w:p w14:paraId="10436903">
            <w:pPr>
              <w:spacing w:after="0"/>
              <w:jc w:val="both"/>
              <w:rPr>
                <w:kern w:val="0"/>
                <w:sz w:val="20"/>
                <w:szCs w:val="20"/>
                <w14:ligatures w14:val="none"/>
              </w:rPr>
            </w:pPr>
            <w:r>
              <w:rPr>
                <w:kern w:val="0"/>
                <w:sz w:val="20"/>
                <w:szCs w:val="20"/>
                <w14:ligatures w14:val="none"/>
              </w:rPr>
              <w:t>Description</w:t>
            </w:r>
          </w:p>
        </w:tc>
      </w:tr>
      <w:tr w14:paraId="2E11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4AEF7F3">
            <w:pPr>
              <w:spacing w:after="0"/>
              <w:jc w:val="both"/>
              <w:rPr>
                <w:kern w:val="0"/>
                <w:sz w:val="20"/>
                <w:szCs w:val="20"/>
                <w14:ligatures w14:val="none"/>
              </w:rPr>
            </w:pPr>
            <w:r>
              <w:rPr>
                <w:kern w:val="0"/>
                <w:sz w:val="20"/>
                <w:szCs w:val="20"/>
                <w14:ligatures w14:val="none"/>
              </w:rPr>
              <w:t>locationId</w:t>
            </w:r>
          </w:p>
        </w:tc>
        <w:tc>
          <w:tcPr>
            <w:tcW w:w="6318" w:type="dxa"/>
          </w:tcPr>
          <w:p w14:paraId="076AFA53">
            <w:pPr>
              <w:spacing w:after="0"/>
              <w:jc w:val="both"/>
              <w:rPr>
                <w:kern w:val="0"/>
                <w:sz w:val="20"/>
                <w:szCs w:val="20"/>
                <w14:ligatures w14:val="none"/>
              </w:rPr>
            </w:pPr>
            <w:r>
              <w:rPr>
                <w:kern w:val="0"/>
                <w:sz w:val="20"/>
                <w:szCs w:val="20"/>
                <w14:ligatures w14:val="none"/>
              </w:rPr>
              <w:t>Unique identifier for the location entry.</w:t>
            </w:r>
          </w:p>
        </w:tc>
      </w:tr>
      <w:tr w14:paraId="7CC5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527F00A">
            <w:pPr>
              <w:spacing w:after="0"/>
              <w:jc w:val="both"/>
              <w:rPr>
                <w:kern w:val="0"/>
                <w:sz w:val="20"/>
                <w:szCs w:val="20"/>
                <w14:ligatures w14:val="none"/>
              </w:rPr>
            </w:pPr>
            <w:r>
              <w:rPr>
                <w:kern w:val="0"/>
                <w:sz w:val="20"/>
                <w:szCs w:val="20"/>
                <w14:ligatures w14:val="none"/>
              </w:rPr>
              <w:t>lat</w:t>
            </w:r>
          </w:p>
        </w:tc>
        <w:tc>
          <w:tcPr>
            <w:tcW w:w="6318" w:type="dxa"/>
          </w:tcPr>
          <w:p w14:paraId="7830A20C">
            <w:pPr>
              <w:spacing w:after="0"/>
              <w:jc w:val="both"/>
              <w:rPr>
                <w:kern w:val="0"/>
                <w:sz w:val="20"/>
                <w:szCs w:val="20"/>
                <w14:ligatures w14:val="none"/>
              </w:rPr>
            </w:pPr>
            <w:r>
              <w:rPr>
                <w:kern w:val="0"/>
                <w:sz w:val="20"/>
                <w:szCs w:val="20"/>
                <w14:ligatures w14:val="none"/>
              </w:rPr>
              <w:t>Latitude coordinate</w:t>
            </w:r>
          </w:p>
        </w:tc>
      </w:tr>
      <w:tr w14:paraId="55DD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2F7886E">
            <w:pPr>
              <w:spacing w:after="0"/>
              <w:jc w:val="both"/>
              <w:rPr>
                <w:kern w:val="0"/>
                <w:sz w:val="20"/>
                <w:szCs w:val="20"/>
                <w14:ligatures w14:val="none"/>
              </w:rPr>
            </w:pPr>
            <w:r>
              <w:rPr>
                <w:kern w:val="0"/>
                <w:sz w:val="20"/>
                <w:szCs w:val="20"/>
                <w14:ligatures w14:val="none"/>
              </w:rPr>
              <w:t>long</w:t>
            </w:r>
          </w:p>
        </w:tc>
        <w:tc>
          <w:tcPr>
            <w:tcW w:w="6318" w:type="dxa"/>
          </w:tcPr>
          <w:p w14:paraId="6D399A35">
            <w:pPr>
              <w:spacing w:after="0"/>
              <w:jc w:val="both"/>
              <w:rPr>
                <w:kern w:val="0"/>
                <w:sz w:val="20"/>
                <w:szCs w:val="20"/>
                <w14:ligatures w14:val="none"/>
              </w:rPr>
            </w:pPr>
            <w:r>
              <w:rPr>
                <w:kern w:val="0"/>
                <w:sz w:val="20"/>
                <w:szCs w:val="20"/>
                <w14:ligatures w14:val="none"/>
              </w:rPr>
              <w:t>Longtiude Coordinate</w:t>
            </w:r>
          </w:p>
        </w:tc>
      </w:tr>
      <w:tr w14:paraId="51F7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99788C5">
            <w:pPr>
              <w:spacing w:after="0"/>
              <w:jc w:val="both"/>
              <w:rPr>
                <w:kern w:val="0"/>
                <w:sz w:val="20"/>
                <w:szCs w:val="20"/>
                <w14:ligatures w14:val="none"/>
              </w:rPr>
            </w:pPr>
            <w:r>
              <w:rPr>
                <w:kern w:val="0"/>
                <w:sz w:val="20"/>
                <w:szCs w:val="20"/>
                <w14:ligatures w14:val="none"/>
              </w:rPr>
              <w:t>createdAt</w:t>
            </w:r>
          </w:p>
        </w:tc>
        <w:tc>
          <w:tcPr>
            <w:tcW w:w="6318" w:type="dxa"/>
          </w:tcPr>
          <w:p w14:paraId="0566C097">
            <w:pPr>
              <w:spacing w:after="0"/>
              <w:jc w:val="both"/>
              <w:rPr>
                <w:kern w:val="0"/>
                <w:sz w:val="20"/>
                <w:szCs w:val="20"/>
                <w14:ligatures w14:val="none"/>
              </w:rPr>
            </w:pPr>
            <w:r>
              <w:rPr>
                <w:kern w:val="0"/>
                <w:sz w:val="20"/>
                <w:szCs w:val="20"/>
                <w14:ligatures w14:val="none"/>
              </w:rPr>
              <w:t>Timestamp when the coordinate were logged</w:t>
            </w:r>
          </w:p>
        </w:tc>
      </w:tr>
      <w:tr w14:paraId="3949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A8ADCA2">
            <w:pPr>
              <w:spacing w:after="0"/>
              <w:jc w:val="both"/>
              <w:rPr>
                <w:kern w:val="0"/>
                <w:sz w:val="20"/>
                <w:szCs w:val="20"/>
                <w14:ligatures w14:val="none"/>
              </w:rPr>
            </w:pPr>
            <w:r>
              <w:rPr>
                <w:kern w:val="0"/>
                <w:sz w:val="20"/>
                <w:szCs w:val="20"/>
                <w14:ligatures w14:val="none"/>
              </w:rPr>
              <w:t>updatedAt</w:t>
            </w:r>
          </w:p>
        </w:tc>
        <w:tc>
          <w:tcPr>
            <w:tcW w:w="6318" w:type="dxa"/>
          </w:tcPr>
          <w:p w14:paraId="1C3F0906">
            <w:pPr>
              <w:spacing w:after="0"/>
              <w:jc w:val="both"/>
              <w:rPr>
                <w:kern w:val="0"/>
                <w:sz w:val="20"/>
                <w:szCs w:val="20"/>
                <w14:ligatures w14:val="none"/>
              </w:rPr>
            </w:pPr>
            <w:r>
              <w:rPr>
                <w:kern w:val="0"/>
                <w:sz w:val="20"/>
                <w:szCs w:val="20"/>
                <w14:ligatures w14:val="none"/>
              </w:rPr>
              <w:t>Timestamp when the coordinate were last changed</w:t>
            </w:r>
          </w:p>
        </w:tc>
      </w:tr>
      <w:tr w14:paraId="694B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4B8FDE2E">
            <w:pPr>
              <w:spacing w:after="0"/>
              <w:jc w:val="both"/>
              <w:rPr>
                <w:kern w:val="0"/>
                <w:sz w:val="20"/>
                <w:szCs w:val="20"/>
                <w14:ligatures w14:val="none"/>
              </w:rPr>
            </w:pPr>
            <w:r>
              <w:rPr>
                <w:kern w:val="0"/>
                <w:sz w:val="20"/>
                <w:szCs w:val="20"/>
                <w14:ligatures w14:val="none"/>
              </w:rPr>
              <w:t>Methods</w:t>
            </w:r>
          </w:p>
        </w:tc>
      </w:tr>
      <w:tr w14:paraId="30552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C4927CE">
            <w:pPr>
              <w:spacing w:after="0"/>
              <w:jc w:val="both"/>
              <w:rPr>
                <w:kern w:val="0"/>
                <w:sz w:val="20"/>
                <w:szCs w:val="20"/>
                <w14:ligatures w14:val="none"/>
              </w:rPr>
            </w:pPr>
            <w:r>
              <w:rPr>
                <w:kern w:val="0"/>
                <w:sz w:val="20"/>
                <w:szCs w:val="20"/>
                <w14:ligatures w14:val="none"/>
              </w:rPr>
              <w:t>Name</w:t>
            </w:r>
          </w:p>
        </w:tc>
        <w:tc>
          <w:tcPr>
            <w:tcW w:w="6318" w:type="dxa"/>
          </w:tcPr>
          <w:p w14:paraId="6D88B358">
            <w:pPr>
              <w:spacing w:after="0"/>
              <w:jc w:val="both"/>
              <w:rPr>
                <w:kern w:val="0"/>
                <w:sz w:val="20"/>
                <w:szCs w:val="20"/>
                <w14:ligatures w14:val="none"/>
              </w:rPr>
            </w:pPr>
            <w:r>
              <w:rPr>
                <w:kern w:val="0"/>
                <w:sz w:val="20"/>
                <w:szCs w:val="20"/>
                <w14:ligatures w14:val="none"/>
              </w:rPr>
              <w:t>Description</w:t>
            </w:r>
          </w:p>
        </w:tc>
      </w:tr>
    </w:tbl>
    <w:p w14:paraId="203EC48C">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4</w:t>
      </w:r>
      <w:r>
        <w:fldChar w:fldCharType="end"/>
      </w:r>
      <w:bookmarkStart w:id="55" w:name="_Toc25549"/>
      <w:bookmarkStart w:id="56" w:name="_Toc28627"/>
      <w:bookmarkStart w:id="57" w:name="_Toc12063"/>
      <w:r>
        <w:rPr>
          <w:rFonts w:hint="default"/>
          <w:lang w:val="en-US"/>
        </w:rPr>
        <w:t xml:space="preserve"> </w:t>
      </w:r>
      <w:r>
        <w:t>Location Class Description</w:t>
      </w:r>
      <w:bookmarkEnd w:id="55"/>
      <w:bookmarkEnd w:id="56"/>
      <w:bookmarkEnd w:id="57"/>
    </w:p>
    <w:p w14:paraId="147A95DC">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52F6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14170A65">
            <w:pPr>
              <w:spacing w:after="0"/>
              <w:jc w:val="both"/>
              <w:rPr>
                <w:kern w:val="0"/>
                <w:sz w:val="20"/>
                <w:szCs w:val="20"/>
                <w14:ligatures w14:val="none"/>
              </w:rPr>
            </w:pPr>
            <w:r>
              <w:rPr>
                <w:kern w:val="0"/>
                <w:sz w:val="20"/>
                <w:szCs w:val="20"/>
                <w14:ligatures w14:val="none"/>
              </w:rPr>
              <w:t>User</w:t>
            </w:r>
          </w:p>
        </w:tc>
      </w:tr>
      <w:tr w14:paraId="7D1A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5167259C">
            <w:pPr>
              <w:spacing w:after="0"/>
              <w:jc w:val="both"/>
              <w:rPr>
                <w:kern w:val="0"/>
                <w:sz w:val="20"/>
                <w:szCs w:val="20"/>
                <w14:ligatures w14:val="none"/>
              </w:rPr>
            </w:pPr>
            <w:r>
              <w:rPr>
                <w:kern w:val="0"/>
                <w:sz w:val="20"/>
                <w:szCs w:val="20"/>
                <w14:ligatures w14:val="none"/>
              </w:rPr>
              <w:t>Attributes</w:t>
            </w:r>
          </w:p>
        </w:tc>
      </w:tr>
      <w:tr w14:paraId="1CCC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1E24166">
            <w:pPr>
              <w:spacing w:after="0"/>
              <w:jc w:val="both"/>
              <w:rPr>
                <w:kern w:val="0"/>
                <w:sz w:val="20"/>
                <w:szCs w:val="20"/>
                <w14:ligatures w14:val="none"/>
              </w:rPr>
            </w:pPr>
            <w:r>
              <w:rPr>
                <w:kern w:val="0"/>
                <w:sz w:val="20"/>
                <w:szCs w:val="20"/>
                <w14:ligatures w14:val="none"/>
              </w:rPr>
              <w:t>Name</w:t>
            </w:r>
          </w:p>
        </w:tc>
        <w:tc>
          <w:tcPr>
            <w:tcW w:w="6318" w:type="dxa"/>
          </w:tcPr>
          <w:p w14:paraId="5FF38898">
            <w:pPr>
              <w:spacing w:after="0"/>
              <w:jc w:val="both"/>
              <w:rPr>
                <w:kern w:val="0"/>
                <w:sz w:val="20"/>
                <w:szCs w:val="20"/>
                <w14:ligatures w14:val="none"/>
              </w:rPr>
            </w:pPr>
            <w:r>
              <w:rPr>
                <w:kern w:val="0"/>
                <w:sz w:val="20"/>
                <w:szCs w:val="20"/>
                <w14:ligatures w14:val="none"/>
              </w:rPr>
              <w:t>Description</w:t>
            </w:r>
          </w:p>
        </w:tc>
      </w:tr>
      <w:tr w14:paraId="126D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EC01C5E">
            <w:pPr>
              <w:spacing w:after="0"/>
              <w:jc w:val="both"/>
              <w:rPr>
                <w:kern w:val="0"/>
                <w:sz w:val="20"/>
                <w:szCs w:val="20"/>
                <w14:ligatures w14:val="none"/>
              </w:rPr>
            </w:pPr>
            <w:r>
              <w:rPr>
                <w:kern w:val="0"/>
                <w:sz w:val="20"/>
                <w:szCs w:val="20"/>
                <w14:ligatures w14:val="none"/>
              </w:rPr>
              <w:t>userID</w:t>
            </w:r>
          </w:p>
        </w:tc>
        <w:tc>
          <w:tcPr>
            <w:tcW w:w="6318" w:type="dxa"/>
          </w:tcPr>
          <w:p w14:paraId="0B0D25BB">
            <w:pPr>
              <w:spacing w:after="0"/>
              <w:jc w:val="both"/>
              <w:rPr>
                <w:kern w:val="0"/>
                <w:sz w:val="20"/>
                <w:szCs w:val="20"/>
                <w14:ligatures w14:val="none"/>
              </w:rPr>
            </w:pPr>
            <w:r>
              <w:rPr>
                <w:kern w:val="0"/>
                <w:sz w:val="20"/>
                <w:szCs w:val="20"/>
                <w14:ligatures w14:val="none"/>
              </w:rPr>
              <w:t>Unique identifier for the user account</w:t>
            </w:r>
          </w:p>
        </w:tc>
      </w:tr>
      <w:tr w14:paraId="0018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34E154F">
            <w:pPr>
              <w:spacing w:after="0"/>
              <w:jc w:val="both"/>
              <w:rPr>
                <w:kern w:val="0"/>
                <w:sz w:val="20"/>
                <w:szCs w:val="20"/>
                <w14:ligatures w14:val="none"/>
              </w:rPr>
            </w:pPr>
            <w:r>
              <w:rPr>
                <w:kern w:val="0"/>
                <w:sz w:val="20"/>
                <w:szCs w:val="20"/>
                <w14:ligatures w14:val="none"/>
              </w:rPr>
              <w:t>name</w:t>
            </w:r>
          </w:p>
        </w:tc>
        <w:tc>
          <w:tcPr>
            <w:tcW w:w="6318" w:type="dxa"/>
          </w:tcPr>
          <w:p w14:paraId="659429E6">
            <w:pPr>
              <w:spacing w:after="0"/>
              <w:jc w:val="both"/>
              <w:rPr>
                <w:kern w:val="0"/>
                <w:sz w:val="20"/>
                <w:szCs w:val="20"/>
                <w14:ligatures w14:val="none"/>
              </w:rPr>
            </w:pPr>
            <w:r>
              <w:rPr>
                <w:kern w:val="0"/>
                <w:sz w:val="20"/>
                <w:szCs w:val="20"/>
                <w14:ligatures w14:val="none"/>
              </w:rPr>
              <w:t>Full name of the user</w:t>
            </w:r>
          </w:p>
        </w:tc>
      </w:tr>
      <w:tr w14:paraId="2D8D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FF0BB11">
            <w:pPr>
              <w:spacing w:after="0"/>
              <w:jc w:val="both"/>
              <w:rPr>
                <w:kern w:val="0"/>
                <w:sz w:val="20"/>
                <w:szCs w:val="20"/>
                <w14:ligatures w14:val="none"/>
              </w:rPr>
            </w:pPr>
            <w:r>
              <w:rPr>
                <w:kern w:val="0"/>
                <w:sz w:val="20"/>
                <w:szCs w:val="20"/>
                <w14:ligatures w14:val="none"/>
              </w:rPr>
              <w:t>email</w:t>
            </w:r>
          </w:p>
        </w:tc>
        <w:tc>
          <w:tcPr>
            <w:tcW w:w="6318" w:type="dxa"/>
          </w:tcPr>
          <w:p w14:paraId="11456055">
            <w:pPr>
              <w:spacing w:after="0"/>
              <w:jc w:val="both"/>
              <w:rPr>
                <w:kern w:val="0"/>
                <w:sz w:val="20"/>
                <w:szCs w:val="20"/>
                <w14:ligatures w14:val="none"/>
              </w:rPr>
            </w:pPr>
            <w:r>
              <w:rPr>
                <w:kern w:val="0"/>
                <w:sz w:val="20"/>
                <w:szCs w:val="20"/>
                <w14:ligatures w14:val="none"/>
              </w:rPr>
              <w:t>Electronic mail address used for communication and login</w:t>
            </w:r>
          </w:p>
        </w:tc>
      </w:tr>
      <w:tr w14:paraId="62C3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497DEF8">
            <w:pPr>
              <w:spacing w:after="0"/>
              <w:jc w:val="both"/>
              <w:rPr>
                <w:kern w:val="0"/>
                <w:sz w:val="20"/>
                <w:szCs w:val="20"/>
                <w14:ligatures w14:val="none"/>
              </w:rPr>
            </w:pPr>
            <w:r>
              <w:rPr>
                <w:kern w:val="0"/>
                <w:sz w:val="20"/>
                <w:szCs w:val="20"/>
                <w14:ligatures w14:val="none"/>
              </w:rPr>
              <w:t>password</w:t>
            </w:r>
          </w:p>
        </w:tc>
        <w:tc>
          <w:tcPr>
            <w:tcW w:w="6318" w:type="dxa"/>
          </w:tcPr>
          <w:p w14:paraId="71519B65">
            <w:pPr>
              <w:spacing w:after="0"/>
              <w:jc w:val="both"/>
              <w:rPr>
                <w:kern w:val="0"/>
                <w:sz w:val="20"/>
                <w:szCs w:val="20"/>
                <w14:ligatures w14:val="none"/>
              </w:rPr>
            </w:pPr>
            <w:r>
              <w:rPr>
                <w:kern w:val="0"/>
                <w:sz w:val="20"/>
                <w:szCs w:val="20"/>
                <w14:ligatures w14:val="none"/>
              </w:rPr>
              <w:t>Hashed security password credential.</w:t>
            </w:r>
          </w:p>
        </w:tc>
      </w:tr>
      <w:tr w14:paraId="16DB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C5D2DBC">
            <w:pPr>
              <w:spacing w:after="0"/>
              <w:jc w:val="both"/>
              <w:rPr>
                <w:kern w:val="0"/>
                <w:sz w:val="20"/>
                <w:szCs w:val="20"/>
                <w14:ligatures w14:val="none"/>
              </w:rPr>
            </w:pPr>
            <w:r>
              <w:rPr>
                <w:kern w:val="0"/>
                <w:sz w:val="20"/>
                <w:szCs w:val="20"/>
                <w14:ligatures w14:val="none"/>
              </w:rPr>
              <w:t>isDisabled</w:t>
            </w:r>
          </w:p>
        </w:tc>
        <w:tc>
          <w:tcPr>
            <w:tcW w:w="6318" w:type="dxa"/>
          </w:tcPr>
          <w:p w14:paraId="1DB07DEF">
            <w:pPr>
              <w:spacing w:after="0"/>
              <w:jc w:val="both"/>
              <w:rPr>
                <w:kern w:val="0"/>
                <w:sz w:val="20"/>
                <w:szCs w:val="20"/>
                <w14:ligatures w14:val="none"/>
              </w:rPr>
            </w:pPr>
            <w:r>
              <w:rPr>
                <w:kern w:val="0"/>
                <w:sz w:val="20"/>
                <w:szCs w:val="20"/>
                <w14:ligatures w14:val="none"/>
              </w:rPr>
              <w:t>Flag indicating if the account is deactivated.</w:t>
            </w:r>
          </w:p>
        </w:tc>
      </w:tr>
      <w:tr w14:paraId="5F15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7A2962B">
            <w:pPr>
              <w:spacing w:after="0"/>
              <w:jc w:val="both"/>
              <w:rPr>
                <w:kern w:val="0"/>
                <w:sz w:val="20"/>
                <w:szCs w:val="20"/>
                <w14:ligatures w14:val="none"/>
              </w:rPr>
            </w:pPr>
            <w:r>
              <w:rPr>
                <w:kern w:val="0"/>
                <w:sz w:val="20"/>
                <w:szCs w:val="20"/>
                <w14:ligatures w14:val="none"/>
              </w:rPr>
              <w:t>roles</w:t>
            </w:r>
          </w:p>
        </w:tc>
        <w:tc>
          <w:tcPr>
            <w:tcW w:w="6318" w:type="dxa"/>
          </w:tcPr>
          <w:p w14:paraId="2367C5A4">
            <w:pPr>
              <w:spacing w:after="0"/>
              <w:jc w:val="both"/>
              <w:rPr>
                <w:kern w:val="0"/>
                <w:sz w:val="20"/>
                <w:szCs w:val="20"/>
                <w14:ligatures w14:val="none"/>
              </w:rPr>
            </w:pPr>
            <w:r>
              <w:rPr>
                <w:kern w:val="0"/>
                <w:sz w:val="20"/>
                <w:szCs w:val="20"/>
                <w14:ligatures w14:val="none"/>
              </w:rPr>
              <w:t>Array of assigned authorization roles (e.g., Admin, ERT_Member)</w:t>
            </w:r>
          </w:p>
        </w:tc>
      </w:tr>
      <w:tr w14:paraId="71D3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710C019">
            <w:pPr>
              <w:spacing w:after="0"/>
              <w:jc w:val="both"/>
              <w:rPr>
                <w:kern w:val="0"/>
                <w:sz w:val="20"/>
                <w:szCs w:val="20"/>
                <w14:ligatures w14:val="none"/>
              </w:rPr>
            </w:pPr>
            <w:r>
              <w:rPr>
                <w:kern w:val="0"/>
                <w:sz w:val="20"/>
                <w:szCs w:val="20"/>
                <w14:ligatures w14:val="none"/>
              </w:rPr>
              <w:t>createdAt</w:t>
            </w:r>
          </w:p>
        </w:tc>
        <w:tc>
          <w:tcPr>
            <w:tcW w:w="6318" w:type="dxa"/>
          </w:tcPr>
          <w:p w14:paraId="08A66091">
            <w:pPr>
              <w:spacing w:after="0"/>
              <w:jc w:val="both"/>
              <w:rPr>
                <w:kern w:val="0"/>
                <w:sz w:val="20"/>
                <w:szCs w:val="20"/>
                <w14:ligatures w14:val="none"/>
              </w:rPr>
            </w:pPr>
            <w:r>
              <w:rPr>
                <w:kern w:val="0"/>
                <w:sz w:val="20"/>
                <w:szCs w:val="20"/>
                <w14:ligatures w14:val="none"/>
              </w:rPr>
              <w:t>Timestamp when account was registered.</w:t>
            </w:r>
          </w:p>
        </w:tc>
      </w:tr>
      <w:tr w14:paraId="7582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438CB04">
            <w:pPr>
              <w:spacing w:after="0"/>
              <w:jc w:val="both"/>
              <w:rPr>
                <w:kern w:val="0"/>
                <w:sz w:val="20"/>
                <w:szCs w:val="20"/>
                <w14:ligatures w14:val="none"/>
              </w:rPr>
            </w:pPr>
            <w:r>
              <w:rPr>
                <w:kern w:val="0"/>
                <w:sz w:val="20"/>
                <w:szCs w:val="20"/>
                <w14:ligatures w14:val="none"/>
              </w:rPr>
              <w:t>updatedAt</w:t>
            </w:r>
          </w:p>
        </w:tc>
        <w:tc>
          <w:tcPr>
            <w:tcW w:w="6318" w:type="dxa"/>
          </w:tcPr>
          <w:p w14:paraId="21D14CF8">
            <w:pPr>
              <w:spacing w:after="0"/>
              <w:jc w:val="both"/>
              <w:rPr>
                <w:kern w:val="0"/>
                <w:sz w:val="20"/>
                <w:szCs w:val="20"/>
                <w14:ligatures w14:val="none"/>
              </w:rPr>
            </w:pPr>
            <w:r>
              <w:rPr>
                <w:kern w:val="0"/>
                <w:sz w:val="20"/>
                <w:szCs w:val="20"/>
                <w14:ligatures w14:val="none"/>
              </w:rPr>
              <w:t>Timestamp when account info changed.</w:t>
            </w:r>
          </w:p>
        </w:tc>
      </w:tr>
      <w:tr w14:paraId="44BA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03D60643">
            <w:pPr>
              <w:spacing w:after="0"/>
              <w:jc w:val="both"/>
              <w:rPr>
                <w:kern w:val="0"/>
                <w:sz w:val="20"/>
                <w:szCs w:val="20"/>
                <w14:ligatures w14:val="none"/>
              </w:rPr>
            </w:pPr>
            <w:r>
              <w:rPr>
                <w:kern w:val="0"/>
                <w:sz w:val="20"/>
                <w:szCs w:val="20"/>
                <w14:ligatures w14:val="none"/>
              </w:rPr>
              <w:t>Methods</w:t>
            </w:r>
          </w:p>
        </w:tc>
      </w:tr>
      <w:tr w14:paraId="5541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41A89E5">
            <w:pPr>
              <w:spacing w:after="0"/>
              <w:jc w:val="both"/>
              <w:rPr>
                <w:kern w:val="0"/>
                <w:sz w:val="20"/>
                <w:szCs w:val="20"/>
                <w14:ligatures w14:val="none"/>
              </w:rPr>
            </w:pPr>
            <w:r>
              <w:rPr>
                <w:kern w:val="0"/>
                <w:sz w:val="20"/>
                <w:szCs w:val="20"/>
                <w14:ligatures w14:val="none"/>
              </w:rPr>
              <w:t>Name</w:t>
            </w:r>
          </w:p>
        </w:tc>
        <w:tc>
          <w:tcPr>
            <w:tcW w:w="6318" w:type="dxa"/>
          </w:tcPr>
          <w:p w14:paraId="19290217">
            <w:pPr>
              <w:spacing w:after="0"/>
              <w:jc w:val="both"/>
              <w:rPr>
                <w:kern w:val="0"/>
                <w:sz w:val="20"/>
                <w:szCs w:val="20"/>
                <w14:ligatures w14:val="none"/>
              </w:rPr>
            </w:pPr>
            <w:r>
              <w:rPr>
                <w:kern w:val="0"/>
                <w:sz w:val="20"/>
                <w:szCs w:val="20"/>
                <w14:ligatures w14:val="none"/>
              </w:rPr>
              <w:t>Description</w:t>
            </w:r>
          </w:p>
        </w:tc>
      </w:tr>
      <w:tr w14:paraId="25BE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E709ACE">
            <w:pPr>
              <w:spacing w:after="0"/>
              <w:jc w:val="both"/>
              <w:rPr>
                <w:kern w:val="0"/>
                <w:sz w:val="20"/>
                <w:szCs w:val="20"/>
                <w14:ligatures w14:val="none"/>
              </w:rPr>
            </w:pPr>
            <w:r>
              <w:rPr>
                <w:kern w:val="0"/>
                <w:sz w:val="20"/>
                <w:szCs w:val="20"/>
                <w14:ligatures w14:val="none"/>
              </w:rPr>
              <w:t>comment(): void</w:t>
            </w:r>
          </w:p>
        </w:tc>
        <w:tc>
          <w:tcPr>
            <w:tcW w:w="6318" w:type="dxa"/>
          </w:tcPr>
          <w:p w14:paraId="20EFACA0">
            <w:pPr>
              <w:spacing w:after="0"/>
              <w:jc w:val="both"/>
              <w:rPr>
                <w:kern w:val="0"/>
                <w:sz w:val="20"/>
                <w:szCs w:val="20"/>
                <w14:ligatures w14:val="none"/>
              </w:rPr>
            </w:pPr>
            <w:r>
              <w:rPr>
                <w:kern w:val="0"/>
                <w:sz w:val="20"/>
                <w:szCs w:val="20"/>
                <w14:ligatures w14:val="none"/>
              </w:rPr>
              <w:t>Allows the user to leave a comment on a disaster</w:t>
            </w:r>
          </w:p>
        </w:tc>
      </w:tr>
    </w:tbl>
    <w:p w14:paraId="3DD3D53D">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5</w:t>
      </w:r>
      <w:r>
        <w:fldChar w:fldCharType="end"/>
      </w:r>
      <w:bookmarkStart w:id="58" w:name="_Toc14131"/>
      <w:bookmarkStart w:id="59" w:name="_Toc4652"/>
      <w:bookmarkStart w:id="60" w:name="_Toc32119"/>
      <w:r>
        <w:rPr>
          <w:rFonts w:hint="default"/>
          <w:lang w:val="en-US"/>
        </w:rPr>
        <w:t xml:space="preserve"> </w:t>
      </w:r>
      <w:r>
        <w:t>User Class Description</w:t>
      </w:r>
      <w:bookmarkEnd w:id="58"/>
      <w:bookmarkEnd w:id="59"/>
      <w:bookmarkEnd w:id="60"/>
    </w:p>
    <w:p w14:paraId="10833AD0">
      <w:pPr>
        <w:jc w:val="both"/>
      </w:pPr>
    </w:p>
    <w:p w14:paraId="4697B4FA">
      <w:pPr>
        <w:jc w:val="both"/>
        <w:rPr>
          <w:rFonts w:hint="default"/>
          <w:lang w:val="en-US"/>
        </w:rPr>
      </w:pPr>
    </w:p>
    <w:p w14:paraId="71773F61">
      <w:pPr>
        <w:jc w:val="both"/>
        <w:rPr>
          <w:rFonts w:hint="default"/>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5C3E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7FE701D5">
            <w:pPr>
              <w:spacing w:after="0"/>
              <w:jc w:val="both"/>
              <w:rPr>
                <w:kern w:val="0"/>
                <w:sz w:val="20"/>
                <w:szCs w:val="20"/>
                <w14:ligatures w14:val="none"/>
              </w:rPr>
            </w:pPr>
            <w:r>
              <w:rPr>
                <w:kern w:val="0"/>
                <w:sz w:val="20"/>
                <w:szCs w:val="20"/>
                <w14:ligatures w14:val="none"/>
              </w:rPr>
              <w:t>ResourceNeed</w:t>
            </w:r>
          </w:p>
        </w:tc>
      </w:tr>
      <w:tr w14:paraId="5469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6A18CC7B">
            <w:pPr>
              <w:spacing w:after="0"/>
              <w:jc w:val="both"/>
              <w:rPr>
                <w:kern w:val="0"/>
                <w:sz w:val="20"/>
                <w:szCs w:val="20"/>
                <w14:ligatures w14:val="none"/>
              </w:rPr>
            </w:pPr>
            <w:r>
              <w:rPr>
                <w:kern w:val="0"/>
                <w:sz w:val="20"/>
                <w:szCs w:val="20"/>
                <w14:ligatures w14:val="none"/>
              </w:rPr>
              <w:t>Attributes</w:t>
            </w:r>
          </w:p>
        </w:tc>
      </w:tr>
      <w:tr w14:paraId="5164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CC05DA4">
            <w:pPr>
              <w:spacing w:after="0"/>
              <w:jc w:val="both"/>
              <w:rPr>
                <w:kern w:val="0"/>
                <w:sz w:val="20"/>
                <w:szCs w:val="20"/>
                <w14:ligatures w14:val="none"/>
              </w:rPr>
            </w:pPr>
            <w:r>
              <w:rPr>
                <w:kern w:val="0"/>
                <w:sz w:val="20"/>
                <w:szCs w:val="20"/>
                <w14:ligatures w14:val="none"/>
              </w:rPr>
              <w:t>Name</w:t>
            </w:r>
          </w:p>
        </w:tc>
        <w:tc>
          <w:tcPr>
            <w:tcW w:w="6318" w:type="dxa"/>
          </w:tcPr>
          <w:p w14:paraId="2AD53BD0">
            <w:pPr>
              <w:spacing w:after="0"/>
              <w:jc w:val="both"/>
              <w:rPr>
                <w:kern w:val="0"/>
                <w:sz w:val="20"/>
                <w:szCs w:val="20"/>
                <w14:ligatures w14:val="none"/>
              </w:rPr>
            </w:pPr>
            <w:r>
              <w:rPr>
                <w:kern w:val="0"/>
                <w:sz w:val="20"/>
                <w:szCs w:val="20"/>
                <w14:ligatures w14:val="none"/>
              </w:rPr>
              <w:t>Description</w:t>
            </w:r>
          </w:p>
        </w:tc>
      </w:tr>
      <w:tr w14:paraId="4CB3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150EEDE3">
            <w:pPr>
              <w:spacing w:after="0"/>
              <w:jc w:val="both"/>
              <w:rPr>
                <w:kern w:val="0"/>
                <w:sz w:val="20"/>
                <w:szCs w:val="20"/>
                <w14:ligatures w14:val="none"/>
              </w:rPr>
            </w:pPr>
            <w:r>
              <w:rPr>
                <w:kern w:val="0"/>
                <w:sz w:val="20"/>
                <w:szCs w:val="20"/>
                <w14:ligatures w14:val="none"/>
              </w:rPr>
              <w:t>needId</w:t>
            </w:r>
          </w:p>
        </w:tc>
        <w:tc>
          <w:tcPr>
            <w:tcW w:w="6318" w:type="dxa"/>
          </w:tcPr>
          <w:p w14:paraId="78C8DC2D">
            <w:pPr>
              <w:spacing w:after="0"/>
              <w:jc w:val="both"/>
              <w:rPr>
                <w:kern w:val="0"/>
                <w:sz w:val="20"/>
                <w:szCs w:val="20"/>
                <w14:ligatures w14:val="none"/>
              </w:rPr>
            </w:pPr>
            <w:r>
              <w:rPr>
                <w:kern w:val="0"/>
                <w:sz w:val="20"/>
                <w:szCs w:val="20"/>
                <w14:ligatures w14:val="none"/>
              </w:rPr>
              <w:t>Unique identifier for the specific need request.</w:t>
            </w:r>
          </w:p>
        </w:tc>
      </w:tr>
      <w:tr w14:paraId="1936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3D392B3">
            <w:pPr>
              <w:spacing w:after="0"/>
              <w:jc w:val="both"/>
              <w:rPr>
                <w:kern w:val="0"/>
                <w:sz w:val="20"/>
                <w:szCs w:val="20"/>
                <w14:ligatures w14:val="none"/>
              </w:rPr>
            </w:pPr>
            <w:r>
              <w:rPr>
                <w:kern w:val="0"/>
                <w:sz w:val="20"/>
                <w:szCs w:val="20"/>
                <w14:ligatures w14:val="none"/>
              </w:rPr>
              <w:t>quantityRequired</w:t>
            </w:r>
          </w:p>
        </w:tc>
        <w:tc>
          <w:tcPr>
            <w:tcW w:w="6318" w:type="dxa"/>
          </w:tcPr>
          <w:p w14:paraId="06AF96BA">
            <w:pPr>
              <w:spacing w:after="0"/>
              <w:jc w:val="both"/>
              <w:rPr>
                <w:kern w:val="0"/>
                <w:sz w:val="20"/>
                <w:szCs w:val="20"/>
                <w14:ligatures w14:val="none"/>
              </w:rPr>
            </w:pPr>
            <w:r>
              <w:rPr>
                <w:kern w:val="0"/>
                <w:sz w:val="20"/>
                <w:szCs w:val="20"/>
                <w14:ligatures w14:val="none"/>
              </w:rPr>
              <w:t>Total amount of items/resources needed.</w:t>
            </w:r>
          </w:p>
        </w:tc>
      </w:tr>
      <w:tr w14:paraId="4793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96F9415">
            <w:pPr>
              <w:spacing w:after="0"/>
              <w:jc w:val="both"/>
              <w:rPr>
                <w:kern w:val="0"/>
                <w:sz w:val="20"/>
                <w:szCs w:val="20"/>
                <w14:ligatures w14:val="none"/>
              </w:rPr>
            </w:pPr>
            <w:r>
              <w:rPr>
                <w:kern w:val="0"/>
                <w:sz w:val="20"/>
                <w:szCs w:val="20"/>
                <w14:ligatures w14:val="none"/>
              </w:rPr>
              <w:t>quantityFulfilled</w:t>
            </w:r>
          </w:p>
        </w:tc>
        <w:tc>
          <w:tcPr>
            <w:tcW w:w="6318" w:type="dxa"/>
          </w:tcPr>
          <w:p w14:paraId="5890D6F3">
            <w:pPr>
              <w:spacing w:after="0"/>
              <w:jc w:val="both"/>
              <w:rPr>
                <w:kern w:val="0"/>
                <w:sz w:val="20"/>
                <w:szCs w:val="20"/>
                <w14:ligatures w14:val="none"/>
              </w:rPr>
            </w:pPr>
            <w:r>
              <w:rPr>
                <w:kern w:val="0"/>
                <w:sz w:val="20"/>
                <w:szCs w:val="20"/>
                <w14:ligatures w14:val="none"/>
              </w:rPr>
              <w:t>Total amount of items/resources successfully supplied so far</w:t>
            </w:r>
          </w:p>
        </w:tc>
      </w:tr>
      <w:tr w14:paraId="5383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DD929AA">
            <w:pPr>
              <w:spacing w:after="0"/>
              <w:jc w:val="both"/>
              <w:rPr>
                <w:kern w:val="0"/>
                <w:sz w:val="20"/>
                <w:szCs w:val="20"/>
                <w14:ligatures w14:val="none"/>
              </w:rPr>
            </w:pPr>
            <w:r>
              <w:rPr>
                <w:kern w:val="0"/>
                <w:sz w:val="20"/>
                <w:szCs w:val="20"/>
                <w14:ligatures w14:val="none"/>
              </w:rPr>
              <w:t>priority</w:t>
            </w:r>
          </w:p>
        </w:tc>
        <w:tc>
          <w:tcPr>
            <w:tcW w:w="6318" w:type="dxa"/>
          </w:tcPr>
          <w:p w14:paraId="3F2041AA">
            <w:pPr>
              <w:tabs>
                <w:tab w:val="left" w:pos="537"/>
              </w:tabs>
              <w:spacing w:after="0"/>
              <w:jc w:val="both"/>
              <w:rPr>
                <w:kern w:val="0"/>
                <w:sz w:val="20"/>
                <w:szCs w:val="20"/>
                <w14:ligatures w14:val="none"/>
              </w:rPr>
            </w:pPr>
            <w:r>
              <w:rPr>
                <w:kern w:val="0"/>
                <w:sz w:val="20"/>
                <w:szCs w:val="20"/>
                <w14:ligatures w14:val="none"/>
              </w:rPr>
              <w:t>Urgency level of the request (e.g., Critical, Normal).</w:t>
            </w:r>
          </w:p>
        </w:tc>
      </w:tr>
      <w:tr w14:paraId="7A0D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658FEC7">
            <w:pPr>
              <w:spacing w:after="0"/>
              <w:jc w:val="both"/>
              <w:rPr>
                <w:kern w:val="0"/>
                <w:sz w:val="20"/>
                <w:szCs w:val="20"/>
                <w14:ligatures w14:val="none"/>
              </w:rPr>
            </w:pPr>
            <w:r>
              <w:rPr>
                <w:kern w:val="0"/>
                <w:sz w:val="20"/>
                <w:szCs w:val="20"/>
                <w14:ligatures w14:val="none"/>
              </w:rPr>
              <w:t>status</w:t>
            </w:r>
          </w:p>
        </w:tc>
        <w:tc>
          <w:tcPr>
            <w:tcW w:w="6318" w:type="dxa"/>
          </w:tcPr>
          <w:p w14:paraId="1F32C720">
            <w:pPr>
              <w:spacing w:after="0"/>
              <w:jc w:val="both"/>
              <w:rPr>
                <w:kern w:val="0"/>
                <w:sz w:val="20"/>
                <w:szCs w:val="20"/>
                <w14:ligatures w14:val="none"/>
              </w:rPr>
            </w:pPr>
            <w:r>
              <w:rPr>
                <w:kern w:val="0"/>
                <w:sz w:val="20"/>
                <w:szCs w:val="20"/>
                <w14:ligatures w14:val="none"/>
              </w:rPr>
              <w:t>Lifecycle state of the request (e.g., Pending, Fully Met).</w:t>
            </w:r>
          </w:p>
        </w:tc>
      </w:tr>
      <w:tr w14:paraId="346A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ED5E28F">
            <w:pPr>
              <w:spacing w:after="0"/>
              <w:jc w:val="both"/>
              <w:rPr>
                <w:kern w:val="0"/>
                <w:sz w:val="20"/>
                <w:szCs w:val="20"/>
                <w14:ligatures w14:val="none"/>
              </w:rPr>
            </w:pPr>
            <w:r>
              <w:rPr>
                <w:kern w:val="0"/>
                <w:sz w:val="20"/>
                <w:szCs w:val="20"/>
                <w14:ligatures w14:val="none"/>
              </w:rPr>
              <w:t>createdAt</w:t>
            </w:r>
          </w:p>
        </w:tc>
        <w:tc>
          <w:tcPr>
            <w:tcW w:w="6318" w:type="dxa"/>
          </w:tcPr>
          <w:p w14:paraId="3E614398">
            <w:pPr>
              <w:spacing w:after="0"/>
              <w:jc w:val="both"/>
              <w:rPr>
                <w:kern w:val="0"/>
                <w:sz w:val="20"/>
                <w:szCs w:val="20"/>
                <w14:ligatures w14:val="none"/>
              </w:rPr>
            </w:pPr>
            <w:r>
              <w:rPr>
                <w:kern w:val="0"/>
                <w:sz w:val="20"/>
                <w:szCs w:val="20"/>
                <w14:ligatures w14:val="none"/>
              </w:rPr>
              <w:t>Timestamp when the resource need was created.</w:t>
            </w:r>
          </w:p>
        </w:tc>
      </w:tr>
      <w:tr w14:paraId="5B3A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459C48B">
            <w:pPr>
              <w:spacing w:after="0"/>
              <w:jc w:val="both"/>
              <w:rPr>
                <w:kern w:val="0"/>
                <w:sz w:val="20"/>
                <w:szCs w:val="20"/>
                <w14:ligatures w14:val="none"/>
              </w:rPr>
            </w:pPr>
            <w:r>
              <w:rPr>
                <w:kern w:val="0"/>
                <w:sz w:val="20"/>
                <w:szCs w:val="20"/>
                <w14:ligatures w14:val="none"/>
              </w:rPr>
              <w:t>updatedAt</w:t>
            </w:r>
          </w:p>
        </w:tc>
        <w:tc>
          <w:tcPr>
            <w:tcW w:w="6318" w:type="dxa"/>
          </w:tcPr>
          <w:p w14:paraId="02D5B2D6">
            <w:pPr>
              <w:spacing w:after="0"/>
              <w:jc w:val="both"/>
              <w:rPr>
                <w:kern w:val="0"/>
                <w:sz w:val="20"/>
                <w:szCs w:val="20"/>
                <w14:ligatures w14:val="none"/>
              </w:rPr>
            </w:pPr>
            <w:r>
              <w:rPr>
                <w:kern w:val="0"/>
                <w:sz w:val="20"/>
                <w:szCs w:val="20"/>
                <w14:ligatures w14:val="none"/>
              </w:rPr>
              <w:t>Timestamp when the request was modified.</w:t>
            </w:r>
          </w:p>
        </w:tc>
      </w:tr>
      <w:tr w14:paraId="1DDF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67114DBA">
            <w:pPr>
              <w:spacing w:after="0"/>
              <w:jc w:val="both"/>
              <w:rPr>
                <w:kern w:val="0"/>
                <w:sz w:val="20"/>
                <w:szCs w:val="20"/>
                <w14:ligatures w14:val="none"/>
              </w:rPr>
            </w:pPr>
            <w:r>
              <w:rPr>
                <w:kern w:val="0"/>
                <w:sz w:val="20"/>
                <w:szCs w:val="20"/>
                <w14:ligatures w14:val="none"/>
              </w:rPr>
              <w:t>Methods</w:t>
            </w:r>
          </w:p>
        </w:tc>
      </w:tr>
      <w:tr w14:paraId="1564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D38F060">
            <w:pPr>
              <w:spacing w:after="0"/>
              <w:jc w:val="both"/>
              <w:rPr>
                <w:kern w:val="0"/>
                <w:sz w:val="20"/>
                <w:szCs w:val="20"/>
                <w14:ligatures w14:val="none"/>
              </w:rPr>
            </w:pPr>
            <w:r>
              <w:rPr>
                <w:kern w:val="0"/>
                <w:sz w:val="20"/>
                <w:szCs w:val="20"/>
                <w14:ligatures w14:val="none"/>
              </w:rPr>
              <w:t>Name</w:t>
            </w:r>
          </w:p>
        </w:tc>
        <w:tc>
          <w:tcPr>
            <w:tcW w:w="6318" w:type="dxa"/>
          </w:tcPr>
          <w:p w14:paraId="7C6A4EF7">
            <w:pPr>
              <w:spacing w:after="0"/>
              <w:jc w:val="both"/>
              <w:rPr>
                <w:kern w:val="0"/>
                <w:sz w:val="20"/>
                <w:szCs w:val="20"/>
                <w14:ligatures w14:val="none"/>
              </w:rPr>
            </w:pPr>
            <w:r>
              <w:rPr>
                <w:kern w:val="0"/>
                <w:sz w:val="20"/>
                <w:szCs w:val="20"/>
                <w14:ligatures w14:val="none"/>
              </w:rPr>
              <w:t>Description</w:t>
            </w:r>
          </w:p>
        </w:tc>
      </w:tr>
      <w:tr w14:paraId="462D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3FDCD0A">
            <w:pPr>
              <w:spacing w:after="0"/>
              <w:jc w:val="both"/>
              <w:rPr>
                <w:kern w:val="0"/>
                <w:sz w:val="20"/>
                <w:szCs w:val="20"/>
                <w14:ligatures w14:val="none"/>
              </w:rPr>
            </w:pPr>
            <w:r>
              <w:rPr>
                <w:kern w:val="0"/>
                <w:sz w:val="20"/>
                <w:szCs w:val="20"/>
                <w14:ligatures w14:val="none"/>
              </w:rPr>
              <w:t>addresource(): void</w:t>
            </w:r>
          </w:p>
        </w:tc>
        <w:tc>
          <w:tcPr>
            <w:tcW w:w="6318" w:type="dxa"/>
          </w:tcPr>
          <w:p w14:paraId="7AAFD28B">
            <w:pPr>
              <w:spacing w:after="0"/>
              <w:jc w:val="both"/>
              <w:rPr>
                <w:kern w:val="0"/>
                <w:sz w:val="20"/>
                <w:szCs w:val="20"/>
                <w14:ligatures w14:val="none"/>
              </w:rPr>
            </w:pPr>
            <w:r>
              <w:rPr>
                <w:kern w:val="0"/>
                <w:sz w:val="20"/>
                <w:szCs w:val="20"/>
                <w14:ligatures w14:val="none"/>
              </w:rPr>
              <w:t>Allocates or adds a concrete resource toward fulfilling this need.</w:t>
            </w:r>
          </w:p>
        </w:tc>
      </w:tr>
      <w:tr w14:paraId="6015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BD18CD8">
            <w:pPr>
              <w:spacing w:after="0"/>
              <w:jc w:val="both"/>
              <w:rPr>
                <w:kern w:val="0"/>
                <w:sz w:val="20"/>
                <w:szCs w:val="20"/>
                <w14:ligatures w14:val="none"/>
              </w:rPr>
            </w:pPr>
            <w:r>
              <w:rPr>
                <w:kern w:val="0"/>
                <w:sz w:val="20"/>
                <w:szCs w:val="20"/>
                <w14:ligatures w14:val="none"/>
              </w:rPr>
              <w:t>removeresource(): void</w:t>
            </w:r>
          </w:p>
        </w:tc>
        <w:tc>
          <w:tcPr>
            <w:tcW w:w="6318" w:type="dxa"/>
          </w:tcPr>
          <w:p w14:paraId="4115100A">
            <w:pPr>
              <w:spacing w:after="0"/>
              <w:jc w:val="both"/>
              <w:rPr>
                <w:kern w:val="0"/>
                <w:sz w:val="20"/>
                <w:szCs w:val="20"/>
                <w14:ligatures w14:val="none"/>
              </w:rPr>
            </w:pPr>
            <w:r>
              <w:rPr>
                <w:kern w:val="0"/>
                <w:sz w:val="20"/>
                <w:szCs w:val="20"/>
                <w14:ligatures w14:val="none"/>
              </w:rPr>
              <w:t>Allocates or adds a concrete resource toward fulfilling this need.</w:t>
            </w:r>
          </w:p>
        </w:tc>
      </w:tr>
    </w:tbl>
    <w:p w14:paraId="1573F876">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6</w:t>
      </w:r>
      <w:r>
        <w:fldChar w:fldCharType="end"/>
      </w:r>
      <w:bookmarkStart w:id="61" w:name="_Toc13697"/>
      <w:bookmarkStart w:id="62" w:name="_Toc28641"/>
      <w:bookmarkStart w:id="63" w:name="_Toc21315"/>
      <w:r>
        <w:rPr>
          <w:rFonts w:hint="default"/>
          <w:lang w:val="en-US"/>
        </w:rPr>
        <w:t xml:space="preserve"> </w:t>
      </w:r>
      <w:r>
        <w:t>ResourceNeed Class Description</w:t>
      </w:r>
      <w:bookmarkEnd w:id="61"/>
      <w:bookmarkEnd w:id="62"/>
      <w:bookmarkEnd w:id="63"/>
    </w:p>
    <w:p w14:paraId="7A875099">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8"/>
        <w:gridCol w:w="6318"/>
      </w:tblGrid>
      <w:tr w14:paraId="4E6F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09384305">
            <w:pPr>
              <w:spacing w:after="0"/>
              <w:jc w:val="both"/>
              <w:rPr>
                <w:kern w:val="0"/>
                <w:sz w:val="20"/>
                <w:szCs w:val="20"/>
                <w14:ligatures w14:val="none"/>
              </w:rPr>
            </w:pPr>
            <w:r>
              <w:rPr>
                <w:kern w:val="0"/>
                <w:sz w:val="20"/>
                <w:szCs w:val="20"/>
                <w14:ligatures w14:val="none"/>
              </w:rPr>
              <w:t>Resource</w:t>
            </w:r>
          </w:p>
        </w:tc>
      </w:tr>
      <w:tr w14:paraId="36CE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4323284F">
            <w:pPr>
              <w:spacing w:after="0"/>
              <w:jc w:val="both"/>
              <w:rPr>
                <w:kern w:val="0"/>
                <w:sz w:val="20"/>
                <w:szCs w:val="20"/>
                <w14:ligatures w14:val="none"/>
              </w:rPr>
            </w:pPr>
            <w:r>
              <w:rPr>
                <w:kern w:val="0"/>
                <w:sz w:val="20"/>
                <w:szCs w:val="20"/>
                <w14:ligatures w14:val="none"/>
              </w:rPr>
              <w:t>Attribute</w:t>
            </w:r>
          </w:p>
        </w:tc>
      </w:tr>
      <w:tr w14:paraId="63DA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1EE45B4">
            <w:pPr>
              <w:spacing w:after="0"/>
              <w:jc w:val="both"/>
              <w:rPr>
                <w:kern w:val="0"/>
                <w:sz w:val="20"/>
                <w:szCs w:val="20"/>
                <w14:ligatures w14:val="none"/>
              </w:rPr>
            </w:pPr>
            <w:r>
              <w:rPr>
                <w:kern w:val="0"/>
                <w:sz w:val="20"/>
                <w:szCs w:val="20"/>
                <w14:ligatures w14:val="none"/>
              </w:rPr>
              <w:t>Name</w:t>
            </w:r>
          </w:p>
        </w:tc>
        <w:tc>
          <w:tcPr>
            <w:tcW w:w="6318" w:type="dxa"/>
          </w:tcPr>
          <w:p w14:paraId="4CF4BBEB">
            <w:pPr>
              <w:spacing w:after="0"/>
              <w:jc w:val="both"/>
              <w:rPr>
                <w:kern w:val="0"/>
                <w:sz w:val="20"/>
                <w:szCs w:val="20"/>
                <w14:ligatures w14:val="none"/>
              </w:rPr>
            </w:pPr>
            <w:r>
              <w:rPr>
                <w:kern w:val="0"/>
                <w:sz w:val="20"/>
                <w:szCs w:val="20"/>
                <w14:ligatures w14:val="none"/>
              </w:rPr>
              <w:t>Description</w:t>
            </w:r>
          </w:p>
        </w:tc>
      </w:tr>
      <w:tr w14:paraId="3AF1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DA5C506">
            <w:pPr>
              <w:spacing w:after="0"/>
              <w:jc w:val="both"/>
              <w:rPr>
                <w:kern w:val="0"/>
                <w:sz w:val="20"/>
                <w:szCs w:val="20"/>
                <w14:ligatures w14:val="none"/>
              </w:rPr>
            </w:pPr>
            <w:r>
              <w:rPr>
                <w:kern w:val="0"/>
                <w:sz w:val="20"/>
                <w:szCs w:val="20"/>
                <w14:ligatures w14:val="none"/>
              </w:rPr>
              <w:t>resourceID</w:t>
            </w:r>
          </w:p>
        </w:tc>
        <w:tc>
          <w:tcPr>
            <w:tcW w:w="6318" w:type="dxa"/>
          </w:tcPr>
          <w:p w14:paraId="1B843BAB">
            <w:pPr>
              <w:spacing w:after="0"/>
              <w:jc w:val="both"/>
              <w:rPr>
                <w:kern w:val="0"/>
                <w:sz w:val="20"/>
                <w:szCs w:val="20"/>
                <w14:ligatures w14:val="none"/>
              </w:rPr>
            </w:pPr>
            <w:r>
              <w:rPr>
                <w:kern w:val="0"/>
                <w:sz w:val="20"/>
                <w:szCs w:val="20"/>
                <w14:ligatures w14:val="none"/>
              </w:rPr>
              <w:t>Unique identifier for the resource catalog archetype.</w:t>
            </w:r>
          </w:p>
        </w:tc>
      </w:tr>
      <w:tr w14:paraId="733D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933CF6D">
            <w:pPr>
              <w:spacing w:after="0"/>
              <w:jc w:val="both"/>
              <w:rPr>
                <w:kern w:val="0"/>
                <w:sz w:val="20"/>
                <w:szCs w:val="20"/>
                <w14:ligatures w14:val="none"/>
              </w:rPr>
            </w:pPr>
            <w:r>
              <w:rPr>
                <w:kern w:val="0"/>
                <w:sz w:val="20"/>
                <w:szCs w:val="20"/>
                <w14:ligatures w14:val="none"/>
              </w:rPr>
              <w:t>name</w:t>
            </w:r>
          </w:p>
        </w:tc>
        <w:tc>
          <w:tcPr>
            <w:tcW w:w="6318" w:type="dxa"/>
          </w:tcPr>
          <w:p w14:paraId="63A95C11">
            <w:pPr>
              <w:spacing w:after="0"/>
              <w:jc w:val="both"/>
              <w:rPr>
                <w:kern w:val="0"/>
                <w:sz w:val="20"/>
                <w:szCs w:val="20"/>
                <w14:ligatures w14:val="none"/>
              </w:rPr>
            </w:pPr>
            <w:r>
              <w:rPr>
                <w:kern w:val="0"/>
                <w:sz w:val="20"/>
                <w:szCs w:val="20"/>
                <w14:ligatures w14:val="none"/>
              </w:rPr>
              <w:t>Descriptive name of the resource (e.g., "Water Purification Kit")</w:t>
            </w:r>
          </w:p>
        </w:tc>
      </w:tr>
      <w:tr w14:paraId="76D1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7AE5E1B">
            <w:pPr>
              <w:spacing w:after="0"/>
              <w:jc w:val="both"/>
              <w:rPr>
                <w:kern w:val="0"/>
                <w:sz w:val="20"/>
                <w:szCs w:val="20"/>
                <w14:ligatures w14:val="none"/>
              </w:rPr>
            </w:pPr>
            <w:r>
              <w:rPr>
                <w:kern w:val="0"/>
                <w:sz w:val="20"/>
                <w:szCs w:val="20"/>
                <w14:ligatures w14:val="none"/>
              </w:rPr>
              <w:t>category</w:t>
            </w:r>
          </w:p>
        </w:tc>
        <w:tc>
          <w:tcPr>
            <w:tcW w:w="6318" w:type="dxa"/>
          </w:tcPr>
          <w:p w14:paraId="675D068D">
            <w:pPr>
              <w:spacing w:after="0"/>
              <w:jc w:val="both"/>
              <w:rPr>
                <w:kern w:val="0"/>
                <w:sz w:val="20"/>
                <w:szCs w:val="20"/>
                <w14:ligatures w14:val="none"/>
              </w:rPr>
            </w:pPr>
            <w:r>
              <w:rPr>
                <w:kern w:val="0"/>
                <w:sz w:val="20"/>
                <w:szCs w:val="20"/>
                <w14:ligatures w14:val="none"/>
              </w:rPr>
              <w:t>Group type (e.g., Medical, Food, Logistics).</w:t>
            </w:r>
          </w:p>
        </w:tc>
      </w:tr>
      <w:tr w14:paraId="0804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3A21FA5">
            <w:pPr>
              <w:spacing w:after="0"/>
              <w:jc w:val="both"/>
              <w:rPr>
                <w:kern w:val="0"/>
                <w:sz w:val="20"/>
                <w:szCs w:val="20"/>
                <w14:ligatures w14:val="none"/>
              </w:rPr>
            </w:pPr>
            <w:r>
              <w:rPr>
                <w:kern w:val="0"/>
                <w:sz w:val="20"/>
                <w:szCs w:val="20"/>
                <w14:ligatures w14:val="none"/>
              </w:rPr>
              <w:t>quantity</w:t>
            </w:r>
          </w:p>
        </w:tc>
        <w:tc>
          <w:tcPr>
            <w:tcW w:w="6318" w:type="dxa"/>
          </w:tcPr>
          <w:p w14:paraId="0DA4D822">
            <w:pPr>
              <w:spacing w:after="0"/>
              <w:jc w:val="both"/>
              <w:rPr>
                <w:kern w:val="0"/>
                <w:sz w:val="20"/>
                <w:szCs w:val="20"/>
                <w14:ligatures w14:val="none"/>
              </w:rPr>
            </w:pPr>
            <w:r>
              <w:rPr>
                <w:kern w:val="0"/>
                <w:sz w:val="20"/>
                <w:szCs w:val="20"/>
                <w14:ligatures w14:val="none"/>
              </w:rPr>
              <w:t>Available total volume or stock count.</w:t>
            </w:r>
          </w:p>
        </w:tc>
      </w:tr>
      <w:tr w14:paraId="4556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13E2FE7A">
            <w:pPr>
              <w:spacing w:after="0"/>
              <w:jc w:val="both"/>
              <w:rPr>
                <w:kern w:val="0"/>
                <w:sz w:val="20"/>
                <w:szCs w:val="20"/>
                <w14:ligatures w14:val="none"/>
              </w:rPr>
            </w:pPr>
            <w:r>
              <w:rPr>
                <w:kern w:val="0"/>
                <w:sz w:val="20"/>
                <w:szCs w:val="20"/>
                <w14:ligatures w14:val="none"/>
              </w:rPr>
              <w:t>createdAt</w:t>
            </w:r>
          </w:p>
        </w:tc>
        <w:tc>
          <w:tcPr>
            <w:tcW w:w="6318" w:type="dxa"/>
          </w:tcPr>
          <w:p w14:paraId="06494E8A">
            <w:pPr>
              <w:spacing w:after="0"/>
              <w:jc w:val="both"/>
              <w:rPr>
                <w:kern w:val="0"/>
                <w:sz w:val="20"/>
                <w:szCs w:val="20"/>
                <w14:ligatures w14:val="none"/>
              </w:rPr>
            </w:pPr>
            <w:r>
              <w:rPr>
                <w:kern w:val="0"/>
                <w:sz w:val="20"/>
                <w:szCs w:val="20"/>
                <w14:ligatures w14:val="none"/>
              </w:rPr>
              <w:t>Timestamp when the resource entity was registered.</w:t>
            </w:r>
          </w:p>
        </w:tc>
      </w:tr>
      <w:tr w14:paraId="0E03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7DFF7F5">
            <w:pPr>
              <w:spacing w:after="0"/>
              <w:jc w:val="both"/>
              <w:rPr>
                <w:kern w:val="0"/>
                <w:sz w:val="20"/>
                <w:szCs w:val="20"/>
                <w14:ligatures w14:val="none"/>
              </w:rPr>
            </w:pPr>
            <w:r>
              <w:rPr>
                <w:kern w:val="0"/>
                <w:sz w:val="20"/>
                <w:szCs w:val="20"/>
                <w14:ligatures w14:val="none"/>
              </w:rPr>
              <w:t>updatedAt</w:t>
            </w:r>
          </w:p>
        </w:tc>
        <w:tc>
          <w:tcPr>
            <w:tcW w:w="6318" w:type="dxa"/>
          </w:tcPr>
          <w:p w14:paraId="16386EEA">
            <w:pPr>
              <w:spacing w:after="0"/>
              <w:jc w:val="both"/>
              <w:rPr>
                <w:kern w:val="0"/>
                <w:sz w:val="20"/>
                <w:szCs w:val="20"/>
                <w14:ligatures w14:val="none"/>
              </w:rPr>
            </w:pPr>
            <w:r>
              <w:rPr>
                <w:kern w:val="0"/>
                <w:sz w:val="20"/>
                <w:szCs w:val="20"/>
                <w14:ligatures w14:val="none"/>
              </w:rPr>
              <w:t>Timestamp when the resource entity was registered.</w:t>
            </w:r>
          </w:p>
        </w:tc>
      </w:tr>
      <w:tr w14:paraId="7628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7D991E31">
            <w:pPr>
              <w:spacing w:after="0"/>
              <w:jc w:val="both"/>
              <w:rPr>
                <w:kern w:val="0"/>
                <w:sz w:val="20"/>
                <w:szCs w:val="20"/>
                <w14:ligatures w14:val="none"/>
              </w:rPr>
            </w:pPr>
            <w:r>
              <w:rPr>
                <w:kern w:val="0"/>
                <w:sz w:val="20"/>
                <w:szCs w:val="20"/>
                <w14:ligatures w14:val="none"/>
              </w:rPr>
              <w:t>Methods</w:t>
            </w:r>
          </w:p>
        </w:tc>
      </w:tr>
      <w:tr w14:paraId="2FD7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EE8264C">
            <w:pPr>
              <w:spacing w:after="0"/>
              <w:jc w:val="both"/>
              <w:rPr>
                <w:kern w:val="0"/>
                <w:sz w:val="20"/>
                <w:szCs w:val="20"/>
                <w14:ligatures w14:val="none"/>
              </w:rPr>
            </w:pPr>
            <w:r>
              <w:rPr>
                <w:kern w:val="0"/>
                <w:sz w:val="20"/>
                <w:szCs w:val="20"/>
                <w14:ligatures w14:val="none"/>
              </w:rPr>
              <w:t>Name</w:t>
            </w:r>
          </w:p>
        </w:tc>
        <w:tc>
          <w:tcPr>
            <w:tcW w:w="6318" w:type="dxa"/>
          </w:tcPr>
          <w:p w14:paraId="6B1215B6">
            <w:pPr>
              <w:spacing w:after="0"/>
              <w:jc w:val="both"/>
              <w:rPr>
                <w:kern w:val="0"/>
                <w:sz w:val="20"/>
                <w:szCs w:val="20"/>
                <w14:ligatures w14:val="none"/>
              </w:rPr>
            </w:pPr>
            <w:r>
              <w:rPr>
                <w:kern w:val="0"/>
                <w:sz w:val="20"/>
                <w:szCs w:val="20"/>
                <w14:ligatures w14:val="none"/>
              </w:rPr>
              <w:t>Description</w:t>
            </w:r>
          </w:p>
        </w:tc>
      </w:tr>
      <w:tr w14:paraId="36E4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6EF1C44">
            <w:pPr>
              <w:spacing w:after="0"/>
              <w:jc w:val="both"/>
              <w:rPr>
                <w:kern w:val="0"/>
                <w:sz w:val="20"/>
                <w:szCs w:val="20"/>
                <w14:ligatures w14:val="none"/>
              </w:rPr>
            </w:pPr>
            <w:r>
              <w:rPr>
                <w:kern w:val="0"/>
                <w:sz w:val="20"/>
                <w:szCs w:val="20"/>
                <w14:ligatures w14:val="none"/>
              </w:rPr>
              <w:t>addToInventory(): void</w:t>
            </w:r>
          </w:p>
        </w:tc>
        <w:tc>
          <w:tcPr>
            <w:tcW w:w="6318" w:type="dxa"/>
          </w:tcPr>
          <w:p w14:paraId="1E1C1880">
            <w:pPr>
              <w:spacing w:after="0"/>
              <w:jc w:val="both"/>
              <w:rPr>
                <w:kern w:val="0"/>
                <w:sz w:val="20"/>
                <w:szCs w:val="20"/>
                <w14:ligatures w14:val="none"/>
              </w:rPr>
            </w:pPr>
            <w:r>
              <w:rPr>
                <w:kern w:val="0"/>
                <w:sz w:val="20"/>
                <w:szCs w:val="20"/>
                <w14:ligatures w14:val="none"/>
              </w:rPr>
              <w:t>Moves or registers this resource type into the live trackable inventory.</w:t>
            </w:r>
          </w:p>
        </w:tc>
      </w:tr>
      <w:tr w14:paraId="4C3D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AA920DA">
            <w:pPr>
              <w:spacing w:after="0"/>
              <w:jc w:val="both"/>
              <w:rPr>
                <w:kern w:val="0"/>
                <w:sz w:val="20"/>
                <w:szCs w:val="20"/>
                <w14:ligatures w14:val="none"/>
              </w:rPr>
            </w:pPr>
            <w:r>
              <w:rPr>
                <w:kern w:val="0"/>
                <w:sz w:val="20"/>
                <w:szCs w:val="20"/>
                <w14:ligatures w14:val="none"/>
              </w:rPr>
              <w:t>removeItem(): void</w:t>
            </w:r>
          </w:p>
        </w:tc>
        <w:tc>
          <w:tcPr>
            <w:tcW w:w="6318" w:type="dxa"/>
          </w:tcPr>
          <w:p w14:paraId="455E4301">
            <w:pPr>
              <w:spacing w:after="0"/>
              <w:jc w:val="both"/>
              <w:rPr>
                <w:kern w:val="0"/>
                <w:sz w:val="20"/>
                <w:szCs w:val="20"/>
                <w14:ligatures w14:val="none"/>
              </w:rPr>
            </w:pPr>
            <w:r>
              <w:rPr>
                <w:kern w:val="0"/>
                <w:sz w:val="20"/>
                <w:szCs w:val="20"/>
                <w14:ligatures w14:val="none"/>
              </w:rPr>
              <w:t>Moves or registers this resource type into the live trackable inventory.</w:t>
            </w:r>
          </w:p>
        </w:tc>
      </w:tr>
    </w:tbl>
    <w:p w14:paraId="16749C9D">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7</w:t>
      </w:r>
      <w:r>
        <w:fldChar w:fldCharType="end"/>
      </w:r>
      <w:bookmarkStart w:id="64" w:name="_Toc16473"/>
      <w:bookmarkStart w:id="65" w:name="_Toc19241"/>
      <w:bookmarkStart w:id="66" w:name="_Toc11340"/>
      <w:r>
        <w:rPr>
          <w:rFonts w:hint="default"/>
          <w:lang w:val="en-US"/>
        </w:rPr>
        <w:t xml:space="preserve"> </w:t>
      </w:r>
      <w:r>
        <w:t>Resource Class Description</w:t>
      </w:r>
      <w:bookmarkEnd w:id="64"/>
      <w:bookmarkEnd w:id="65"/>
      <w:bookmarkEnd w:id="66"/>
    </w:p>
    <w:p w14:paraId="342BFC23">
      <w:pPr>
        <w:jc w:val="both"/>
      </w:pPr>
    </w:p>
    <w:p w14:paraId="683FA2D6">
      <w:pPr>
        <w:jc w:val="both"/>
      </w:pPr>
    </w:p>
    <w:p w14:paraId="3D63F5DD">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C71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4BD884F5">
            <w:pPr>
              <w:spacing w:after="0"/>
              <w:jc w:val="both"/>
              <w:rPr>
                <w:kern w:val="0"/>
                <w:sz w:val="20"/>
                <w:szCs w:val="20"/>
                <w14:ligatures w14:val="none"/>
              </w:rPr>
            </w:pPr>
            <w:r>
              <w:rPr>
                <w:kern w:val="0"/>
                <w:sz w:val="20"/>
                <w:szCs w:val="20"/>
                <w14:ligatures w14:val="none"/>
              </w:rPr>
              <w:t>InventoryItem</w:t>
            </w:r>
          </w:p>
        </w:tc>
      </w:tr>
      <w:tr w14:paraId="341E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2EA9689B">
            <w:pPr>
              <w:spacing w:after="0"/>
              <w:jc w:val="both"/>
              <w:rPr>
                <w:kern w:val="0"/>
                <w:sz w:val="20"/>
                <w:szCs w:val="20"/>
                <w14:ligatures w14:val="none"/>
              </w:rPr>
            </w:pPr>
            <w:r>
              <w:rPr>
                <w:kern w:val="0"/>
                <w:sz w:val="20"/>
                <w:szCs w:val="20"/>
                <w14:ligatures w14:val="none"/>
              </w:rPr>
              <w:t>Attributes</w:t>
            </w:r>
          </w:p>
        </w:tc>
      </w:tr>
      <w:tr w14:paraId="2511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CB74916">
            <w:pPr>
              <w:spacing w:after="0"/>
              <w:jc w:val="both"/>
              <w:rPr>
                <w:kern w:val="0"/>
                <w:sz w:val="20"/>
                <w:szCs w:val="20"/>
                <w14:ligatures w14:val="none"/>
              </w:rPr>
            </w:pPr>
            <w:r>
              <w:rPr>
                <w:kern w:val="0"/>
                <w:sz w:val="20"/>
                <w:szCs w:val="20"/>
                <w14:ligatures w14:val="none"/>
              </w:rPr>
              <w:t>Name</w:t>
            </w:r>
          </w:p>
        </w:tc>
        <w:tc>
          <w:tcPr>
            <w:tcW w:w="4788" w:type="dxa"/>
          </w:tcPr>
          <w:p w14:paraId="3E7B8E5C">
            <w:pPr>
              <w:spacing w:after="0"/>
              <w:jc w:val="both"/>
              <w:rPr>
                <w:kern w:val="0"/>
                <w:sz w:val="20"/>
                <w:szCs w:val="20"/>
                <w14:ligatures w14:val="none"/>
              </w:rPr>
            </w:pPr>
            <w:r>
              <w:rPr>
                <w:kern w:val="0"/>
                <w:sz w:val="20"/>
                <w:szCs w:val="20"/>
                <w14:ligatures w14:val="none"/>
              </w:rPr>
              <w:t>Description</w:t>
            </w:r>
          </w:p>
        </w:tc>
      </w:tr>
      <w:tr w14:paraId="4B66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F72C0AA">
            <w:pPr>
              <w:spacing w:after="0"/>
              <w:jc w:val="both"/>
              <w:rPr>
                <w:kern w:val="0"/>
                <w:sz w:val="20"/>
                <w:szCs w:val="20"/>
                <w14:ligatures w14:val="none"/>
              </w:rPr>
            </w:pPr>
            <w:r>
              <w:rPr>
                <w:kern w:val="0"/>
                <w:sz w:val="20"/>
                <w:szCs w:val="20"/>
                <w14:ligatures w14:val="none"/>
              </w:rPr>
              <w:t>itemID</w:t>
            </w:r>
          </w:p>
        </w:tc>
        <w:tc>
          <w:tcPr>
            <w:tcW w:w="4788" w:type="dxa"/>
          </w:tcPr>
          <w:p w14:paraId="1055ECB6">
            <w:pPr>
              <w:spacing w:after="0"/>
              <w:jc w:val="both"/>
              <w:rPr>
                <w:kern w:val="0"/>
                <w:sz w:val="20"/>
                <w:szCs w:val="20"/>
                <w14:ligatures w14:val="none"/>
              </w:rPr>
            </w:pPr>
            <w:r>
              <w:rPr>
                <w:kern w:val="0"/>
                <w:sz w:val="20"/>
                <w:szCs w:val="20"/>
                <w14:ligatures w14:val="none"/>
              </w:rPr>
              <w:t>Unique identifier for the inventory item.</w:t>
            </w:r>
          </w:p>
        </w:tc>
      </w:tr>
      <w:tr w14:paraId="4008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14837C0">
            <w:pPr>
              <w:spacing w:after="0"/>
              <w:jc w:val="both"/>
              <w:rPr>
                <w:kern w:val="0"/>
                <w:sz w:val="20"/>
                <w:szCs w:val="20"/>
                <w14:ligatures w14:val="none"/>
              </w:rPr>
            </w:pPr>
            <w:r>
              <w:rPr>
                <w:kern w:val="0"/>
                <w:sz w:val="20"/>
                <w:szCs w:val="20"/>
                <w14:ligatures w14:val="none"/>
              </w:rPr>
              <w:t>Name</w:t>
            </w:r>
          </w:p>
        </w:tc>
        <w:tc>
          <w:tcPr>
            <w:tcW w:w="4788" w:type="dxa"/>
          </w:tcPr>
          <w:p w14:paraId="0A8F8C5B">
            <w:pPr>
              <w:spacing w:after="0"/>
              <w:jc w:val="both"/>
              <w:rPr>
                <w:kern w:val="0"/>
                <w:sz w:val="20"/>
                <w:szCs w:val="20"/>
                <w14:ligatures w14:val="none"/>
              </w:rPr>
            </w:pPr>
            <w:r>
              <w:rPr>
                <w:kern w:val="0"/>
                <w:sz w:val="20"/>
                <w:szCs w:val="20"/>
                <w14:ligatures w14:val="none"/>
              </w:rPr>
              <w:t>Name of the inventory item.</w:t>
            </w:r>
          </w:p>
        </w:tc>
      </w:tr>
      <w:tr w14:paraId="61C4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71CD136">
            <w:pPr>
              <w:spacing w:after="0"/>
              <w:jc w:val="both"/>
              <w:rPr>
                <w:kern w:val="0"/>
                <w:sz w:val="20"/>
                <w:szCs w:val="20"/>
                <w14:ligatures w14:val="none"/>
              </w:rPr>
            </w:pPr>
            <w:r>
              <w:rPr>
                <w:kern w:val="0"/>
                <w:sz w:val="20"/>
                <w:szCs w:val="20"/>
                <w14:ligatures w14:val="none"/>
              </w:rPr>
              <w:t>Category</w:t>
            </w:r>
          </w:p>
        </w:tc>
        <w:tc>
          <w:tcPr>
            <w:tcW w:w="4788" w:type="dxa"/>
          </w:tcPr>
          <w:p w14:paraId="4792B206">
            <w:pPr>
              <w:spacing w:after="0"/>
              <w:jc w:val="both"/>
              <w:rPr>
                <w:kern w:val="0"/>
                <w:sz w:val="20"/>
                <w:szCs w:val="20"/>
                <w14:ligatures w14:val="none"/>
              </w:rPr>
            </w:pPr>
            <w:r>
              <w:rPr>
                <w:kern w:val="0"/>
                <w:sz w:val="20"/>
                <w:szCs w:val="20"/>
                <w14:ligatures w14:val="none"/>
              </w:rPr>
              <w:t>Classification group of the item.</w:t>
            </w:r>
          </w:p>
        </w:tc>
      </w:tr>
      <w:tr w14:paraId="2C42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25ADA86">
            <w:pPr>
              <w:spacing w:after="0"/>
              <w:jc w:val="both"/>
              <w:rPr>
                <w:kern w:val="0"/>
                <w:sz w:val="20"/>
                <w:szCs w:val="20"/>
                <w14:ligatures w14:val="none"/>
              </w:rPr>
            </w:pPr>
            <w:r>
              <w:rPr>
                <w:kern w:val="0"/>
                <w:sz w:val="20"/>
                <w:szCs w:val="20"/>
                <w14:ligatures w14:val="none"/>
              </w:rPr>
              <w:t>Location</w:t>
            </w:r>
          </w:p>
        </w:tc>
        <w:tc>
          <w:tcPr>
            <w:tcW w:w="4788" w:type="dxa"/>
          </w:tcPr>
          <w:p w14:paraId="327E2444">
            <w:pPr>
              <w:spacing w:after="0"/>
              <w:jc w:val="both"/>
              <w:rPr>
                <w:kern w:val="0"/>
                <w:sz w:val="20"/>
                <w:szCs w:val="20"/>
                <w14:ligatures w14:val="none"/>
              </w:rPr>
            </w:pPr>
            <w:r>
              <w:rPr>
                <w:kern w:val="0"/>
                <w:sz w:val="20"/>
                <w:szCs w:val="20"/>
                <w14:ligatures w14:val="none"/>
              </w:rPr>
              <w:t>Storage facility or warehouse name where the item sits.</w:t>
            </w:r>
          </w:p>
        </w:tc>
      </w:tr>
      <w:tr w14:paraId="2EEC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ED9F4D4">
            <w:pPr>
              <w:spacing w:after="0"/>
              <w:jc w:val="both"/>
              <w:rPr>
                <w:kern w:val="0"/>
                <w:sz w:val="20"/>
                <w:szCs w:val="20"/>
                <w14:ligatures w14:val="none"/>
              </w:rPr>
            </w:pPr>
            <w:r>
              <w:rPr>
                <w:kern w:val="0"/>
                <w:sz w:val="20"/>
                <w:szCs w:val="20"/>
                <w14:ligatures w14:val="none"/>
              </w:rPr>
              <w:t>Quantity</w:t>
            </w:r>
          </w:p>
        </w:tc>
        <w:tc>
          <w:tcPr>
            <w:tcW w:w="4788" w:type="dxa"/>
          </w:tcPr>
          <w:p w14:paraId="0A927057">
            <w:pPr>
              <w:spacing w:after="0"/>
              <w:jc w:val="both"/>
              <w:rPr>
                <w:kern w:val="0"/>
                <w:sz w:val="20"/>
                <w:szCs w:val="20"/>
                <w14:ligatures w14:val="none"/>
              </w:rPr>
            </w:pPr>
            <w:r>
              <w:rPr>
                <w:kern w:val="0"/>
                <w:sz w:val="20"/>
                <w:szCs w:val="20"/>
                <w14:ligatures w14:val="none"/>
              </w:rPr>
              <w:t>Instock volume at this location</w:t>
            </w:r>
          </w:p>
        </w:tc>
      </w:tr>
      <w:tr w14:paraId="297A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F668D33">
            <w:pPr>
              <w:spacing w:after="0"/>
              <w:jc w:val="both"/>
              <w:rPr>
                <w:kern w:val="0"/>
                <w:sz w:val="20"/>
                <w:szCs w:val="20"/>
                <w14:ligatures w14:val="none"/>
              </w:rPr>
            </w:pPr>
            <w:r>
              <w:rPr>
                <w:kern w:val="0"/>
                <w:sz w:val="20"/>
                <w:szCs w:val="20"/>
                <w14:ligatures w14:val="none"/>
              </w:rPr>
              <w:t>lastRestockedAt</w:t>
            </w:r>
          </w:p>
        </w:tc>
        <w:tc>
          <w:tcPr>
            <w:tcW w:w="4788" w:type="dxa"/>
          </w:tcPr>
          <w:p w14:paraId="5C43A0BD">
            <w:pPr>
              <w:spacing w:after="0"/>
              <w:jc w:val="both"/>
              <w:rPr>
                <w:kern w:val="0"/>
                <w:sz w:val="20"/>
                <w:szCs w:val="20"/>
                <w14:ligatures w14:val="none"/>
              </w:rPr>
            </w:pPr>
            <w:r>
              <w:rPr>
                <w:kern w:val="0"/>
                <w:sz w:val="20"/>
                <w:szCs w:val="20"/>
                <w14:ligatures w14:val="none"/>
              </w:rPr>
              <w:t>Timestamp of the most recent delivery update.</w:t>
            </w:r>
          </w:p>
        </w:tc>
      </w:tr>
      <w:tr w14:paraId="4B6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37100B3">
            <w:pPr>
              <w:spacing w:after="0"/>
              <w:jc w:val="both"/>
              <w:rPr>
                <w:kern w:val="0"/>
                <w:sz w:val="20"/>
                <w:szCs w:val="20"/>
                <w14:ligatures w14:val="none"/>
              </w:rPr>
            </w:pPr>
            <w:r>
              <w:rPr>
                <w:kern w:val="0"/>
                <w:sz w:val="20"/>
                <w:szCs w:val="20"/>
                <w14:ligatures w14:val="none"/>
              </w:rPr>
              <w:t>createdAt</w:t>
            </w:r>
          </w:p>
        </w:tc>
        <w:tc>
          <w:tcPr>
            <w:tcW w:w="4788" w:type="dxa"/>
          </w:tcPr>
          <w:p w14:paraId="3134A334">
            <w:pPr>
              <w:spacing w:after="0"/>
              <w:jc w:val="both"/>
              <w:rPr>
                <w:kern w:val="0"/>
                <w:sz w:val="20"/>
                <w:szCs w:val="20"/>
                <w14:ligatures w14:val="none"/>
              </w:rPr>
            </w:pPr>
            <w:r>
              <w:rPr>
                <w:kern w:val="0"/>
                <w:sz w:val="20"/>
                <w:szCs w:val="20"/>
                <w14:ligatures w14:val="none"/>
              </w:rPr>
              <w:t>Timestamp of initial inventory initialization.</w:t>
            </w:r>
          </w:p>
        </w:tc>
      </w:tr>
      <w:tr w14:paraId="396D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61BF65A">
            <w:pPr>
              <w:spacing w:after="0"/>
              <w:jc w:val="both"/>
              <w:rPr>
                <w:kern w:val="0"/>
                <w:sz w:val="20"/>
                <w:szCs w:val="20"/>
                <w14:ligatures w14:val="none"/>
              </w:rPr>
            </w:pPr>
            <w:r>
              <w:rPr>
                <w:kern w:val="0"/>
                <w:sz w:val="20"/>
                <w:szCs w:val="20"/>
                <w14:ligatures w14:val="none"/>
              </w:rPr>
              <w:t>updatedAt</w:t>
            </w:r>
          </w:p>
        </w:tc>
        <w:tc>
          <w:tcPr>
            <w:tcW w:w="4788" w:type="dxa"/>
          </w:tcPr>
          <w:p w14:paraId="59C6C47E">
            <w:pPr>
              <w:spacing w:after="0"/>
              <w:jc w:val="both"/>
              <w:rPr>
                <w:kern w:val="0"/>
                <w:sz w:val="20"/>
                <w:szCs w:val="20"/>
                <w14:ligatures w14:val="none"/>
              </w:rPr>
            </w:pPr>
            <w:r>
              <w:rPr>
                <w:kern w:val="0"/>
                <w:sz w:val="20"/>
                <w:szCs w:val="20"/>
                <w14:ligatures w14:val="none"/>
              </w:rPr>
              <w:t>Timestamp of the latest item count edit.</w:t>
            </w:r>
          </w:p>
        </w:tc>
      </w:tr>
      <w:tr w14:paraId="4D4A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2C8033A5">
            <w:pPr>
              <w:spacing w:after="0"/>
              <w:jc w:val="both"/>
              <w:rPr>
                <w:kern w:val="0"/>
                <w:sz w:val="20"/>
                <w:szCs w:val="20"/>
                <w14:ligatures w14:val="none"/>
              </w:rPr>
            </w:pPr>
            <w:r>
              <w:rPr>
                <w:kern w:val="0"/>
                <w:sz w:val="20"/>
                <w:szCs w:val="20"/>
                <w14:ligatures w14:val="none"/>
              </w:rPr>
              <w:t>Methods</w:t>
            </w:r>
          </w:p>
        </w:tc>
      </w:tr>
      <w:tr w14:paraId="23D2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F56D7CE">
            <w:pPr>
              <w:spacing w:after="0"/>
              <w:jc w:val="both"/>
              <w:rPr>
                <w:kern w:val="0"/>
                <w:sz w:val="20"/>
                <w:szCs w:val="20"/>
                <w14:ligatures w14:val="none"/>
              </w:rPr>
            </w:pPr>
            <w:r>
              <w:rPr>
                <w:kern w:val="0"/>
                <w:sz w:val="20"/>
                <w:szCs w:val="20"/>
                <w14:ligatures w14:val="none"/>
              </w:rPr>
              <w:t>Name</w:t>
            </w:r>
          </w:p>
        </w:tc>
        <w:tc>
          <w:tcPr>
            <w:tcW w:w="4788" w:type="dxa"/>
          </w:tcPr>
          <w:p w14:paraId="31A1B614">
            <w:pPr>
              <w:spacing w:after="0"/>
              <w:jc w:val="both"/>
              <w:rPr>
                <w:kern w:val="0"/>
                <w:sz w:val="20"/>
                <w:szCs w:val="20"/>
                <w14:ligatures w14:val="none"/>
              </w:rPr>
            </w:pPr>
            <w:r>
              <w:rPr>
                <w:kern w:val="0"/>
                <w:sz w:val="20"/>
                <w:szCs w:val="20"/>
                <w14:ligatures w14:val="none"/>
              </w:rPr>
              <w:t>Description</w:t>
            </w:r>
          </w:p>
        </w:tc>
      </w:tr>
    </w:tbl>
    <w:p w14:paraId="6C56CD09">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8</w:t>
      </w:r>
      <w:r>
        <w:fldChar w:fldCharType="end"/>
      </w:r>
      <w:bookmarkStart w:id="67" w:name="_Toc32091"/>
      <w:bookmarkStart w:id="68" w:name="_Toc17995"/>
      <w:bookmarkStart w:id="69" w:name="_Toc14267"/>
      <w:r>
        <w:rPr>
          <w:rFonts w:hint="default"/>
          <w:lang w:val="en-US"/>
        </w:rPr>
        <w:t xml:space="preserve"> </w:t>
      </w:r>
      <w:r>
        <w:t>InventoryItem Class Description</w:t>
      </w:r>
      <w:bookmarkEnd w:id="67"/>
      <w:bookmarkEnd w:id="68"/>
      <w:bookmarkEnd w:id="69"/>
    </w:p>
    <w:p w14:paraId="12C9CF01">
      <w:pPr>
        <w:pStyle w:val="14"/>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6678"/>
      </w:tblGrid>
      <w:tr w14:paraId="7F7F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22BB1E1E">
            <w:pPr>
              <w:spacing w:after="0"/>
              <w:jc w:val="both"/>
              <w:rPr>
                <w:kern w:val="0"/>
                <w:sz w:val="20"/>
                <w:szCs w:val="20"/>
                <w14:ligatures w14:val="none"/>
              </w:rPr>
            </w:pPr>
            <w:r>
              <w:rPr>
                <w:kern w:val="0"/>
                <w:sz w:val="20"/>
                <w:szCs w:val="20"/>
                <w14:ligatures w14:val="none"/>
              </w:rPr>
              <w:t>DonationCampaign</w:t>
            </w:r>
          </w:p>
        </w:tc>
      </w:tr>
      <w:tr w14:paraId="48A9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40E26782">
            <w:pPr>
              <w:spacing w:after="0"/>
              <w:jc w:val="both"/>
              <w:rPr>
                <w:kern w:val="0"/>
                <w:sz w:val="20"/>
                <w:szCs w:val="20"/>
                <w14:ligatures w14:val="none"/>
              </w:rPr>
            </w:pPr>
            <w:r>
              <w:rPr>
                <w:kern w:val="0"/>
                <w:sz w:val="20"/>
                <w:szCs w:val="20"/>
                <w14:ligatures w14:val="none"/>
              </w:rPr>
              <w:t>Attributes</w:t>
            </w:r>
          </w:p>
        </w:tc>
      </w:tr>
      <w:tr w14:paraId="415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3536E6F5">
            <w:pPr>
              <w:spacing w:after="0"/>
              <w:jc w:val="both"/>
              <w:rPr>
                <w:kern w:val="0"/>
                <w:sz w:val="20"/>
                <w:szCs w:val="20"/>
                <w14:ligatures w14:val="none"/>
              </w:rPr>
            </w:pPr>
            <w:r>
              <w:rPr>
                <w:kern w:val="0"/>
                <w:sz w:val="20"/>
                <w:szCs w:val="20"/>
                <w14:ligatures w14:val="none"/>
              </w:rPr>
              <w:t>Name</w:t>
            </w:r>
          </w:p>
        </w:tc>
        <w:tc>
          <w:tcPr>
            <w:tcW w:w="6678" w:type="dxa"/>
          </w:tcPr>
          <w:p w14:paraId="16471DDF">
            <w:pPr>
              <w:spacing w:after="0"/>
              <w:jc w:val="both"/>
              <w:rPr>
                <w:kern w:val="0"/>
                <w:sz w:val="20"/>
                <w:szCs w:val="20"/>
                <w14:ligatures w14:val="none"/>
              </w:rPr>
            </w:pPr>
            <w:r>
              <w:rPr>
                <w:kern w:val="0"/>
                <w:sz w:val="20"/>
                <w:szCs w:val="20"/>
                <w14:ligatures w14:val="none"/>
              </w:rPr>
              <w:t>Description</w:t>
            </w:r>
          </w:p>
        </w:tc>
      </w:tr>
      <w:tr w14:paraId="1EA2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7705DBE3">
            <w:pPr>
              <w:spacing w:after="0"/>
              <w:jc w:val="both"/>
              <w:rPr>
                <w:kern w:val="0"/>
                <w:sz w:val="20"/>
                <w:szCs w:val="20"/>
                <w14:ligatures w14:val="none"/>
              </w:rPr>
            </w:pPr>
            <w:r>
              <w:rPr>
                <w:kern w:val="0"/>
                <w:sz w:val="20"/>
                <w:szCs w:val="20"/>
                <w14:ligatures w14:val="none"/>
              </w:rPr>
              <w:t>campaignId</w:t>
            </w:r>
          </w:p>
        </w:tc>
        <w:tc>
          <w:tcPr>
            <w:tcW w:w="6678" w:type="dxa"/>
          </w:tcPr>
          <w:p w14:paraId="36D1832F">
            <w:pPr>
              <w:spacing w:after="0"/>
              <w:jc w:val="both"/>
              <w:rPr>
                <w:kern w:val="0"/>
                <w:sz w:val="20"/>
                <w:szCs w:val="20"/>
                <w14:ligatures w14:val="none"/>
              </w:rPr>
            </w:pPr>
            <w:r>
              <w:rPr>
                <w:kern w:val="0"/>
                <w:sz w:val="20"/>
                <w:szCs w:val="20"/>
                <w14:ligatures w14:val="none"/>
              </w:rPr>
              <w:t>Unique identifier for the donation campaign.</w:t>
            </w:r>
          </w:p>
        </w:tc>
      </w:tr>
      <w:tr w14:paraId="57CA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597B9D0F">
            <w:pPr>
              <w:spacing w:after="0"/>
              <w:jc w:val="both"/>
              <w:rPr>
                <w:kern w:val="0"/>
                <w:sz w:val="20"/>
                <w:szCs w:val="20"/>
                <w14:ligatures w14:val="none"/>
              </w:rPr>
            </w:pPr>
            <w:r>
              <w:rPr>
                <w:kern w:val="0"/>
                <w:sz w:val="20"/>
                <w:szCs w:val="20"/>
                <w14:ligatures w14:val="none"/>
              </w:rPr>
              <w:t>goalAmount</w:t>
            </w:r>
          </w:p>
        </w:tc>
        <w:tc>
          <w:tcPr>
            <w:tcW w:w="6678" w:type="dxa"/>
          </w:tcPr>
          <w:p w14:paraId="76453338">
            <w:pPr>
              <w:spacing w:after="0"/>
              <w:jc w:val="both"/>
              <w:rPr>
                <w:kern w:val="0"/>
                <w:sz w:val="20"/>
                <w:szCs w:val="20"/>
                <w14:ligatures w14:val="none"/>
              </w:rPr>
            </w:pPr>
            <w:r>
              <w:rPr>
                <w:kern w:val="0"/>
                <w:sz w:val="20"/>
                <w:szCs w:val="20"/>
                <w14:ligatures w14:val="none"/>
              </w:rPr>
              <w:t>Financial target amount to be raised.</w:t>
            </w:r>
          </w:p>
        </w:tc>
      </w:tr>
      <w:tr w14:paraId="37CF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1DCC9645">
            <w:pPr>
              <w:spacing w:after="0"/>
              <w:jc w:val="both"/>
              <w:rPr>
                <w:kern w:val="0"/>
                <w:sz w:val="20"/>
                <w:szCs w:val="20"/>
                <w14:ligatures w14:val="none"/>
              </w:rPr>
            </w:pPr>
            <w:r>
              <w:rPr>
                <w:kern w:val="0"/>
                <w:sz w:val="20"/>
                <w:szCs w:val="20"/>
                <w14:ligatures w14:val="none"/>
              </w:rPr>
              <w:t>currency</w:t>
            </w:r>
          </w:p>
        </w:tc>
        <w:tc>
          <w:tcPr>
            <w:tcW w:w="6678" w:type="dxa"/>
          </w:tcPr>
          <w:p w14:paraId="4CAD84DF">
            <w:pPr>
              <w:spacing w:after="0"/>
              <w:jc w:val="both"/>
              <w:rPr>
                <w:kern w:val="0"/>
                <w:sz w:val="20"/>
                <w:szCs w:val="20"/>
                <w14:ligatures w14:val="none"/>
              </w:rPr>
            </w:pPr>
            <w:r>
              <w:rPr>
                <w:kern w:val="0"/>
                <w:sz w:val="20"/>
                <w:szCs w:val="20"/>
                <w14:ligatures w14:val="none"/>
              </w:rPr>
              <w:t>Currency denomination code (e.g., USD, EUR).</w:t>
            </w:r>
          </w:p>
        </w:tc>
      </w:tr>
      <w:tr w14:paraId="2607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231E1C5F">
            <w:pPr>
              <w:spacing w:after="0"/>
              <w:jc w:val="both"/>
              <w:rPr>
                <w:kern w:val="0"/>
                <w:sz w:val="20"/>
                <w:szCs w:val="20"/>
                <w14:ligatures w14:val="none"/>
              </w:rPr>
            </w:pPr>
            <w:r>
              <w:rPr>
                <w:kern w:val="0"/>
                <w:sz w:val="20"/>
                <w:szCs w:val="20"/>
                <w14:ligatures w14:val="none"/>
              </w:rPr>
              <w:t>status</w:t>
            </w:r>
          </w:p>
        </w:tc>
        <w:tc>
          <w:tcPr>
            <w:tcW w:w="6678" w:type="dxa"/>
          </w:tcPr>
          <w:p w14:paraId="55332461">
            <w:pPr>
              <w:spacing w:after="0"/>
              <w:jc w:val="both"/>
              <w:rPr>
                <w:kern w:val="0"/>
                <w:sz w:val="20"/>
                <w:szCs w:val="20"/>
                <w14:ligatures w14:val="none"/>
              </w:rPr>
            </w:pPr>
            <w:r>
              <w:rPr>
                <w:kern w:val="0"/>
                <w:sz w:val="20"/>
                <w:szCs w:val="20"/>
                <w14:ligatures w14:val="none"/>
              </w:rPr>
              <w:t>State of fundraising (e.g., Ongoing, Paused, Completed).</w:t>
            </w:r>
          </w:p>
        </w:tc>
      </w:tr>
      <w:tr w14:paraId="5BCF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0830A347">
            <w:pPr>
              <w:spacing w:after="0"/>
              <w:jc w:val="both"/>
              <w:rPr>
                <w:kern w:val="0"/>
                <w:sz w:val="20"/>
                <w:szCs w:val="20"/>
                <w14:ligatures w14:val="none"/>
              </w:rPr>
            </w:pPr>
            <w:r>
              <w:rPr>
                <w:kern w:val="0"/>
                <w:sz w:val="20"/>
                <w:szCs w:val="20"/>
                <w14:ligatures w14:val="none"/>
              </w:rPr>
              <w:t>donationCount</w:t>
            </w:r>
          </w:p>
        </w:tc>
        <w:tc>
          <w:tcPr>
            <w:tcW w:w="6678" w:type="dxa"/>
          </w:tcPr>
          <w:p w14:paraId="4CF48640">
            <w:pPr>
              <w:spacing w:after="0"/>
              <w:jc w:val="both"/>
              <w:rPr>
                <w:kern w:val="0"/>
                <w:sz w:val="20"/>
                <w:szCs w:val="20"/>
                <w14:ligatures w14:val="none"/>
              </w:rPr>
            </w:pPr>
            <w:r>
              <w:rPr>
                <w:kern w:val="0"/>
                <w:sz w:val="20"/>
                <w:szCs w:val="20"/>
                <w14:ligatures w14:val="none"/>
              </w:rPr>
              <w:t>Running tally of how many individual donations have been processed.</w:t>
            </w:r>
          </w:p>
        </w:tc>
      </w:tr>
      <w:tr w14:paraId="7C0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023B20DA">
            <w:pPr>
              <w:spacing w:after="0"/>
              <w:jc w:val="both"/>
              <w:rPr>
                <w:kern w:val="0"/>
                <w:sz w:val="20"/>
                <w:szCs w:val="20"/>
                <w14:ligatures w14:val="none"/>
              </w:rPr>
            </w:pPr>
            <w:r>
              <w:rPr>
                <w:kern w:val="0"/>
                <w:sz w:val="20"/>
                <w:szCs w:val="20"/>
                <w14:ligatures w14:val="none"/>
              </w:rPr>
              <w:t>Description</w:t>
            </w:r>
          </w:p>
        </w:tc>
        <w:tc>
          <w:tcPr>
            <w:tcW w:w="6678" w:type="dxa"/>
          </w:tcPr>
          <w:p w14:paraId="3167F3E2">
            <w:pPr>
              <w:spacing w:after="0"/>
              <w:jc w:val="both"/>
              <w:rPr>
                <w:kern w:val="0"/>
                <w:sz w:val="20"/>
                <w:szCs w:val="20"/>
                <w14:ligatures w14:val="none"/>
              </w:rPr>
            </w:pPr>
            <w:r>
              <w:rPr>
                <w:kern w:val="0"/>
                <w:sz w:val="20"/>
                <w:szCs w:val="20"/>
                <w14:ligatures w14:val="none"/>
              </w:rPr>
              <w:t>Narrative text explaining the goal of the campaign</w:t>
            </w:r>
          </w:p>
        </w:tc>
      </w:tr>
      <w:tr w14:paraId="1D2A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3E3904AB">
            <w:pPr>
              <w:spacing w:after="0"/>
              <w:jc w:val="both"/>
              <w:rPr>
                <w:kern w:val="0"/>
                <w:sz w:val="20"/>
                <w:szCs w:val="20"/>
                <w14:ligatures w14:val="none"/>
              </w:rPr>
            </w:pPr>
            <w:r>
              <w:rPr>
                <w:kern w:val="0"/>
                <w:sz w:val="20"/>
                <w:szCs w:val="20"/>
                <w14:ligatures w14:val="none"/>
              </w:rPr>
              <w:t>createdAt</w:t>
            </w:r>
          </w:p>
        </w:tc>
        <w:tc>
          <w:tcPr>
            <w:tcW w:w="6678" w:type="dxa"/>
          </w:tcPr>
          <w:p w14:paraId="2C74F00F">
            <w:pPr>
              <w:spacing w:after="0"/>
              <w:jc w:val="both"/>
              <w:rPr>
                <w:kern w:val="0"/>
                <w:sz w:val="20"/>
                <w:szCs w:val="20"/>
                <w14:ligatures w14:val="none"/>
              </w:rPr>
            </w:pPr>
            <w:r>
              <w:rPr>
                <w:kern w:val="0"/>
                <w:sz w:val="20"/>
                <w:szCs w:val="20"/>
                <w14:ligatures w14:val="none"/>
              </w:rPr>
              <w:t>Timestamp of campaign launch.</w:t>
            </w:r>
          </w:p>
        </w:tc>
      </w:tr>
      <w:tr w14:paraId="7AE0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798F95F5">
            <w:pPr>
              <w:spacing w:after="0"/>
              <w:jc w:val="both"/>
              <w:rPr>
                <w:kern w:val="0"/>
                <w:sz w:val="20"/>
                <w:szCs w:val="20"/>
                <w14:ligatures w14:val="none"/>
              </w:rPr>
            </w:pPr>
            <w:r>
              <w:rPr>
                <w:kern w:val="0"/>
                <w:sz w:val="20"/>
                <w:szCs w:val="20"/>
                <w14:ligatures w14:val="none"/>
              </w:rPr>
              <w:t>updatedAt</w:t>
            </w:r>
          </w:p>
        </w:tc>
        <w:tc>
          <w:tcPr>
            <w:tcW w:w="6678" w:type="dxa"/>
          </w:tcPr>
          <w:p w14:paraId="1478D716">
            <w:pPr>
              <w:spacing w:after="0"/>
              <w:jc w:val="both"/>
              <w:rPr>
                <w:kern w:val="0"/>
                <w:sz w:val="20"/>
                <w:szCs w:val="20"/>
                <w14:ligatures w14:val="none"/>
              </w:rPr>
            </w:pPr>
            <w:r>
              <w:rPr>
                <w:kern w:val="0"/>
                <w:sz w:val="20"/>
                <w:szCs w:val="20"/>
                <w14:ligatures w14:val="none"/>
              </w:rPr>
              <w:t>Timestamp of campaign modification.</w:t>
            </w:r>
          </w:p>
        </w:tc>
      </w:tr>
      <w:tr w14:paraId="1555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0451A27A">
            <w:pPr>
              <w:spacing w:after="0"/>
              <w:jc w:val="both"/>
              <w:rPr>
                <w:kern w:val="0"/>
                <w:sz w:val="20"/>
                <w:szCs w:val="20"/>
                <w14:ligatures w14:val="none"/>
              </w:rPr>
            </w:pPr>
            <w:r>
              <w:rPr>
                <w:kern w:val="0"/>
                <w:sz w:val="20"/>
                <w:szCs w:val="20"/>
                <w14:ligatures w14:val="none"/>
              </w:rPr>
              <w:t>closedAt</w:t>
            </w:r>
          </w:p>
        </w:tc>
        <w:tc>
          <w:tcPr>
            <w:tcW w:w="6678" w:type="dxa"/>
          </w:tcPr>
          <w:p w14:paraId="4AD2D57F">
            <w:pPr>
              <w:spacing w:after="0"/>
              <w:jc w:val="both"/>
              <w:rPr>
                <w:kern w:val="0"/>
                <w:sz w:val="20"/>
                <w:szCs w:val="20"/>
                <w14:ligatures w14:val="none"/>
              </w:rPr>
            </w:pPr>
            <w:r>
              <w:rPr>
                <w:kern w:val="0"/>
                <w:sz w:val="20"/>
                <w:szCs w:val="20"/>
                <w14:ligatures w14:val="none"/>
              </w:rPr>
              <w:t>Timestamp of when the campaign formally ended.</w:t>
            </w:r>
          </w:p>
        </w:tc>
      </w:tr>
      <w:tr w14:paraId="0104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5C06840C">
            <w:pPr>
              <w:spacing w:after="0"/>
              <w:jc w:val="both"/>
              <w:rPr>
                <w:kern w:val="0"/>
                <w:sz w:val="20"/>
                <w:szCs w:val="20"/>
                <w14:ligatures w14:val="none"/>
              </w:rPr>
            </w:pPr>
            <w:r>
              <w:rPr>
                <w:kern w:val="0"/>
                <w:sz w:val="20"/>
                <w:szCs w:val="20"/>
                <w14:ligatures w14:val="none"/>
              </w:rPr>
              <w:t>Methods</w:t>
            </w:r>
          </w:p>
        </w:tc>
      </w:tr>
      <w:tr w14:paraId="1D9B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2D1FF436">
            <w:pPr>
              <w:spacing w:after="0"/>
              <w:jc w:val="both"/>
              <w:rPr>
                <w:kern w:val="0"/>
                <w:sz w:val="20"/>
                <w:szCs w:val="20"/>
                <w14:ligatures w14:val="none"/>
              </w:rPr>
            </w:pPr>
            <w:r>
              <w:rPr>
                <w:kern w:val="0"/>
                <w:sz w:val="20"/>
                <w:szCs w:val="20"/>
                <w14:ligatures w14:val="none"/>
              </w:rPr>
              <w:t>Donate(): void</w:t>
            </w:r>
          </w:p>
        </w:tc>
        <w:tc>
          <w:tcPr>
            <w:tcW w:w="6678" w:type="dxa"/>
          </w:tcPr>
          <w:p w14:paraId="3DE88DF7">
            <w:pPr>
              <w:spacing w:after="0"/>
              <w:jc w:val="both"/>
              <w:rPr>
                <w:kern w:val="0"/>
                <w:sz w:val="20"/>
                <w:szCs w:val="20"/>
                <w14:ligatures w14:val="none"/>
              </w:rPr>
            </w:pPr>
            <w:r>
              <w:rPr>
                <w:kern w:val="0"/>
                <w:sz w:val="20"/>
                <w:szCs w:val="20"/>
                <w14:ligatures w14:val="none"/>
              </w:rPr>
              <w:t>Process an incoming donor contribution</w:t>
            </w:r>
          </w:p>
        </w:tc>
      </w:tr>
      <w:tr w14:paraId="0CC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614C25C8">
            <w:pPr>
              <w:spacing w:after="0"/>
              <w:jc w:val="both"/>
              <w:rPr>
                <w:kern w:val="0"/>
                <w:sz w:val="20"/>
                <w:szCs w:val="20"/>
                <w14:ligatures w14:val="none"/>
              </w:rPr>
            </w:pPr>
            <w:r>
              <w:rPr>
                <w:kern w:val="0"/>
                <w:sz w:val="20"/>
                <w:szCs w:val="20"/>
                <w14:ligatures w14:val="none"/>
              </w:rPr>
              <w:t>Close(): void</w:t>
            </w:r>
          </w:p>
        </w:tc>
        <w:tc>
          <w:tcPr>
            <w:tcW w:w="6678" w:type="dxa"/>
          </w:tcPr>
          <w:p w14:paraId="415248E4">
            <w:pPr>
              <w:spacing w:after="0"/>
              <w:jc w:val="both"/>
              <w:rPr>
                <w:kern w:val="0"/>
                <w:sz w:val="20"/>
                <w:szCs w:val="20"/>
                <w14:ligatures w14:val="none"/>
              </w:rPr>
            </w:pPr>
            <w:r>
              <w:rPr>
                <w:kern w:val="0"/>
                <w:sz w:val="20"/>
                <w:szCs w:val="20"/>
                <w14:ligatures w14:val="none"/>
              </w:rPr>
              <w:t>Closes the current donation campaign</w:t>
            </w:r>
          </w:p>
        </w:tc>
      </w:tr>
    </w:tbl>
    <w:p w14:paraId="1E94923B">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9</w:t>
      </w:r>
      <w:r>
        <w:fldChar w:fldCharType="end"/>
      </w:r>
      <w:bookmarkStart w:id="70" w:name="_Toc19912"/>
      <w:bookmarkStart w:id="71" w:name="_Toc30533"/>
      <w:bookmarkStart w:id="72" w:name="_Toc15444"/>
      <w:r>
        <w:rPr>
          <w:rFonts w:hint="default"/>
          <w:lang w:val="en-US"/>
        </w:rPr>
        <w:t xml:space="preserve"> </w:t>
      </w:r>
      <w:r>
        <w:t>DonationCampaign Class Description</w:t>
      </w:r>
      <w:bookmarkEnd w:id="70"/>
      <w:bookmarkEnd w:id="71"/>
      <w:bookmarkEnd w:id="72"/>
    </w:p>
    <w:p w14:paraId="13E81D05">
      <w:pPr>
        <w:jc w:val="both"/>
      </w:pPr>
    </w:p>
    <w:p w14:paraId="3BFF4F4B">
      <w:pPr>
        <w:jc w:val="both"/>
      </w:pPr>
    </w:p>
    <w:p w14:paraId="63C42F80">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23B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0B2AC102">
            <w:pPr>
              <w:spacing w:after="0"/>
              <w:jc w:val="both"/>
              <w:rPr>
                <w:kern w:val="0"/>
                <w:sz w:val="20"/>
                <w:szCs w:val="20"/>
                <w14:ligatures w14:val="none"/>
              </w:rPr>
            </w:pPr>
            <w:r>
              <w:rPr>
                <w:kern w:val="0"/>
                <w:sz w:val="20"/>
                <w:szCs w:val="20"/>
                <w14:ligatures w14:val="none"/>
              </w:rPr>
              <w:t>Donation</w:t>
            </w:r>
          </w:p>
        </w:tc>
      </w:tr>
      <w:tr w14:paraId="357D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0A42888F">
            <w:pPr>
              <w:spacing w:after="0"/>
              <w:jc w:val="both"/>
              <w:rPr>
                <w:kern w:val="0"/>
                <w:sz w:val="20"/>
                <w:szCs w:val="20"/>
                <w14:ligatures w14:val="none"/>
              </w:rPr>
            </w:pPr>
            <w:r>
              <w:rPr>
                <w:kern w:val="0"/>
                <w:sz w:val="20"/>
                <w:szCs w:val="20"/>
                <w14:ligatures w14:val="none"/>
              </w:rPr>
              <w:t>Attributes</w:t>
            </w:r>
          </w:p>
        </w:tc>
      </w:tr>
      <w:tr w14:paraId="4B4F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B9531B4">
            <w:pPr>
              <w:spacing w:after="0"/>
              <w:jc w:val="both"/>
              <w:rPr>
                <w:kern w:val="0"/>
                <w:sz w:val="20"/>
                <w:szCs w:val="20"/>
                <w14:ligatures w14:val="none"/>
              </w:rPr>
            </w:pPr>
            <w:r>
              <w:rPr>
                <w:kern w:val="0"/>
                <w:sz w:val="20"/>
                <w:szCs w:val="20"/>
                <w14:ligatures w14:val="none"/>
              </w:rPr>
              <w:t>Name</w:t>
            </w:r>
          </w:p>
        </w:tc>
        <w:tc>
          <w:tcPr>
            <w:tcW w:w="4788" w:type="dxa"/>
          </w:tcPr>
          <w:p w14:paraId="15A08D0D">
            <w:pPr>
              <w:spacing w:after="0"/>
              <w:jc w:val="both"/>
              <w:rPr>
                <w:kern w:val="0"/>
                <w:sz w:val="20"/>
                <w:szCs w:val="20"/>
                <w14:ligatures w14:val="none"/>
              </w:rPr>
            </w:pPr>
            <w:r>
              <w:rPr>
                <w:kern w:val="0"/>
                <w:sz w:val="20"/>
                <w:szCs w:val="20"/>
                <w14:ligatures w14:val="none"/>
              </w:rPr>
              <w:t>Description</w:t>
            </w:r>
          </w:p>
        </w:tc>
      </w:tr>
      <w:tr w14:paraId="74F7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3D90630">
            <w:pPr>
              <w:spacing w:after="0"/>
              <w:jc w:val="both"/>
              <w:rPr>
                <w:kern w:val="0"/>
                <w:sz w:val="20"/>
                <w:szCs w:val="20"/>
                <w14:ligatures w14:val="none"/>
              </w:rPr>
            </w:pPr>
            <w:r>
              <w:rPr>
                <w:kern w:val="0"/>
                <w:sz w:val="20"/>
                <w:szCs w:val="20"/>
                <w14:ligatures w14:val="none"/>
              </w:rPr>
              <w:t>doationId</w:t>
            </w:r>
          </w:p>
        </w:tc>
        <w:tc>
          <w:tcPr>
            <w:tcW w:w="4788" w:type="dxa"/>
          </w:tcPr>
          <w:p w14:paraId="47CF40D8">
            <w:pPr>
              <w:spacing w:after="0"/>
              <w:jc w:val="both"/>
              <w:rPr>
                <w:kern w:val="0"/>
                <w:sz w:val="20"/>
                <w:szCs w:val="20"/>
                <w14:ligatures w14:val="none"/>
              </w:rPr>
            </w:pPr>
            <w:r>
              <w:rPr>
                <w:kern w:val="0"/>
                <w:sz w:val="20"/>
                <w:szCs w:val="20"/>
                <w14:ligatures w14:val="none"/>
              </w:rPr>
              <w:t>Unique identifier for the transaction record. (Note: Typo in diagram as "doationId")</w:t>
            </w:r>
          </w:p>
        </w:tc>
      </w:tr>
      <w:tr w14:paraId="3268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592B793">
            <w:pPr>
              <w:spacing w:after="0"/>
              <w:jc w:val="both"/>
              <w:rPr>
                <w:kern w:val="0"/>
                <w:sz w:val="20"/>
                <w:szCs w:val="20"/>
                <w14:ligatures w14:val="none"/>
              </w:rPr>
            </w:pPr>
            <w:r>
              <w:rPr>
                <w:kern w:val="0"/>
                <w:sz w:val="20"/>
                <w:szCs w:val="20"/>
                <w14:ligatures w14:val="none"/>
              </w:rPr>
              <w:t>Amont</w:t>
            </w:r>
          </w:p>
        </w:tc>
        <w:tc>
          <w:tcPr>
            <w:tcW w:w="4788" w:type="dxa"/>
          </w:tcPr>
          <w:p w14:paraId="7899769D">
            <w:pPr>
              <w:spacing w:after="0"/>
              <w:jc w:val="both"/>
              <w:rPr>
                <w:kern w:val="0"/>
                <w:sz w:val="20"/>
                <w:szCs w:val="20"/>
                <w14:ligatures w14:val="none"/>
              </w:rPr>
            </w:pPr>
            <w:r>
              <w:rPr>
                <w:kern w:val="0"/>
                <w:sz w:val="20"/>
                <w:szCs w:val="20"/>
                <w14:ligatures w14:val="none"/>
              </w:rPr>
              <w:t>Value amount contributed. (Note: Typo in diagram as "amont")</w:t>
            </w:r>
          </w:p>
        </w:tc>
      </w:tr>
      <w:tr w14:paraId="2107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6444FB4">
            <w:pPr>
              <w:spacing w:after="0"/>
              <w:jc w:val="both"/>
              <w:rPr>
                <w:kern w:val="0"/>
                <w:sz w:val="20"/>
                <w:szCs w:val="20"/>
                <w14:ligatures w14:val="none"/>
              </w:rPr>
            </w:pPr>
            <w:r>
              <w:rPr>
                <w:kern w:val="0"/>
                <w:sz w:val="20"/>
                <w:szCs w:val="20"/>
                <w14:ligatures w14:val="none"/>
              </w:rPr>
              <w:t>Currency</w:t>
            </w:r>
          </w:p>
        </w:tc>
        <w:tc>
          <w:tcPr>
            <w:tcW w:w="4788" w:type="dxa"/>
          </w:tcPr>
          <w:p w14:paraId="35B2A241">
            <w:pPr>
              <w:spacing w:after="0"/>
              <w:jc w:val="both"/>
              <w:rPr>
                <w:kern w:val="0"/>
                <w:sz w:val="20"/>
                <w:szCs w:val="20"/>
                <w14:ligatures w14:val="none"/>
              </w:rPr>
            </w:pPr>
            <w:r>
              <w:rPr>
                <w:kern w:val="0"/>
                <w:sz w:val="20"/>
                <w:szCs w:val="20"/>
                <w14:ligatures w14:val="none"/>
              </w:rPr>
              <w:t>Currency format utilized for the transaction</w:t>
            </w:r>
          </w:p>
        </w:tc>
      </w:tr>
      <w:tr w14:paraId="6A3C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400132E">
            <w:pPr>
              <w:spacing w:after="0"/>
              <w:jc w:val="both"/>
              <w:rPr>
                <w:kern w:val="0"/>
                <w:sz w:val="20"/>
                <w:szCs w:val="20"/>
                <w14:ligatures w14:val="none"/>
              </w:rPr>
            </w:pPr>
            <w:r>
              <w:rPr>
                <w:kern w:val="0"/>
                <w:sz w:val="20"/>
                <w:szCs w:val="20"/>
                <w14:ligatures w14:val="none"/>
              </w:rPr>
              <w:t>Status</w:t>
            </w:r>
          </w:p>
        </w:tc>
        <w:tc>
          <w:tcPr>
            <w:tcW w:w="4788" w:type="dxa"/>
          </w:tcPr>
          <w:p w14:paraId="01EC887B">
            <w:pPr>
              <w:spacing w:after="0"/>
              <w:jc w:val="both"/>
              <w:rPr>
                <w:kern w:val="0"/>
                <w:sz w:val="20"/>
                <w:szCs w:val="20"/>
                <w14:ligatures w14:val="none"/>
              </w:rPr>
            </w:pPr>
            <w:r>
              <w:rPr>
                <w:kern w:val="0"/>
                <w:sz w:val="20"/>
                <w:szCs w:val="20"/>
                <w14:ligatures w14:val="none"/>
              </w:rPr>
              <w:t>Payment state (e.g., Pending, Cleared, Failed).</w:t>
            </w:r>
          </w:p>
        </w:tc>
      </w:tr>
      <w:tr w14:paraId="10EF3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1562402">
            <w:pPr>
              <w:spacing w:after="0"/>
              <w:jc w:val="both"/>
              <w:rPr>
                <w:kern w:val="0"/>
                <w:sz w:val="20"/>
                <w:szCs w:val="20"/>
                <w14:ligatures w14:val="none"/>
              </w:rPr>
            </w:pPr>
            <w:r>
              <w:rPr>
                <w:kern w:val="0"/>
                <w:sz w:val="20"/>
                <w:szCs w:val="20"/>
                <w14:ligatures w14:val="none"/>
              </w:rPr>
              <w:t>donorId</w:t>
            </w:r>
          </w:p>
        </w:tc>
        <w:tc>
          <w:tcPr>
            <w:tcW w:w="4788" w:type="dxa"/>
          </w:tcPr>
          <w:p w14:paraId="50B027AF">
            <w:pPr>
              <w:spacing w:after="0"/>
              <w:jc w:val="both"/>
              <w:rPr>
                <w:kern w:val="0"/>
                <w:sz w:val="20"/>
                <w:szCs w:val="20"/>
                <w14:ligatures w14:val="none"/>
              </w:rPr>
            </w:pPr>
            <w:r>
              <w:rPr>
                <w:kern w:val="0"/>
                <w:sz w:val="20"/>
                <w:szCs w:val="20"/>
                <w14:ligatures w14:val="none"/>
              </w:rPr>
              <w:t>Identifier referencing the donor profile.</w:t>
            </w:r>
          </w:p>
        </w:tc>
      </w:tr>
      <w:tr w14:paraId="1410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54E5946">
            <w:pPr>
              <w:spacing w:after="0"/>
              <w:jc w:val="both"/>
              <w:rPr>
                <w:kern w:val="0"/>
                <w:sz w:val="20"/>
                <w:szCs w:val="20"/>
                <w14:ligatures w14:val="none"/>
              </w:rPr>
            </w:pPr>
            <w:r>
              <w:rPr>
                <w:kern w:val="0"/>
                <w:sz w:val="20"/>
                <w:szCs w:val="20"/>
                <w14:ligatures w14:val="none"/>
              </w:rPr>
              <w:t>Description</w:t>
            </w:r>
          </w:p>
        </w:tc>
        <w:tc>
          <w:tcPr>
            <w:tcW w:w="4788" w:type="dxa"/>
          </w:tcPr>
          <w:p w14:paraId="69C3B555">
            <w:pPr>
              <w:spacing w:after="0"/>
              <w:jc w:val="both"/>
              <w:rPr>
                <w:kern w:val="0"/>
                <w:sz w:val="20"/>
                <w:szCs w:val="20"/>
                <w14:ligatures w14:val="none"/>
              </w:rPr>
            </w:pPr>
            <w:r>
              <w:rPr>
                <w:kern w:val="0"/>
                <w:sz w:val="20"/>
                <w:szCs w:val="20"/>
                <w14:ligatures w14:val="none"/>
              </w:rPr>
              <w:t>Optional note written by the donor.</w:t>
            </w:r>
          </w:p>
        </w:tc>
      </w:tr>
      <w:tr w14:paraId="7889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668CCD2">
            <w:pPr>
              <w:spacing w:after="0"/>
              <w:jc w:val="both"/>
              <w:rPr>
                <w:kern w:val="0"/>
                <w:sz w:val="20"/>
                <w:szCs w:val="20"/>
                <w14:ligatures w14:val="none"/>
              </w:rPr>
            </w:pPr>
            <w:r>
              <w:rPr>
                <w:kern w:val="0"/>
                <w:sz w:val="20"/>
                <w:szCs w:val="20"/>
                <w14:ligatures w14:val="none"/>
              </w:rPr>
              <w:t>checkoutUrl</w:t>
            </w:r>
          </w:p>
        </w:tc>
        <w:tc>
          <w:tcPr>
            <w:tcW w:w="4788" w:type="dxa"/>
          </w:tcPr>
          <w:p w14:paraId="0D86697C">
            <w:pPr>
              <w:spacing w:after="0"/>
              <w:jc w:val="both"/>
              <w:rPr>
                <w:kern w:val="0"/>
                <w:sz w:val="20"/>
                <w:szCs w:val="20"/>
                <w14:ligatures w14:val="none"/>
              </w:rPr>
            </w:pPr>
            <w:r>
              <w:rPr>
                <w:kern w:val="0"/>
                <w:sz w:val="20"/>
                <w:szCs w:val="20"/>
                <w14:ligatures w14:val="none"/>
              </w:rPr>
              <w:t>Secure payment gateway processing web address.</w:t>
            </w:r>
          </w:p>
        </w:tc>
      </w:tr>
      <w:tr w14:paraId="1312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E40BC90">
            <w:pPr>
              <w:spacing w:after="0"/>
              <w:jc w:val="both"/>
              <w:rPr>
                <w:kern w:val="0"/>
                <w:sz w:val="20"/>
                <w:szCs w:val="20"/>
                <w14:ligatures w14:val="none"/>
              </w:rPr>
            </w:pPr>
            <w:r>
              <w:rPr>
                <w:kern w:val="0"/>
                <w:sz w:val="20"/>
                <w:szCs w:val="20"/>
                <w14:ligatures w14:val="none"/>
              </w:rPr>
              <w:t>recieverToken</w:t>
            </w:r>
          </w:p>
        </w:tc>
        <w:tc>
          <w:tcPr>
            <w:tcW w:w="4788" w:type="dxa"/>
          </w:tcPr>
          <w:p w14:paraId="248EBDC0">
            <w:pPr>
              <w:spacing w:after="0"/>
              <w:jc w:val="both"/>
              <w:rPr>
                <w:kern w:val="0"/>
                <w:sz w:val="20"/>
                <w:szCs w:val="20"/>
                <w14:ligatures w14:val="none"/>
              </w:rPr>
            </w:pPr>
            <w:r>
              <w:rPr>
                <w:kern w:val="0"/>
                <w:sz w:val="20"/>
                <w:szCs w:val="20"/>
                <w14:ligatures w14:val="none"/>
              </w:rPr>
              <w:t>Secure transactional handshake validation token. (Note: Typo in diagram as "recieverToken")</w:t>
            </w:r>
          </w:p>
        </w:tc>
      </w:tr>
      <w:tr w14:paraId="2448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CA05B3F">
            <w:pPr>
              <w:spacing w:after="0"/>
              <w:jc w:val="both"/>
              <w:rPr>
                <w:kern w:val="0"/>
                <w:sz w:val="20"/>
                <w:szCs w:val="20"/>
                <w14:ligatures w14:val="none"/>
              </w:rPr>
            </w:pPr>
            <w:r>
              <w:rPr>
                <w:kern w:val="0"/>
                <w:sz w:val="20"/>
                <w:szCs w:val="20"/>
                <w14:ligatures w14:val="none"/>
              </w:rPr>
              <w:t>createdAt</w:t>
            </w:r>
          </w:p>
        </w:tc>
        <w:tc>
          <w:tcPr>
            <w:tcW w:w="4788" w:type="dxa"/>
          </w:tcPr>
          <w:p w14:paraId="6ED96018">
            <w:pPr>
              <w:spacing w:after="0"/>
              <w:jc w:val="both"/>
              <w:rPr>
                <w:kern w:val="0"/>
                <w:sz w:val="20"/>
                <w:szCs w:val="20"/>
                <w14:ligatures w14:val="none"/>
              </w:rPr>
            </w:pPr>
            <w:r>
              <w:rPr>
                <w:kern w:val="0"/>
                <w:sz w:val="20"/>
                <w:szCs w:val="20"/>
                <w14:ligatures w14:val="none"/>
              </w:rPr>
              <w:t>Timestamp of when payment was initiated.</w:t>
            </w:r>
          </w:p>
        </w:tc>
      </w:tr>
      <w:tr w14:paraId="38CE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6E17AB3">
            <w:pPr>
              <w:spacing w:after="0"/>
              <w:jc w:val="both"/>
              <w:rPr>
                <w:kern w:val="0"/>
                <w:sz w:val="20"/>
                <w:szCs w:val="20"/>
                <w14:ligatures w14:val="none"/>
              </w:rPr>
            </w:pPr>
            <w:r>
              <w:rPr>
                <w:kern w:val="0"/>
                <w:sz w:val="20"/>
                <w:szCs w:val="20"/>
                <w14:ligatures w14:val="none"/>
              </w:rPr>
              <w:t>updatedAt</w:t>
            </w:r>
          </w:p>
        </w:tc>
        <w:tc>
          <w:tcPr>
            <w:tcW w:w="4788" w:type="dxa"/>
          </w:tcPr>
          <w:p w14:paraId="132CCD58">
            <w:pPr>
              <w:spacing w:after="0"/>
              <w:jc w:val="both"/>
              <w:rPr>
                <w:kern w:val="0"/>
                <w:sz w:val="20"/>
                <w:szCs w:val="20"/>
                <w14:ligatures w14:val="none"/>
              </w:rPr>
            </w:pPr>
            <w:r>
              <w:rPr>
                <w:kern w:val="0"/>
                <w:sz w:val="20"/>
                <w:szCs w:val="20"/>
                <w14:ligatures w14:val="none"/>
              </w:rPr>
              <w:t>Timestamp of final transaction status change.</w:t>
            </w:r>
          </w:p>
        </w:tc>
      </w:tr>
      <w:tr w14:paraId="3A1A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794A7FEC">
            <w:pPr>
              <w:spacing w:after="0"/>
              <w:jc w:val="both"/>
              <w:rPr>
                <w:kern w:val="0"/>
                <w:sz w:val="20"/>
                <w:szCs w:val="20"/>
                <w14:ligatures w14:val="none"/>
              </w:rPr>
            </w:pPr>
            <w:r>
              <w:rPr>
                <w:kern w:val="0"/>
                <w:sz w:val="20"/>
                <w:szCs w:val="20"/>
                <w14:ligatures w14:val="none"/>
              </w:rPr>
              <w:t>Methods</w:t>
            </w:r>
          </w:p>
        </w:tc>
      </w:tr>
      <w:tr w14:paraId="539C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66C81F4">
            <w:pPr>
              <w:spacing w:after="0"/>
              <w:jc w:val="both"/>
              <w:rPr>
                <w:kern w:val="0"/>
                <w:sz w:val="20"/>
                <w:szCs w:val="20"/>
                <w14:ligatures w14:val="none"/>
              </w:rPr>
            </w:pPr>
            <w:r>
              <w:rPr>
                <w:kern w:val="0"/>
                <w:sz w:val="20"/>
                <w:szCs w:val="20"/>
                <w14:ligatures w14:val="none"/>
              </w:rPr>
              <w:t>Name</w:t>
            </w:r>
          </w:p>
        </w:tc>
        <w:tc>
          <w:tcPr>
            <w:tcW w:w="4788" w:type="dxa"/>
          </w:tcPr>
          <w:p w14:paraId="2BC22F48">
            <w:pPr>
              <w:spacing w:after="0"/>
              <w:jc w:val="both"/>
              <w:rPr>
                <w:kern w:val="0"/>
                <w:sz w:val="20"/>
                <w:szCs w:val="20"/>
                <w14:ligatures w14:val="none"/>
              </w:rPr>
            </w:pPr>
            <w:r>
              <w:rPr>
                <w:kern w:val="0"/>
                <w:sz w:val="20"/>
                <w:szCs w:val="20"/>
                <w14:ligatures w14:val="none"/>
              </w:rPr>
              <w:t>Description</w:t>
            </w:r>
          </w:p>
        </w:tc>
      </w:tr>
      <w:tr w14:paraId="5CA3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911E0C4">
            <w:pPr>
              <w:spacing w:after="0"/>
              <w:jc w:val="both"/>
              <w:rPr>
                <w:kern w:val="0"/>
                <w:sz w:val="20"/>
                <w:szCs w:val="20"/>
                <w14:ligatures w14:val="none"/>
              </w:rPr>
            </w:pPr>
            <w:r>
              <w:rPr>
                <w:kern w:val="0"/>
                <w:sz w:val="20"/>
                <w:szCs w:val="20"/>
                <w14:ligatures w14:val="none"/>
              </w:rPr>
              <w:t>Complete(): void</w:t>
            </w:r>
          </w:p>
        </w:tc>
        <w:tc>
          <w:tcPr>
            <w:tcW w:w="4788" w:type="dxa"/>
          </w:tcPr>
          <w:p w14:paraId="7DE88781">
            <w:pPr>
              <w:spacing w:after="0"/>
              <w:jc w:val="both"/>
              <w:rPr>
                <w:kern w:val="0"/>
                <w:sz w:val="20"/>
                <w:szCs w:val="20"/>
                <w14:ligatures w14:val="none"/>
              </w:rPr>
            </w:pPr>
            <w:r>
              <w:rPr>
                <w:kern w:val="0"/>
                <w:sz w:val="20"/>
                <w:szCs w:val="20"/>
                <w14:ligatures w14:val="none"/>
              </w:rPr>
              <w:t>Finalizes the payment as fully processed.</w:t>
            </w:r>
          </w:p>
        </w:tc>
      </w:tr>
      <w:tr w14:paraId="6238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5B88CAE">
            <w:pPr>
              <w:spacing w:after="0"/>
              <w:jc w:val="both"/>
              <w:rPr>
                <w:kern w:val="0"/>
                <w:sz w:val="20"/>
                <w:szCs w:val="20"/>
                <w14:ligatures w14:val="none"/>
              </w:rPr>
            </w:pPr>
            <w:r>
              <w:rPr>
                <w:kern w:val="0"/>
                <w:sz w:val="20"/>
                <w:szCs w:val="20"/>
                <w14:ligatures w14:val="none"/>
              </w:rPr>
              <w:t>validate(): void</w:t>
            </w:r>
          </w:p>
        </w:tc>
        <w:tc>
          <w:tcPr>
            <w:tcW w:w="4788" w:type="dxa"/>
          </w:tcPr>
          <w:p w14:paraId="43F9D39D">
            <w:pPr>
              <w:spacing w:after="0"/>
              <w:jc w:val="both"/>
              <w:rPr>
                <w:kern w:val="0"/>
                <w:sz w:val="20"/>
                <w:szCs w:val="20"/>
                <w14:ligatures w14:val="none"/>
              </w:rPr>
            </w:pPr>
            <w:r>
              <w:rPr>
                <w:kern w:val="0"/>
                <w:sz w:val="20"/>
                <w:szCs w:val="20"/>
                <w14:ligatures w14:val="none"/>
              </w:rPr>
              <w:t>Verifies with banking gateways to ensure funds are authentic.</w:t>
            </w:r>
          </w:p>
        </w:tc>
      </w:tr>
    </w:tbl>
    <w:p w14:paraId="4AE0EFA4">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10</w:t>
      </w:r>
      <w:r>
        <w:fldChar w:fldCharType="end"/>
      </w:r>
      <w:bookmarkStart w:id="73" w:name="_Toc16396"/>
      <w:bookmarkStart w:id="74" w:name="_Toc12724"/>
      <w:bookmarkStart w:id="75" w:name="_Toc26453"/>
      <w:r>
        <w:rPr>
          <w:rFonts w:hint="default"/>
          <w:lang w:val="en-US"/>
        </w:rPr>
        <w:t xml:space="preserve"> </w:t>
      </w:r>
      <w:r>
        <w:t>Donation Class Description</w:t>
      </w:r>
      <w:bookmarkEnd w:id="73"/>
      <w:bookmarkEnd w:id="74"/>
      <w:bookmarkEnd w:id="75"/>
    </w:p>
    <w:p w14:paraId="3F4D2C7F">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D85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619FE0F3">
            <w:pPr>
              <w:spacing w:after="0"/>
              <w:jc w:val="both"/>
              <w:rPr>
                <w:kern w:val="0"/>
                <w:sz w:val="20"/>
                <w:szCs w:val="20"/>
                <w14:ligatures w14:val="none"/>
              </w:rPr>
            </w:pPr>
            <w:r>
              <w:rPr>
                <w:kern w:val="0"/>
                <w:sz w:val="20"/>
                <w:szCs w:val="20"/>
                <w14:ligatures w14:val="none"/>
              </w:rPr>
              <w:t>Comment</w:t>
            </w:r>
          </w:p>
        </w:tc>
      </w:tr>
      <w:tr w14:paraId="4F00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3102AEFF">
            <w:pPr>
              <w:spacing w:after="0"/>
              <w:jc w:val="both"/>
              <w:rPr>
                <w:kern w:val="0"/>
                <w:sz w:val="20"/>
                <w:szCs w:val="20"/>
                <w14:ligatures w14:val="none"/>
              </w:rPr>
            </w:pPr>
            <w:r>
              <w:rPr>
                <w:kern w:val="0"/>
                <w:sz w:val="20"/>
                <w:szCs w:val="20"/>
                <w14:ligatures w14:val="none"/>
              </w:rPr>
              <w:t>Attributes</w:t>
            </w:r>
          </w:p>
        </w:tc>
      </w:tr>
      <w:tr w14:paraId="3051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4F09248">
            <w:pPr>
              <w:spacing w:after="0"/>
              <w:jc w:val="both"/>
              <w:rPr>
                <w:kern w:val="0"/>
                <w:sz w:val="20"/>
                <w:szCs w:val="20"/>
                <w14:ligatures w14:val="none"/>
              </w:rPr>
            </w:pPr>
            <w:r>
              <w:rPr>
                <w:kern w:val="0"/>
                <w:sz w:val="20"/>
                <w:szCs w:val="20"/>
                <w14:ligatures w14:val="none"/>
              </w:rPr>
              <w:t>Name</w:t>
            </w:r>
          </w:p>
        </w:tc>
        <w:tc>
          <w:tcPr>
            <w:tcW w:w="4788" w:type="dxa"/>
          </w:tcPr>
          <w:p w14:paraId="2C28B26B">
            <w:pPr>
              <w:spacing w:after="0"/>
              <w:jc w:val="both"/>
              <w:rPr>
                <w:kern w:val="0"/>
                <w:sz w:val="20"/>
                <w:szCs w:val="20"/>
                <w14:ligatures w14:val="none"/>
              </w:rPr>
            </w:pPr>
            <w:r>
              <w:rPr>
                <w:kern w:val="0"/>
                <w:sz w:val="20"/>
                <w:szCs w:val="20"/>
                <w14:ligatures w14:val="none"/>
              </w:rPr>
              <w:t>Description</w:t>
            </w:r>
          </w:p>
        </w:tc>
      </w:tr>
      <w:tr w14:paraId="39FD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0B5D4A3">
            <w:pPr>
              <w:spacing w:after="0"/>
              <w:jc w:val="both"/>
              <w:rPr>
                <w:kern w:val="0"/>
                <w:sz w:val="20"/>
                <w:szCs w:val="20"/>
                <w14:ligatures w14:val="none"/>
              </w:rPr>
            </w:pPr>
            <w:r>
              <w:rPr>
                <w:kern w:val="0"/>
                <w:sz w:val="20"/>
                <w:szCs w:val="20"/>
                <w14:ligatures w14:val="none"/>
              </w:rPr>
              <w:t>commentId</w:t>
            </w:r>
          </w:p>
        </w:tc>
        <w:tc>
          <w:tcPr>
            <w:tcW w:w="4788" w:type="dxa"/>
          </w:tcPr>
          <w:p w14:paraId="1AAB558C">
            <w:pPr>
              <w:spacing w:after="0"/>
              <w:jc w:val="both"/>
              <w:rPr>
                <w:kern w:val="0"/>
                <w:sz w:val="20"/>
                <w:szCs w:val="20"/>
                <w14:ligatures w14:val="none"/>
              </w:rPr>
            </w:pPr>
            <w:r>
              <w:rPr>
                <w:kern w:val="0"/>
                <w:sz w:val="20"/>
                <w:szCs w:val="20"/>
                <w14:ligatures w14:val="none"/>
              </w:rPr>
              <w:t>Unique identifier for the comment entry.</w:t>
            </w:r>
          </w:p>
        </w:tc>
      </w:tr>
      <w:tr w14:paraId="2A14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0AFB98F">
            <w:pPr>
              <w:spacing w:after="0"/>
              <w:jc w:val="both"/>
              <w:rPr>
                <w:kern w:val="0"/>
                <w:sz w:val="20"/>
                <w:szCs w:val="20"/>
                <w14:ligatures w14:val="none"/>
              </w:rPr>
            </w:pPr>
            <w:r>
              <w:rPr>
                <w:kern w:val="0"/>
                <w:sz w:val="20"/>
                <w:szCs w:val="20"/>
                <w14:ligatures w14:val="none"/>
              </w:rPr>
              <w:t>message</w:t>
            </w:r>
          </w:p>
        </w:tc>
        <w:tc>
          <w:tcPr>
            <w:tcW w:w="4788" w:type="dxa"/>
          </w:tcPr>
          <w:p w14:paraId="006E7F44">
            <w:pPr>
              <w:spacing w:after="0"/>
              <w:jc w:val="both"/>
              <w:rPr>
                <w:kern w:val="0"/>
                <w:sz w:val="20"/>
                <w:szCs w:val="20"/>
                <w14:ligatures w14:val="none"/>
              </w:rPr>
            </w:pPr>
            <w:r>
              <w:rPr>
                <w:kern w:val="0"/>
                <w:sz w:val="20"/>
                <w:szCs w:val="20"/>
                <w14:ligatures w14:val="none"/>
              </w:rPr>
              <w:t>Main text context written by the user.</w:t>
            </w:r>
          </w:p>
        </w:tc>
      </w:tr>
      <w:tr w14:paraId="3972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27F4FDF">
            <w:pPr>
              <w:spacing w:after="0"/>
              <w:jc w:val="both"/>
              <w:rPr>
                <w:kern w:val="0"/>
                <w:sz w:val="20"/>
                <w:szCs w:val="20"/>
                <w14:ligatures w14:val="none"/>
              </w:rPr>
            </w:pPr>
            <w:r>
              <w:rPr>
                <w:kern w:val="0"/>
                <w:sz w:val="20"/>
                <w:szCs w:val="20"/>
                <w14:ligatures w14:val="none"/>
              </w:rPr>
              <w:t>attachments</w:t>
            </w:r>
          </w:p>
        </w:tc>
        <w:tc>
          <w:tcPr>
            <w:tcW w:w="4788" w:type="dxa"/>
          </w:tcPr>
          <w:p w14:paraId="6927DDBC">
            <w:pPr>
              <w:spacing w:after="0"/>
              <w:jc w:val="both"/>
              <w:rPr>
                <w:kern w:val="0"/>
                <w:sz w:val="20"/>
                <w:szCs w:val="20"/>
                <w14:ligatures w14:val="none"/>
              </w:rPr>
            </w:pPr>
            <w:r>
              <w:rPr>
                <w:kern w:val="0"/>
                <w:sz w:val="20"/>
                <w:szCs w:val="20"/>
                <w14:ligatures w14:val="none"/>
              </w:rPr>
              <w:t>Media attachments linked inside the message post</w:t>
            </w:r>
          </w:p>
        </w:tc>
      </w:tr>
      <w:tr w14:paraId="6846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6FD091B">
            <w:pPr>
              <w:spacing w:after="0"/>
              <w:jc w:val="both"/>
              <w:rPr>
                <w:kern w:val="0"/>
                <w:sz w:val="20"/>
                <w:szCs w:val="20"/>
                <w14:ligatures w14:val="none"/>
              </w:rPr>
            </w:pPr>
            <w:r>
              <w:rPr>
                <w:kern w:val="0"/>
                <w:sz w:val="20"/>
                <w:szCs w:val="20"/>
                <w14:ligatures w14:val="none"/>
              </w:rPr>
              <w:t>createdAt</w:t>
            </w:r>
          </w:p>
        </w:tc>
        <w:tc>
          <w:tcPr>
            <w:tcW w:w="4788" w:type="dxa"/>
          </w:tcPr>
          <w:p w14:paraId="64533C8E">
            <w:pPr>
              <w:spacing w:after="0"/>
              <w:jc w:val="both"/>
              <w:rPr>
                <w:kern w:val="0"/>
                <w:sz w:val="20"/>
                <w:szCs w:val="20"/>
                <w14:ligatures w14:val="none"/>
              </w:rPr>
            </w:pPr>
            <w:r>
              <w:rPr>
                <w:kern w:val="0"/>
                <w:sz w:val="20"/>
                <w:szCs w:val="20"/>
                <w14:ligatures w14:val="none"/>
              </w:rPr>
              <w:t>Timestamp if the text block was published.</w:t>
            </w:r>
          </w:p>
        </w:tc>
      </w:tr>
      <w:tr w14:paraId="6CE4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53A32D3">
            <w:pPr>
              <w:spacing w:after="0"/>
              <w:jc w:val="both"/>
              <w:rPr>
                <w:kern w:val="0"/>
                <w:sz w:val="20"/>
                <w:szCs w:val="20"/>
                <w14:ligatures w14:val="none"/>
              </w:rPr>
            </w:pPr>
            <w:r>
              <w:rPr>
                <w:kern w:val="0"/>
                <w:sz w:val="20"/>
                <w:szCs w:val="20"/>
                <w14:ligatures w14:val="none"/>
              </w:rPr>
              <w:t>updatedAt</w:t>
            </w:r>
          </w:p>
        </w:tc>
        <w:tc>
          <w:tcPr>
            <w:tcW w:w="4788" w:type="dxa"/>
          </w:tcPr>
          <w:p w14:paraId="24BC7516">
            <w:pPr>
              <w:spacing w:after="0"/>
              <w:jc w:val="both"/>
              <w:rPr>
                <w:kern w:val="0"/>
                <w:sz w:val="20"/>
                <w:szCs w:val="20"/>
                <w14:ligatures w14:val="none"/>
              </w:rPr>
            </w:pPr>
            <w:r>
              <w:rPr>
                <w:kern w:val="0"/>
                <w:sz w:val="20"/>
                <w:szCs w:val="20"/>
                <w14:ligatures w14:val="none"/>
              </w:rPr>
              <w:t>Timestamp if the text block was later edited.</w:t>
            </w:r>
          </w:p>
        </w:tc>
      </w:tr>
    </w:tbl>
    <w:p w14:paraId="4FA6DEF3">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11</w:t>
      </w:r>
      <w:r>
        <w:fldChar w:fldCharType="end"/>
      </w:r>
      <w:bookmarkStart w:id="76" w:name="_Toc12999"/>
      <w:bookmarkStart w:id="77" w:name="_Toc219"/>
      <w:bookmarkStart w:id="78" w:name="_Toc9069"/>
      <w:r>
        <w:rPr>
          <w:rFonts w:hint="default"/>
          <w:lang w:val="en-US"/>
        </w:rPr>
        <w:t xml:space="preserve"> </w:t>
      </w:r>
      <w:r>
        <w:t>Comments Class Description</w:t>
      </w:r>
      <w:bookmarkEnd w:id="76"/>
      <w:bookmarkEnd w:id="77"/>
      <w:bookmarkEnd w:id="78"/>
    </w:p>
    <w:p w14:paraId="21401F92">
      <w:pPr>
        <w:jc w:val="both"/>
      </w:pPr>
    </w:p>
    <w:p w14:paraId="260345D0">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6678"/>
      </w:tblGrid>
      <w:tr w14:paraId="4501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gridSpan w:val="2"/>
            <w:shd w:val="clear" w:color="auto" w:fill="E8E8E8" w:themeFill="background2"/>
          </w:tcPr>
          <w:p w14:paraId="14EC36DC">
            <w:pPr>
              <w:spacing w:after="0"/>
              <w:jc w:val="both"/>
              <w:rPr>
                <w:kern w:val="0"/>
                <w:sz w:val="20"/>
                <w:szCs w:val="20"/>
                <w14:ligatures w14:val="none"/>
              </w:rPr>
            </w:pPr>
            <w:r>
              <w:rPr>
                <w:kern w:val="0"/>
                <w:sz w:val="20"/>
                <w:szCs w:val="20"/>
                <w14:ligatures w14:val="none"/>
              </w:rPr>
              <w:t>AuditLog</w:t>
            </w:r>
          </w:p>
        </w:tc>
      </w:tr>
      <w:tr w14:paraId="0684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68C5C784">
            <w:pPr>
              <w:spacing w:after="0"/>
              <w:jc w:val="both"/>
              <w:rPr>
                <w:kern w:val="0"/>
                <w:sz w:val="20"/>
                <w:szCs w:val="20"/>
                <w14:ligatures w14:val="none"/>
              </w:rPr>
            </w:pPr>
            <w:r>
              <w:rPr>
                <w:kern w:val="0"/>
                <w:sz w:val="20"/>
                <w:szCs w:val="20"/>
                <w14:ligatures w14:val="none"/>
              </w:rPr>
              <w:t>Attributes</w:t>
            </w:r>
          </w:p>
        </w:tc>
      </w:tr>
      <w:tr w14:paraId="511C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12924635">
            <w:pPr>
              <w:spacing w:after="0"/>
              <w:jc w:val="both"/>
              <w:rPr>
                <w:kern w:val="0"/>
                <w:sz w:val="20"/>
                <w:szCs w:val="20"/>
                <w14:ligatures w14:val="none"/>
              </w:rPr>
            </w:pPr>
            <w:r>
              <w:rPr>
                <w:kern w:val="0"/>
                <w:sz w:val="20"/>
                <w:szCs w:val="20"/>
                <w14:ligatures w14:val="none"/>
              </w:rPr>
              <w:t>Name</w:t>
            </w:r>
          </w:p>
        </w:tc>
        <w:tc>
          <w:tcPr>
            <w:tcW w:w="6678" w:type="dxa"/>
          </w:tcPr>
          <w:p w14:paraId="109C23F7">
            <w:pPr>
              <w:spacing w:after="0"/>
              <w:jc w:val="both"/>
              <w:rPr>
                <w:kern w:val="0"/>
                <w:sz w:val="20"/>
                <w:szCs w:val="20"/>
                <w14:ligatures w14:val="none"/>
              </w:rPr>
            </w:pPr>
            <w:r>
              <w:rPr>
                <w:kern w:val="0"/>
                <w:sz w:val="20"/>
                <w:szCs w:val="20"/>
                <w14:ligatures w14:val="none"/>
              </w:rPr>
              <w:t>Description</w:t>
            </w:r>
          </w:p>
        </w:tc>
      </w:tr>
      <w:tr w14:paraId="2CAA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4DFB738D">
            <w:pPr>
              <w:spacing w:after="0"/>
              <w:jc w:val="both"/>
              <w:rPr>
                <w:kern w:val="0"/>
                <w:sz w:val="20"/>
                <w:szCs w:val="20"/>
                <w14:ligatures w14:val="none"/>
              </w:rPr>
            </w:pPr>
            <w:r>
              <w:rPr>
                <w:kern w:val="0"/>
                <w:sz w:val="20"/>
                <w:szCs w:val="20"/>
                <w14:ligatures w14:val="none"/>
              </w:rPr>
              <w:t>logId</w:t>
            </w:r>
          </w:p>
        </w:tc>
        <w:tc>
          <w:tcPr>
            <w:tcW w:w="6678" w:type="dxa"/>
          </w:tcPr>
          <w:p w14:paraId="428CBFE4">
            <w:pPr>
              <w:spacing w:after="0"/>
              <w:jc w:val="both"/>
              <w:rPr>
                <w:kern w:val="0"/>
                <w:sz w:val="20"/>
                <w:szCs w:val="20"/>
                <w14:ligatures w14:val="none"/>
              </w:rPr>
            </w:pPr>
            <w:r>
              <w:rPr>
                <w:kern w:val="0"/>
                <w:sz w:val="20"/>
                <w:szCs w:val="20"/>
                <w14:ligatures w14:val="none"/>
              </w:rPr>
              <w:t>Unique database entry row token identifier</w:t>
            </w:r>
          </w:p>
        </w:tc>
      </w:tr>
      <w:tr w14:paraId="211A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1D94BC9C">
            <w:pPr>
              <w:spacing w:after="0"/>
              <w:jc w:val="both"/>
              <w:rPr>
                <w:kern w:val="0"/>
                <w:sz w:val="20"/>
                <w:szCs w:val="20"/>
                <w14:ligatures w14:val="none"/>
              </w:rPr>
            </w:pPr>
            <w:r>
              <w:rPr>
                <w:kern w:val="0"/>
                <w:sz w:val="20"/>
                <w:szCs w:val="20"/>
                <w14:ligatures w14:val="none"/>
              </w:rPr>
              <w:t>actionType</w:t>
            </w:r>
          </w:p>
        </w:tc>
        <w:tc>
          <w:tcPr>
            <w:tcW w:w="6678" w:type="dxa"/>
          </w:tcPr>
          <w:p w14:paraId="6E147008">
            <w:pPr>
              <w:spacing w:after="0"/>
              <w:jc w:val="both"/>
              <w:rPr>
                <w:kern w:val="0"/>
                <w:sz w:val="20"/>
                <w:szCs w:val="20"/>
                <w14:ligatures w14:val="none"/>
              </w:rPr>
            </w:pPr>
            <w:r>
              <w:rPr>
                <w:kern w:val="0"/>
                <w:sz w:val="20"/>
                <w:szCs w:val="20"/>
                <w14:ligatures w14:val="none"/>
              </w:rPr>
              <w:t>CRUD operation classification (e.g., Create, Modify, Delete).</w:t>
            </w:r>
          </w:p>
        </w:tc>
      </w:tr>
      <w:tr w14:paraId="3325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1B79C9AF">
            <w:pPr>
              <w:spacing w:after="0"/>
              <w:jc w:val="both"/>
              <w:rPr>
                <w:kern w:val="0"/>
                <w:sz w:val="20"/>
                <w:szCs w:val="20"/>
                <w14:ligatures w14:val="none"/>
              </w:rPr>
            </w:pPr>
            <w:r>
              <w:rPr>
                <w:kern w:val="0"/>
                <w:sz w:val="20"/>
                <w:szCs w:val="20"/>
                <w14:ligatures w14:val="none"/>
              </w:rPr>
              <w:t>resourceType</w:t>
            </w:r>
          </w:p>
        </w:tc>
        <w:tc>
          <w:tcPr>
            <w:tcW w:w="6678" w:type="dxa"/>
          </w:tcPr>
          <w:p w14:paraId="2A3AF712">
            <w:pPr>
              <w:spacing w:after="0"/>
              <w:jc w:val="both"/>
              <w:rPr>
                <w:kern w:val="0"/>
                <w:sz w:val="20"/>
                <w:szCs w:val="20"/>
                <w14:ligatures w14:val="none"/>
              </w:rPr>
            </w:pPr>
            <w:r>
              <w:rPr>
                <w:kern w:val="0"/>
                <w:sz w:val="20"/>
                <w:szCs w:val="20"/>
                <w14:ligatures w14:val="none"/>
              </w:rPr>
              <w:t>System table target impacted (e.g., InventoryItem, User).</w:t>
            </w:r>
          </w:p>
        </w:tc>
      </w:tr>
      <w:tr w14:paraId="0E0F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37F0E8C2">
            <w:pPr>
              <w:spacing w:after="0"/>
              <w:jc w:val="both"/>
              <w:rPr>
                <w:kern w:val="0"/>
                <w:sz w:val="20"/>
                <w:szCs w:val="20"/>
                <w14:ligatures w14:val="none"/>
              </w:rPr>
            </w:pPr>
            <w:r>
              <w:rPr>
                <w:kern w:val="0"/>
                <w:sz w:val="20"/>
                <w:szCs w:val="20"/>
                <w14:ligatures w14:val="none"/>
              </w:rPr>
              <w:t>Details</w:t>
            </w:r>
          </w:p>
        </w:tc>
        <w:tc>
          <w:tcPr>
            <w:tcW w:w="6678" w:type="dxa"/>
          </w:tcPr>
          <w:p w14:paraId="301E1B71">
            <w:pPr>
              <w:spacing w:after="0"/>
              <w:jc w:val="both"/>
              <w:rPr>
                <w:kern w:val="0"/>
                <w:sz w:val="20"/>
                <w:szCs w:val="20"/>
                <w14:ligatures w14:val="none"/>
              </w:rPr>
            </w:pPr>
            <w:r>
              <w:rPr>
                <w:kern w:val="0"/>
                <w:sz w:val="20"/>
                <w:szCs w:val="20"/>
                <w14:ligatures w14:val="none"/>
              </w:rPr>
              <w:t>Technical breakdown text of exactly what was modified</w:t>
            </w:r>
          </w:p>
        </w:tc>
      </w:tr>
      <w:tr w14:paraId="4212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044919C6">
            <w:pPr>
              <w:spacing w:after="0"/>
              <w:jc w:val="both"/>
              <w:rPr>
                <w:kern w:val="0"/>
                <w:sz w:val="20"/>
                <w:szCs w:val="20"/>
                <w14:ligatures w14:val="none"/>
              </w:rPr>
            </w:pPr>
            <w:r>
              <w:rPr>
                <w:kern w:val="0"/>
                <w:sz w:val="20"/>
                <w:szCs w:val="20"/>
                <w14:ligatures w14:val="none"/>
              </w:rPr>
              <w:t>performedBy</w:t>
            </w:r>
          </w:p>
        </w:tc>
        <w:tc>
          <w:tcPr>
            <w:tcW w:w="6678" w:type="dxa"/>
          </w:tcPr>
          <w:p w14:paraId="036E85DE">
            <w:pPr>
              <w:spacing w:after="0"/>
              <w:jc w:val="both"/>
              <w:rPr>
                <w:kern w:val="0"/>
                <w:sz w:val="20"/>
                <w:szCs w:val="20"/>
                <w14:ligatures w14:val="none"/>
              </w:rPr>
            </w:pPr>
            <w:r>
              <w:rPr>
                <w:kern w:val="0"/>
                <w:sz w:val="20"/>
                <w:szCs w:val="20"/>
                <w14:ligatures w14:val="none"/>
              </w:rPr>
              <w:t>Account identifier of who executed the transaction action.</w:t>
            </w:r>
          </w:p>
        </w:tc>
      </w:tr>
      <w:tr w14:paraId="1B36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348F8D0E">
            <w:pPr>
              <w:spacing w:after="0"/>
              <w:jc w:val="both"/>
              <w:rPr>
                <w:kern w:val="0"/>
                <w:sz w:val="20"/>
                <w:szCs w:val="20"/>
                <w14:ligatures w14:val="none"/>
              </w:rPr>
            </w:pPr>
            <w:r>
              <w:rPr>
                <w:kern w:val="0"/>
                <w:sz w:val="20"/>
                <w:szCs w:val="20"/>
                <w14:ligatures w14:val="none"/>
              </w:rPr>
              <w:t>performedAt</w:t>
            </w:r>
          </w:p>
        </w:tc>
        <w:tc>
          <w:tcPr>
            <w:tcW w:w="6678" w:type="dxa"/>
          </w:tcPr>
          <w:p w14:paraId="022331B3">
            <w:pPr>
              <w:spacing w:after="0"/>
              <w:jc w:val="both"/>
              <w:rPr>
                <w:kern w:val="0"/>
                <w:sz w:val="20"/>
                <w:szCs w:val="20"/>
                <w14:ligatures w14:val="none"/>
              </w:rPr>
            </w:pPr>
            <w:r>
              <w:rPr>
                <w:kern w:val="0"/>
                <w:sz w:val="20"/>
                <w:szCs w:val="20"/>
                <w14:ligatures w14:val="none"/>
              </w:rPr>
              <w:t>Time of the action that was performed</w:t>
            </w:r>
          </w:p>
        </w:tc>
      </w:tr>
      <w:tr w14:paraId="33AA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shd w:val="clear" w:color="auto" w:fill="E8E8E8" w:themeFill="background2"/>
          </w:tcPr>
          <w:p w14:paraId="297975D9">
            <w:pPr>
              <w:spacing w:after="0"/>
              <w:jc w:val="both"/>
              <w:rPr>
                <w:kern w:val="0"/>
                <w:sz w:val="20"/>
                <w:szCs w:val="20"/>
                <w14:ligatures w14:val="none"/>
              </w:rPr>
            </w:pPr>
            <w:r>
              <w:rPr>
                <w:kern w:val="0"/>
                <w:sz w:val="20"/>
                <w:szCs w:val="20"/>
                <w14:ligatures w14:val="none"/>
              </w:rPr>
              <w:t>Methods</w:t>
            </w:r>
          </w:p>
        </w:tc>
      </w:tr>
      <w:tr w14:paraId="2F84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7288413B">
            <w:pPr>
              <w:spacing w:after="0"/>
              <w:jc w:val="both"/>
              <w:rPr>
                <w:kern w:val="0"/>
                <w:sz w:val="20"/>
                <w:szCs w:val="20"/>
                <w14:ligatures w14:val="none"/>
              </w:rPr>
            </w:pPr>
            <w:r>
              <w:rPr>
                <w:kern w:val="0"/>
                <w:sz w:val="20"/>
                <w:szCs w:val="20"/>
                <w14:ligatures w14:val="none"/>
              </w:rPr>
              <w:t>Name</w:t>
            </w:r>
          </w:p>
        </w:tc>
        <w:tc>
          <w:tcPr>
            <w:tcW w:w="6678" w:type="dxa"/>
          </w:tcPr>
          <w:p w14:paraId="703B56F6">
            <w:pPr>
              <w:spacing w:after="0"/>
              <w:jc w:val="both"/>
              <w:rPr>
                <w:kern w:val="0"/>
                <w:sz w:val="20"/>
                <w:szCs w:val="20"/>
                <w14:ligatures w14:val="none"/>
              </w:rPr>
            </w:pPr>
            <w:r>
              <w:rPr>
                <w:kern w:val="0"/>
                <w:sz w:val="20"/>
                <w:szCs w:val="20"/>
                <w14:ligatures w14:val="none"/>
              </w:rPr>
              <w:t>Description</w:t>
            </w:r>
          </w:p>
        </w:tc>
      </w:tr>
      <w:tr w14:paraId="24CD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8" w:type="dxa"/>
          </w:tcPr>
          <w:p w14:paraId="2CC1987E">
            <w:pPr>
              <w:spacing w:after="0"/>
              <w:jc w:val="both"/>
              <w:rPr>
                <w:kern w:val="0"/>
                <w:sz w:val="20"/>
                <w:szCs w:val="20"/>
                <w14:ligatures w14:val="none"/>
              </w:rPr>
            </w:pPr>
            <w:r>
              <w:rPr>
                <w:kern w:val="0"/>
                <w:sz w:val="20"/>
                <w:szCs w:val="20"/>
                <w14:ligatures w14:val="none"/>
              </w:rPr>
              <w:t>Export(): void</w:t>
            </w:r>
          </w:p>
        </w:tc>
        <w:tc>
          <w:tcPr>
            <w:tcW w:w="6678" w:type="dxa"/>
          </w:tcPr>
          <w:p w14:paraId="1A03F4AA">
            <w:pPr>
              <w:spacing w:after="0"/>
              <w:jc w:val="both"/>
              <w:rPr>
                <w:kern w:val="0"/>
                <w:sz w:val="20"/>
                <w:szCs w:val="20"/>
                <w14:ligatures w14:val="none"/>
              </w:rPr>
            </w:pPr>
            <w:r>
              <w:rPr>
                <w:kern w:val="0"/>
                <w:sz w:val="20"/>
                <w:szCs w:val="20"/>
                <w14:ligatures w14:val="none"/>
              </w:rPr>
              <w:t>Compiles log entries into standard CSV/PDF files for offline review.</w:t>
            </w:r>
          </w:p>
        </w:tc>
      </w:tr>
    </w:tbl>
    <w:p w14:paraId="71E5F929">
      <w:pPr>
        <w:pStyle w:val="14"/>
        <w:jc w:val="both"/>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12</w:t>
      </w:r>
      <w:r>
        <w:fldChar w:fldCharType="end"/>
      </w:r>
      <w:bookmarkStart w:id="79" w:name="_Toc23833"/>
      <w:bookmarkStart w:id="80" w:name="_Toc23291"/>
      <w:bookmarkStart w:id="81" w:name="_Toc16501"/>
      <w:r>
        <w:rPr>
          <w:rFonts w:hint="default"/>
          <w:lang w:val="en-US"/>
        </w:rPr>
        <w:t xml:space="preserve"> </w:t>
      </w:r>
      <w:r>
        <w:t>AuditLogs Class Description</w:t>
      </w:r>
      <w:bookmarkEnd w:id="79"/>
      <w:bookmarkEnd w:id="80"/>
      <w:bookmarkEnd w:id="81"/>
    </w:p>
    <w:p w14:paraId="3E14BBE5">
      <w:pPr>
        <w:jc w:val="both"/>
      </w:pPr>
    </w:p>
    <w:p w14:paraId="4BAF22C5">
      <w:pPr>
        <w:pStyle w:val="3"/>
        <w:jc w:val="both"/>
        <w:rPr>
          <w:b/>
          <w:bCs/>
        </w:rPr>
      </w:pPr>
      <w:bookmarkStart w:id="82" w:name="_Toc836187820"/>
      <w:bookmarkStart w:id="83" w:name="_Toc229694903"/>
      <w:bookmarkStart w:id="84" w:name="_Toc4861"/>
      <w:r>
        <w:rPr>
          <w:b/>
          <w:bCs/>
        </w:rPr>
        <w:t>Relational Persistent Model</w:t>
      </w:r>
      <w:bookmarkEnd w:id="82"/>
      <w:bookmarkEnd w:id="83"/>
      <w:bookmarkEnd w:id="84"/>
    </w:p>
    <w:p w14:paraId="18D5B536">
      <w:pPr>
        <w:jc w:val="both"/>
      </w:pPr>
      <w:r>
        <w:t xml:space="preserve">A Relational Persistent Model is the </w:t>
      </w:r>
      <w:r>
        <w:rPr>
          <w:b/>
          <w:bCs/>
        </w:rPr>
        <w:t>physical representation of the data schema</w:t>
      </w:r>
      <w:r>
        <w:t xml:space="preserve"> that ensures data survives after the application process terminates (Ambler, 2003). According to Ambler, this model must address three critical mapping challenges:</w:t>
      </w:r>
    </w:p>
    <w:p w14:paraId="5995A3B2">
      <w:pPr>
        <w:pStyle w:val="38"/>
        <w:numPr>
          <w:ilvl w:val="0"/>
          <w:numId w:val="6"/>
        </w:numPr>
        <w:jc w:val="both"/>
      </w:pPr>
      <w:r>
        <w:rPr>
          <w:b/>
          <w:bCs/>
        </w:rPr>
        <w:t>Attribute Mapping:</w:t>
      </w:r>
      <w:r>
        <w:t xml:space="preserve"> Simple attributes (strings, integers) map directly to table columns.</w:t>
      </w:r>
    </w:p>
    <w:p w14:paraId="5CB5BDA7">
      <w:pPr>
        <w:pStyle w:val="38"/>
        <w:numPr>
          <w:ilvl w:val="0"/>
          <w:numId w:val="6"/>
        </w:numPr>
        <w:jc w:val="both"/>
      </w:pPr>
      <w:r>
        <w:rPr>
          <w:b/>
          <w:bCs/>
        </w:rPr>
        <w:t>Association Mapping:</w:t>
      </w:r>
      <w:r>
        <w:t xml:space="preserve"> Relationships between classes (like a User reporting an Incident) are maintained through Foreign Keys ($FK$) or associative tables for many-to-many relationships.</w:t>
      </w:r>
    </w:p>
    <w:p w14:paraId="43398F47">
      <w:pPr>
        <w:pStyle w:val="38"/>
        <w:numPr>
          <w:ilvl w:val="0"/>
          <w:numId w:val="6"/>
        </w:numPr>
        <w:jc w:val="both"/>
      </w:pPr>
      <w:r>
        <w:rPr>
          <w:b/>
          <w:bCs/>
        </w:rPr>
        <w:t>Inheritance Mapping:</w:t>
      </w:r>
      <w:r>
        <w:t xml:space="preserve"> This is Ambler's specialty. Since databases don't "inherit," he suggests strategies like </w:t>
      </w:r>
      <w:r>
        <w:rPr>
          <w:b/>
          <w:bCs/>
        </w:rPr>
        <w:t>Single Table Inheritance</w:t>
      </w:r>
      <w:r>
        <w:t xml:space="preserve"> (putting all actor data in one Users table with a type discriminator) to map Class hierarchies to the relational world.</w:t>
      </w:r>
    </w:p>
    <w:p w14:paraId="123A67F2">
      <w:pPr>
        <w:jc w:val="both"/>
      </w:pPr>
      <w:r>
        <w:drawing>
          <wp:inline distT="0" distB="0" distL="0" distR="0">
            <wp:extent cx="5943600" cy="5629275"/>
            <wp:effectExtent l="0" t="0" r="0" b="9525"/>
            <wp:docPr id="848757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57777" name="drawing"/>
                    <pic:cNvPicPr>
                      <a:picLocks noChangeAspect="1"/>
                    </pic:cNvPicPr>
                  </pic:nvPicPr>
                  <pic:blipFill>
                    <a:blip r:embed="rId14"/>
                    <a:stretch>
                      <a:fillRect/>
                    </a:stretch>
                  </pic:blipFill>
                  <pic:spPr>
                    <a:xfrm>
                      <a:off x="0" y="0"/>
                      <a:ext cx="5943600" cy="5629275"/>
                    </a:xfrm>
                    <a:prstGeom prst="rect">
                      <a:avLst/>
                    </a:prstGeom>
                  </pic:spPr>
                </pic:pic>
              </a:graphicData>
            </a:graphic>
          </wp:inline>
        </w:drawing>
      </w:r>
    </w:p>
    <w:p w14:paraId="65B25786">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3</w:t>
      </w:r>
      <w:r>
        <w:fldChar w:fldCharType="end"/>
      </w:r>
      <w:bookmarkStart w:id="85" w:name="_Toc230860840"/>
      <w:bookmarkStart w:id="86" w:name="_Toc156"/>
      <w:bookmarkStart w:id="87" w:name="_Toc27407"/>
      <w:r>
        <w:t xml:space="preserve"> Relational Persistence Diagram</w:t>
      </w:r>
      <w:bookmarkEnd w:id="85"/>
      <w:bookmarkEnd w:id="86"/>
      <w:bookmarkEnd w:id="87"/>
    </w:p>
    <w:p w14:paraId="2F9A3227">
      <w:pPr>
        <w:jc w:val="both"/>
      </w:pPr>
    </w:p>
    <w:p w14:paraId="05D49AC2">
      <w:pPr>
        <w:pStyle w:val="3"/>
        <w:jc w:val="both"/>
        <w:rPr>
          <w:b/>
          <w:bCs/>
        </w:rPr>
      </w:pPr>
      <w:bookmarkStart w:id="88" w:name="_Toc229694904"/>
      <w:bookmarkStart w:id="89" w:name="_Toc1200950012"/>
      <w:bookmarkStart w:id="90" w:name="_Toc29001"/>
      <w:r>
        <w:rPr>
          <w:b/>
          <w:bCs/>
        </w:rPr>
        <w:t>Component Diagram / Sub-System Decomposition</w:t>
      </w:r>
      <w:bookmarkEnd w:id="88"/>
      <w:bookmarkEnd w:id="89"/>
      <w:bookmarkEnd w:id="90"/>
    </w:p>
    <w:p w14:paraId="75449D6C">
      <w:pPr>
        <w:jc w:val="both"/>
      </w:pPr>
      <w:r>
        <w:t>A component diagram illustrates the high-level structural organization of a system by focusing on its modular parts and their dependencies. Within the Unified Modeling Language (UML) framework, components are defined as modular, replaceable, and encapsulated units of a system that groups related behaviors and data into a single entity. These building blocks are intended to be independent of their environment, allowing them to be developed, tested, and deployed as standalone pieces of the architecture (Miles &amp; Hamilton, 2006). By utilizing component diagrams, developers can effectively partition a complex system into manageable subsystems, emphasizing the "black-box" nature of each module and highlighting how services are orchestrated through formal interfaces (Arlow &amp; Neustadt, 2005).</w:t>
      </w:r>
    </w:p>
    <w:p w14:paraId="410B0EA7">
      <w:pPr>
        <w:jc w:val="both"/>
      </w:pPr>
      <w:r>
        <w:t>Notations</w:t>
      </w:r>
    </w:p>
    <w:p w14:paraId="24217AA0">
      <w:pPr>
        <w:jc w:val="both"/>
      </w:pPr>
      <w:r>
        <w:t>To effectively model the system’s architecture using component diagrams, the following standard UML notations are employed:</w:t>
      </w:r>
    </w:p>
    <w:p w14:paraId="6B7CD6BB">
      <w:pPr>
        <w:pStyle w:val="38"/>
        <w:numPr>
          <w:ilvl w:val="0"/>
          <w:numId w:val="7"/>
        </w:numPr>
        <w:jc w:val="both"/>
      </w:pPr>
      <w:r>
        <w:rPr>
          <w:b/>
          <w:bCs/>
        </w:rPr>
        <w:t>Component:</w:t>
      </w:r>
      <w:r>
        <w:t xml:space="preserve"> Represents a logical, autonomous unit of the system that encapsulates related functionalities. It is visually represented as a rectangle with a specific component icon (a small box with two smaller rectangles protruding from its side) or "tabs" placed in the upper right corner (Larman, 2004).</w:t>
      </w:r>
    </w:p>
    <w:p w14:paraId="35B2E6BB">
      <w:pPr>
        <w:pStyle w:val="38"/>
        <w:numPr>
          <w:ilvl w:val="0"/>
          <w:numId w:val="7"/>
        </w:numPr>
        <w:jc w:val="both"/>
      </w:pPr>
      <w:r>
        <w:rPr>
          <w:b/>
          <w:bCs/>
        </w:rPr>
        <w:t>Provided Interface:</w:t>
      </w:r>
      <w:r>
        <w:t xml:space="preserve"> Denotes the specific set of services or operations that a component makes available to other components. This is represented by a "lollipop" symbol, consisting of a full circle connected to the component by a straight line.</w:t>
      </w:r>
    </w:p>
    <w:p w14:paraId="18B55F2D">
      <w:pPr>
        <w:pStyle w:val="38"/>
        <w:numPr>
          <w:ilvl w:val="0"/>
          <w:numId w:val="7"/>
        </w:numPr>
        <w:jc w:val="both"/>
        <w:rPr>
          <w:rFonts w:hint="default"/>
          <w:lang w:val="en-US"/>
        </w:rPr>
      </w:pPr>
      <w:r>
        <w:rPr>
          <w:b/>
          <w:bCs/>
        </w:rPr>
        <w:t>Required Interface:</w:t>
      </w:r>
      <w:r>
        <w:t xml:space="preserve"> Denotes a dependency where a component needs services from an external source to fulfill its responsibilities. This is illustrated with a "socket" symbol, shown as a semi-circle or arc that conceptually "plugs into" a provided interface.</w:t>
      </w:r>
      <w:r>
        <w:drawing>
          <wp:inline distT="0" distB="0" distL="0" distR="0">
            <wp:extent cx="5469890" cy="1638935"/>
            <wp:effectExtent l="0" t="0" r="0" b="0"/>
            <wp:docPr id="1191783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3621" name="drawing"/>
                    <pic:cNvPicPr>
                      <a:picLocks noChangeAspect="1"/>
                    </pic:cNvPicPr>
                  </pic:nvPicPr>
                  <pic:blipFill>
                    <a:blip r:embed="rId15"/>
                    <a:stretch>
                      <a:fillRect/>
                    </a:stretch>
                  </pic:blipFill>
                  <pic:spPr>
                    <a:xfrm>
                      <a:off x="0" y="0"/>
                      <a:ext cx="5469890" cy="1638935"/>
                    </a:xfrm>
                    <a:prstGeom prst="rect">
                      <a:avLst/>
                    </a:prstGeom>
                  </pic:spPr>
                </pic:pic>
              </a:graphicData>
            </a:graphic>
          </wp:inline>
        </w:drawing>
      </w:r>
    </w:p>
    <w:p w14:paraId="68CBA309">
      <w:pPr>
        <w:pStyle w:val="14"/>
        <w:numPr>
          <w:numId w:val="0"/>
        </w:numPr>
        <w:ind w:left="360" w:leftChars="0"/>
        <w:jc w:val="both"/>
        <w:rPr>
          <w:rFonts w:hint="default"/>
          <w:lang w:val="en-US"/>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4</w:t>
      </w:r>
      <w:r>
        <w:fldChar w:fldCharType="end"/>
      </w:r>
      <w:bookmarkStart w:id="91" w:name="_Toc15222"/>
      <w:bookmarkStart w:id="92" w:name="_Toc16483"/>
      <w:r>
        <w:rPr>
          <w:rFonts w:hint="default"/>
          <w:lang w:val="en-US"/>
        </w:rPr>
        <w:t xml:space="preserve"> Component Diagram Notations</w:t>
      </w:r>
      <w:bookmarkEnd w:id="91"/>
      <w:bookmarkEnd w:id="92"/>
    </w:p>
    <w:p w14:paraId="19B9DA28">
      <w:pPr>
        <w:jc w:val="both"/>
      </w:pPr>
      <w:r>
        <w:drawing>
          <wp:inline distT="0" distB="0" distL="0" distR="0">
            <wp:extent cx="6791325" cy="5781675"/>
            <wp:effectExtent l="0" t="0" r="3175" b="9525"/>
            <wp:docPr id="1072310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0658" name="drawing"/>
                    <pic:cNvPicPr>
                      <a:picLocks noChangeAspect="1"/>
                    </pic:cNvPicPr>
                  </pic:nvPicPr>
                  <pic:blipFill>
                    <a:blip r:embed="rId16"/>
                    <a:stretch>
                      <a:fillRect/>
                    </a:stretch>
                  </pic:blipFill>
                  <pic:spPr>
                    <a:xfrm>
                      <a:off x="0" y="0"/>
                      <a:ext cx="6791325" cy="5781675"/>
                    </a:xfrm>
                    <a:prstGeom prst="rect">
                      <a:avLst/>
                    </a:prstGeom>
                  </pic:spPr>
                </pic:pic>
              </a:graphicData>
            </a:graphic>
          </wp:inline>
        </w:drawing>
      </w:r>
    </w:p>
    <w:p w14:paraId="09F2E1D6">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5</w:t>
      </w:r>
      <w:r>
        <w:fldChar w:fldCharType="end"/>
      </w:r>
      <w:bookmarkStart w:id="93" w:name="_Toc230860841"/>
      <w:bookmarkStart w:id="94" w:name="_Toc20400"/>
      <w:bookmarkStart w:id="95" w:name="_Toc8410"/>
      <w:r>
        <w:rPr>
          <w:rFonts w:hint="default"/>
          <w:lang w:val="en-US"/>
        </w:rPr>
        <w:t xml:space="preserve"> </w:t>
      </w:r>
      <w:r>
        <w:t>Component Diagram</w:t>
      </w:r>
      <w:bookmarkEnd w:id="93"/>
      <w:bookmarkEnd w:id="94"/>
      <w:bookmarkEnd w:id="95"/>
    </w:p>
    <w:p w14:paraId="45CE9626">
      <w:pPr>
        <w:jc w:val="both"/>
      </w:pPr>
    </w:p>
    <w:p w14:paraId="21630D9E">
      <w:pPr>
        <w:pStyle w:val="3"/>
        <w:jc w:val="both"/>
        <w:rPr>
          <w:b/>
          <w:bCs/>
        </w:rPr>
      </w:pPr>
      <w:bookmarkStart w:id="96" w:name="_Toc229694905"/>
      <w:bookmarkStart w:id="97" w:name="_Toc1703339685"/>
      <w:bookmarkStart w:id="98" w:name="_Toc27486"/>
      <w:r>
        <w:rPr>
          <w:b/>
          <w:bCs/>
        </w:rPr>
        <w:t>Deployment Diagram</w:t>
      </w:r>
      <w:bookmarkEnd w:id="96"/>
      <w:bookmarkEnd w:id="97"/>
      <w:bookmarkEnd w:id="98"/>
    </w:p>
    <w:p w14:paraId="700E29C2">
      <w:pPr>
        <w:jc w:val="both"/>
      </w:pPr>
      <w:r>
        <w:t>UML deployment diagrams show the hardware for your system, the software that is installed on that hardware, and the middleware used to connect the disparate machines to one another (Ambler, 2005).</w:t>
      </w:r>
    </w:p>
    <w:p w14:paraId="6A64DCA1">
      <w:pPr>
        <w:jc w:val="both"/>
      </w:pPr>
      <w:r>
        <w:drawing>
          <wp:inline distT="0" distB="0" distL="0" distR="0">
            <wp:extent cx="5943600" cy="3467100"/>
            <wp:effectExtent l="0" t="0" r="0" b="0"/>
            <wp:docPr id="2042218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8901" name="drawing"/>
                    <pic:cNvPicPr>
                      <a:picLocks noChangeAspect="1"/>
                    </pic:cNvPicPr>
                  </pic:nvPicPr>
                  <pic:blipFill>
                    <a:blip r:embed="rId17"/>
                    <a:stretch>
                      <a:fillRect/>
                    </a:stretch>
                  </pic:blipFill>
                  <pic:spPr>
                    <a:xfrm>
                      <a:off x="0" y="0"/>
                      <a:ext cx="5943600" cy="3467100"/>
                    </a:xfrm>
                    <a:prstGeom prst="rect">
                      <a:avLst/>
                    </a:prstGeom>
                  </pic:spPr>
                </pic:pic>
              </a:graphicData>
            </a:graphic>
          </wp:inline>
        </w:drawing>
      </w:r>
    </w:p>
    <w:p w14:paraId="3A70EEB8">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6</w:t>
      </w:r>
      <w:r>
        <w:fldChar w:fldCharType="end"/>
      </w:r>
      <w:bookmarkStart w:id="99" w:name="_Toc230860842"/>
      <w:bookmarkStart w:id="100" w:name="_Toc355"/>
      <w:bookmarkStart w:id="101" w:name="_Toc1077"/>
      <w:r>
        <w:t xml:space="preserve"> Deployment Diagram</w:t>
      </w:r>
      <w:bookmarkEnd w:id="99"/>
      <w:bookmarkEnd w:id="100"/>
      <w:bookmarkEnd w:id="101"/>
    </w:p>
    <w:p w14:paraId="32EAAB4A">
      <w:pPr>
        <w:jc w:val="both"/>
      </w:pPr>
    </w:p>
    <w:p w14:paraId="1982E7B5">
      <w:pPr>
        <w:pStyle w:val="3"/>
        <w:jc w:val="both"/>
        <w:rPr>
          <w:b/>
          <w:bCs/>
        </w:rPr>
      </w:pPr>
      <w:bookmarkStart w:id="102" w:name="_Toc229694906"/>
      <w:bookmarkStart w:id="103" w:name="_Toc1128804691"/>
      <w:bookmarkStart w:id="104" w:name="_Toc27811"/>
      <w:r>
        <w:rPr>
          <w:b/>
          <w:bCs/>
        </w:rPr>
        <w:t>User Interface</w:t>
      </w:r>
      <w:bookmarkEnd w:id="102"/>
      <w:bookmarkEnd w:id="103"/>
      <w:bookmarkEnd w:id="104"/>
      <w:r>
        <w:rPr>
          <w:b/>
          <w:bCs/>
        </w:rPr>
        <w:t xml:space="preserve"> </w:t>
      </w:r>
    </w:p>
    <w:p w14:paraId="4DFFBC95">
      <w:pPr>
        <w:jc w:val="both"/>
      </w:pPr>
      <w:r>
        <w:t>A user interface (UI) is the point of interaction between a user and a computer system. It is the graphical, textual, or auditory representation of a software application, website, or device that allows users to perform tasks, navigate, and communicate with the system.</w:t>
      </w:r>
    </w:p>
    <w:p w14:paraId="66F271F3">
      <w:pPr>
        <w:pStyle w:val="4"/>
        <w:numPr>
          <w:ilvl w:val="2"/>
          <w:numId w:val="2"/>
        </w:numPr>
        <w:bidi w:val="0"/>
        <w:jc w:val="both"/>
        <w:rPr>
          <w:b/>
          <w:bCs/>
        </w:rPr>
      </w:pPr>
      <w:bookmarkStart w:id="105" w:name="_Toc20212"/>
      <w:r>
        <w:rPr>
          <w:b/>
          <w:bCs/>
        </w:rPr>
        <w:t>User Interface Flow Diagram</w:t>
      </w:r>
      <w:bookmarkEnd w:id="105"/>
    </w:p>
    <w:p w14:paraId="7E0A5E9A">
      <w:pPr>
        <w:jc w:val="both"/>
        <w:rPr>
          <w:color w:val="000000" w:themeColor="text1"/>
          <w14:textFill>
            <w14:solidFill>
              <w14:schemeClr w14:val="tx1"/>
            </w14:solidFill>
          </w14:textFill>
        </w:rPr>
      </w:pPr>
      <w:r>
        <w:t>A user interface flow diagram is a graphical representation of the steps a user takes to complete a task or accomplish a goal within a software application. The diagram maps the user's interactions with the interface and the system's responses, including any decisions or branching paths that may occur during the process.</w:t>
      </w:r>
    </w:p>
    <w:p w14:paraId="6EDC264A">
      <w:pPr>
        <w:spacing w:after="0" w:line="240" w:lineRule="auto"/>
        <w:ind w:left="0" w:leftChars="0" w:firstLine="0" w:firstLineChars="0"/>
        <w:jc w:val="both"/>
      </w:pPr>
      <w:r>
        <w:drawing>
          <wp:inline distT="0" distB="0" distL="0" distR="0">
            <wp:extent cx="7129145" cy="4493260"/>
            <wp:effectExtent l="0" t="0" r="8255" b="2540"/>
            <wp:docPr id="1028874145" name="drawing" descr="C:/Users/maria/Downloads/38833FF26BA1D.UnigramPreview_g9c9v27vpyspw!App/Screenshot 2026-05-28 at 6.40.16 PM.pngScreenshot 2026-05-28 at 6.40.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4145" name="drawing" descr="C:/Users/maria/Downloads/38833FF26BA1D.UnigramPreview_g9c9v27vpyspw!App/Screenshot 2026-05-28 at 6.40.16 PM.pngScreenshot 2026-05-28 at 6.40.16 PM"/>
                    <pic:cNvPicPr>
                      <a:picLocks noChangeAspect="1"/>
                    </pic:cNvPicPr>
                  </pic:nvPicPr>
                  <pic:blipFill>
                    <a:blip r:embed="rId18"/>
                    <a:srcRect t="10995" b="10995"/>
                    <a:stretch>
                      <a:fillRect/>
                    </a:stretch>
                  </pic:blipFill>
                  <pic:spPr>
                    <a:xfrm>
                      <a:off x="0" y="0"/>
                      <a:ext cx="7129145" cy="4493260"/>
                    </a:xfrm>
                    <a:prstGeom prst="rect">
                      <a:avLst/>
                    </a:prstGeom>
                  </pic:spPr>
                </pic:pic>
              </a:graphicData>
            </a:graphic>
          </wp:inline>
        </w:drawing>
      </w:r>
    </w:p>
    <w:p w14:paraId="7E728DAA">
      <w:pPr>
        <w:pStyle w:val="14"/>
        <w:keepNext/>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7</w:t>
      </w:r>
      <w:r>
        <w:fldChar w:fldCharType="end"/>
      </w:r>
      <w:bookmarkStart w:id="106" w:name="_Toc8742"/>
      <w:bookmarkStart w:id="107" w:name="_Toc26971"/>
      <w:r>
        <w:rPr>
          <w:rFonts w:hint="default"/>
          <w:lang w:val="en-US"/>
        </w:rPr>
        <w:t xml:space="preserve"> Web </w:t>
      </w:r>
      <w:r>
        <w:t>UI Flow</w:t>
      </w:r>
      <w:bookmarkEnd w:id="106"/>
      <w:bookmarkEnd w:id="107"/>
    </w:p>
    <w:p w14:paraId="69FF38A9">
      <w:pPr>
        <w:pStyle w:val="14"/>
        <w:ind w:left="365" w:leftChars="152" w:firstLine="0" w:firstLineChars="0"/>
        <w:jc w:val="both"/>
        <w:rPr>
          <w:rFonts w:hint="default"/>
          <w:lang w:val="en-US"/>
        </w:rPr>
      </w:pPr>
    </w:p>
    <w:p w14:paraId="0EB5D7E7">
      <w:pPr>
        <w:pStyle w:val="14"/>
        <w:jc w:val="both"/>
        <w:rPr>
          <w:rFonts w:hint="default"/>
          <w:lang w:val="en-US"/>
        </w:rPr>
      </w:pPr>
    </w:p>
    <w:p w14:paraId="2D24E439">
      <w:pPr>
        <w:keepNext/>
        <w:jc w:val="both"/>
      </w:pPr>
      <w:r>
        <w:drawing>
          <wp:inline distT="0" distB="0" distL="0" distR="0">
            <wp:extent cx="5943600" cy="5936615"/>
            <wp:effectExtent l="0" t="0" r="0" b="6985"/>
            <wp:docPr id="1984366239" name="Picture 1" descr="C:/Users/maria/Downloads/38833FF26BA1D.UnigramPreview_g9c9v27vpyspw!App/Screenshot 2026-05-28 at 12.03.03 PM.pngScreenshot 2026-05-28 at 12.03.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6239" name="Picture 1" descr="C:/Users/maria/Downloads/38833FF26BA1D.UnigramPreview_g9c9v27vpyspw!App/Screenshot 2026-05-28 at 12.03.03 PM.pngScreenshot 2026-05-28 at 12.03.03 PM"/>
                    <pic:cNvPicPr>
                      <a:picLocks noChangeAspect="1"/>
                    </pic:cNvPicPr>
                  </pic:nvPicPr>
                  <pic:blipFill>
                    <a:blip r:embed="rId19"/>
                    <a:srcRect l="16797" r="16797"/>
                    <a:stretch>
                      <a:fillRect/>
                    </a:stretch>
                  </pic:blipFill>
                  <pic:spPr>
                    <a:xfrm>
                      <a:off x="0" y="0"/>
                      <a:ext cx="5943600" cy="5936615"/>
                    </a:xfrm>
                    <a:prstGeom prst="rect">
                      <a:avLst/>
                    </a:prstGeom>
                  </pic:spPr>
                </pic:pic>
              </a:graphicData>
            </a:graphic>
          </wp:inline>
        </w:drawing>
      </w:r>
    </w:p>
    <w:p w14:paraId="153AB0D3">
      <w:pPr>
        <w:pStyle w:val="14"/>
        <w:keepNext/>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8</w:t>
      </w:r>
      <w:r>
        <w:fldChar w:fldCharType="end"/>
      </w:r>
      <w:bookmarkStart w:id="108" w:name="_Toc653"/>
      <w:bookmarkStart w:id="109" w:name="_Toc30896"/>
      <w:r>
        <w:rPr>
          <w:rFonts w:hint="default"/>
          <w:lang w:val="en-US"/>
        </w:rPr>
        <w:t xml:space="preserve"> </w:t>
      </w:r>
      <w:r>
        <w:t>Mobile UI Flow</w:t>
      </w:r>
      <w:bookmarkEnd w:id="108"/>
      <w:bookmarkEnd w:id="109"/>
    </w:p>
    <w:p w14:paraId="39F3DE41">
      <w:pPr>
        <w:pStyle w:val="14"/>
        <w:keepNext/>
        <w:jc w:val="both"/>
        <w:rPr>
          <w:rFonts w:hint="default"/>
          <w:lang w:val="en-US"/>
        </w:rPr>
      </w:pPr>
    </w:p>
    <w:p w14:paraId="39CF3F74">
      <w:pPr>
        <w:jc w:val="both"/>
      </w:pPr>
    </w:p>
    <w:p w14:paraId="54DE3AE0">
      <w:pPr>
        <w:jc w:val="both"/>
      </w:pPr>
    </w:p>
    <w:p w14:paraId="0BB52F48">
      <w:pPr>
        <w:jc w:val="both"/>
      </w:pPr>
    </w:p>
    <w:p w14:paraId="506A8161">
      <w:pPr>
        <w:jc w:val="both"/>
      </w:pPr>
    </w:p>
    <w:p w14:paraId="1E091E23">
      <w:pPr>
        <w:jc w:val="both"/>
      </w:pPr>
    </w:p>
    <w:p w14:paraId="0403E530">
      <w:pPr>
        <w:pStyle w:val="3"/>
        <w:bidi w:val="0"/>
        <w:jc w:val="both"/>
        <w:rPr>
          <w:b/>
          <w:bCs/>
        </w:rPr>
      </w:pPr>
      <w:bookmarkStart w:id="110" w:name="_Toc6036"/>
      <w:r>
        <w:rPr>
          <w:rFonts w:hint="default"/>
          <w:b/>
          <w:bCs/>
          <w:lang w:val="en-US"/>
        </w:rPr>
        <w:t>User Interface Design(selected sample )</w:t>
      </w:r>
      <w:bookmarkEnd w:id="110"/>
    </w:p>
    <w:p w14:paraId="053D42E4">
      <w:pPr>
        <w:jc w:val="both"/>
      </w:pPr>
    </w:p>
    <w:p w14:paraId="35CABC43">
      <w:pPr>
        <w:jc w:val="both"/>
      </w:pPr>
      <w:r>
        <w:drawing>
          <wp:inline distT="0" distB="0" distL="0" distR="0">
            <wp:extent cx="5943600" cy="2781300"/>
            <wp:effectExtent l="0" t="0" r="0" b="0"/>
            <wp:docPr id="1969071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1698" name="drawing"/>
                    <pic:cNvPicPr>
                      <a:picLocks noChangeAspect="1"/>
                    </pic:cNvPicPr>
                  </pic:nvPicPr>
                  <pic:blipFill>
                    <a:blip r:embed="rId20"/>
                    <a:stretch>
                      <a:fillRect/>
                    </a:stretch>
                  </pic:blipFill>
                  <pic:spPr>
                    <a:xfrm>
                      <a:off x="0" y="0"/>
                      <a:ext cx="5943600" cy="2781300"/>
                    </a:xfrm>
                    <a:prstGeom prst="rect">
                      <a:avLst/>
                    </a:prstGeom>
                  </pic:spPr>
                </pic:pic>
              </a:graphicData>
            </a:graphic>
          </wp:inline>
        </w:drawing>
      </w:r>
    </w:p>
    <w:p w14:paraId="3DA52B62">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9</w:t>
      </w:r>
      <w:r>
        <w:fldChar w:fldCharType="end"/>
      </w:r>
      <w:bookmarkStart w:id="111" w:name="_Toc230860844"/>
      <w:bookmarkStart w:id="112" w:name="_Toc7382"/>
      <w:bookmarkStart w:id="113" w:name="_Toc532"/>
      <w:r>
        <w:t xml:space="preserve"> Sign in Page UI</w:t>
      </w:r>
      <w:bookmarkEnd w:id="111"/>
      <w:bookmarkEnd w:id="112"/>
      <w:bookmarkEnd w:id="113"/>
    </w:p>
    <w:p w14:paraId="27E1A3E7">
      <w:pPr>
        <w:jc w:val="both"/>
      </w:pPr>
    </w:p>
    <w:p w14:paraId="047E2EAA">
      <w:pPr>
        <w:jc w:val="both"/>
      </w:pPr>
      <w:r>
        <w:drawing>
          <wp:inline distT="0" distB="0" distL="0" distR="0">
            <wp:extent cx="5943600" cy="2743200"/>
            <wp:effectExtent l="0" t="0" r="0" b="0"/>
            <wp:docPr id="1379561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1966" name="drawing"/>
                    <pic:cNvPicPr>
                      <a:picLocks noChangeAspect="1"/>
                    </pic:cNvPicPr>
                  </pic:nvPicPr>
                  <pic:blipFill>
                    <a:blip r:embed="rId21"/>
                    <a:stretch>
                      <a:fillRect/>
                    </a:stretch>
                  </pic:blipFill>
                  <pic:spPr>
                    <a:xfrm>
                      <a:off x="0" y="0"/>
                      <a:ext cx="5943600" cy="2743200"/>
                    </a:xfrm>
                    <a:prstGeom prst="rect">
                      <a:avLst/>
                    </a:prstGeom>
                  </pic:spPr>
                </pic:pic>
              </a:graphicData>
            </a:graphic>
          </wp:inline>
        </w:drawing>
      </w:r>
    </w:p>
    <w:p w14:paraId="77D0DDFC">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10</w:t>
      </w:r>
      <w:r>
        <w:fldChar w:fldCharType="end"/>
      </w:r>
      <w:bookmarkStart w:id="114" w:name="_Toc230860845"/>
      <w:bookmarkStart w:id="115" w:name="_Toc10672"/>
      <w:bookmarkStart w:id="116" w:name="_Toc31747"/>
      <w:r>
        <w:rPr>
          <w:rFonts w:hint="default"/>
          <w:lang w:val="en-US"/>
        </w:rPr>
        <w:t xml:space="preserve"> </w:t>
      </w:r>
      <w:r>
        <w:t>Sign up Page UI</w:t>
      </w:r>
      <w:bookmarkEnd w:id="114"/>
      <w:bookmarkEnd w:id="115"/>
      <w:bookmarkEnd w:id="116"/>
    </w:p>
    <w:p w14:paraId="22E10F86">
      <w:pPr>
        <w:jc w:val="both"/>
      </w:pPr>
      <w:r>
        <w:drawing>
          <wp:inline distT="0" distB="0" distL="0" distR="0">
            <wp:extent cx="5943600" cy="2686050"/>
            <wp:effectExtent l="0" t="0" r="0" b="0"/>
            <wp:docPr id="1282184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84073" name="drawing"/>
                    <pic:cNvPicPr>
                      <a:picLocks noChangeAspect="1"/>
                    </pic:cNvPicPr>
                  </pic:nvPicPr>
                  <pic:blipFill>
                    <a:blip r:embed="rId22"/>
                    <a:stretch>
                      <a:fillRect/>
                    </a:stretch>
                  </pic:blipFill>
                  <pic:spPr>
                    <a:xfrm>
                      <a:off x="0" y="0"/>
                      <a:ext cx="5943600" cy="2686050"/>
                    </a:xfrm>
                    <a:prstGeom prst="rect">
                      <a:avLst/>
                    </a:prstGeom>
                  </pic:spPr>
                </pic:pic>
              </a:graphicData>
            </a:graphic>
          </wp:inline>
        </w:drawing>
      </w:r>
    </w:p>
    <w:p w14:paraId="2F1D4EA3">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11</w:t>
      </w:r>
      <w:r>
        <w:fldChar w:fldCharType="end"/>
      </w:r>
      <w:bookmarkStart w:id="117" w:name="_Toc230860846"/>
      <w:bookmarkStart w:id="118" w:name="_Toc6270"/>
      <w:bookmarkStart w:id="119" w:name="_Toc5214"/>
      <w:r>
        <w:t xml:space="preserve"> Incident Validator Dashboard</w:t>
      </w:r>
      <w:bookmarkEnd w:id="117"/>
      <w:bookmarkEnd w:id="118"/>
      <w:bookmarkEnd w:id="119"/>
    </w:p>
    <w:p w14:paraId="2E7F20B6">
      <w:pPr>
        <w:jc w:val="both"/>
      </w:pPr>
    </w:p>
    <w:p w14:paraId="6C676BD2">
      <w:pPr>
        <w:jc w:val="both"/>
      </w:pPr>
    </w:p>
    <w:p w14:paraId="125E9D95">
      <w:pPr>
        <w:jc w:val="both"/>
      </w:pPr>
      <w:r>
        <w:drawing>
          <wp:inline distT="0" distB="0" distL="0" distR="0">
            <wp:extent cx="5943600" cy="2705100"/>
            <wp:effectExtent l="0" t="0" r="0" b="0"/>
            <wp:docPr id="1598467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7203" name="drawing"/>
                    <pic:cNvPicPr>
                      <a:picLocks noChangeAspect="1"/>
                    </pic:cNvPicPr>
                  </pic:nvPicPr>
                  <pic:blipFill>
                    <a:blip r:embed="rId23"/>
                    <a:stretch>
                      <a:fillRect/>
                    </a:stretch>
                  </pic:blipFill>
                  <pic:spPr>
                    <a:xfrm>
                      <a:off x="0" y="0"/>
                      <a:ext cx="5943600" cy="2705100"/>
                    </a:xfrm>
                    <a:prstGeom prst="rect">
                      <a:avLst/>
                    </a:prstGeom>
                  </pic:spPr>
                </pic:pic>
              </a:graphicData>
            </a:graphic>
          </wp:inline>
        </w:drawing>
      </w:r>
    </w:p>
    <w:p w14:paraId="52D012DA">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12</w:t>
      </w:r>
      <w:r>
        <w:fldChar w:fldCharType="end"/>
      </w:r>
      <w:bookmarkStart w:id="120" w:name="_Toc230860847"/>
      <w:bookmarkStart w:id="121" w:name="_Toc28301"/>
      <w:bookmarkStart w:id="122" w:name="_Toc10481"/>
      <w:r>
        <w:rPr>
          <w:rFonts w:hint="default"/>
          <w:lang w:val="en-US"/>
        </w:rPr>
        <w:t xml:space="preserve"> </w:t>
      </w:r>
      <w:r>
        <w:t>Lists of Reported Incidents Page</w:t>
      </w:r>
      <w:bookmarkEnd w:id="120"/>
      <w:bookmarkEnd w:id="121"/>
      <w:bookmarkEnd w:id="122"/>
    </w:p>
    <w:p w14:paraId="1370181B">
      <w:pPr>
        <w:jc w:val="both"/>
      </w:pPr>
    </w:p>
    <w:p w14:paraId="76B0CBB5">
      <w:pPr>
        <w:jc w:val="both"/>
      </w:pPr>
    </w:p>
    <w:p w14:paraId="4C0D29BE">
      <w:pPr>
        <w:keepNext/>
        <w:jc w:val="both"/>
      </w:pPr>
      <w:r>
        <w:drawing>
          <wp:inline distT="0" distB="0" distL="0" distR="0">
            <wp:extent cx="5943600" cy="2695575"/>
            <wp:effectExtent l="0" t="0" r="0" b="0"/>
            <wp:docPr id="16032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1878" name="drawing"/>
                    <pic:cNvPicPr>
                      <a:picLocks noChangeAspect="1"/>
                    </pic:cNvPicPr>
                  </pic:nvPicPr>
                  <pic:blipFill>
                    <a:blip r:embed="rId24"/>
                    <a:stretch>
                      <a:fillRect/>
                    </a:stretch>
                  </pic:blipFill>
                  <pic:spPr>
                    <a:xfrm>
                      <a:off x="0" y="0"/>
                      <a:ext cx="5943600" cy="2695575"/>
                    </a:xfrm>
                    <a:prstGeom prst="rect">
                      <a:avLst/>
                    </a:prstGeom>
                  </pic:spPr>
                </pic:pic>
              </a:graphicData>
            </a:graphic>
          </wp:inline>
        </w:drawing>
      </w:r>
    </w:p>
    <w:p w14:paraId="3AB35C56">
      <w:pPr>
        <w:pStyle w:val="14"/>
        <w:keepNext/>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13</w:t>
      </w:r>
      <w:r>
        <w:fldChar w:fldCharType="end"/>
      </w:r>
      <w:bookmarkStart w:id="123" w:name="_Toc27921"/>
      <w:bookmarkStart w:id="124" w:name="_Toc27822"/>
      <w:r>
        <w:t xml:space="preserve"> Disaster Managers Dashboard</w:t>
      </w:r>
      <w:bookmarkEnd w:id="123"/>
      <w:bookmarkEnd w:id="124"/>
    </w:p>
    <w:p w14:paraId="7FD3A5C8">
      <w:pPr>
        <w:jc w:val="both"/>
      </w:pPr>
    </w:p>
    <w:p w14:paraId="771159B9">
      <w:pPr>
        <w:jc w:val="both"/>
      </w:pPr>
    </w:p>
    <w:p w14:paraId="448556B5">
      <w:pPr>
        <w:jc w:val="both"/>
      </w:pPr>
      <w:r>
        <w:drawing>
          <wp:inline distT="0" distB="0" distL="0" distR="0">
            <wp:extent cx="5943600" cy="2733675"/>
            <wp:effectExtent l="0" t="0" r="0" b="0"/>
            <wp:docPr id="190070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3720" name="drawing"/>
                    <pic:cNvPicPr>
                      <a:picLocks noChangeAspect="1"/>
                    </pic:cNvPicPr>
                  </pic:nvPicPr>
                  <pic:blipFill>
                    <a:blip r:embed="rId25"/>
                    <a:stretch>
                      <a:fillRect/>
                    </a:stretch>
                  </pic:blipFill>
                  <pic:spPr>
                    <a:xfrm>
                      <a:off x="0" y="0"/>
                      <a:ext cx="5943600" cy="2733675"/>
                    </a:xfrm>
                    <a:prstGeom prst="rect">
                      <a:avLst/>
                    </a:prstGeom>
                  </pic:spPr>
                </pic:pic>
              </a:graphicData>
            </a:graphic>
          </wp:inline>
        </w:drawing>
      </w:r>
    </w:p>
    <w:p w14:paraId="598E8631">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14</w:t>
      </w:r>
      <w:r>
        <w:fldChar w:fldCharType="end"/>
      </w:r>
      <w:bookmarkStart w:id="125" w:name="_Toc230860849"/>
      <w:bookmarkStart w:id="126" w:name="_Toc7138"/>
      <w:bookmarkStart w:id="127" w:name="_Toc26673"/>
      <w:r>
        <w:t xml:space="preserve"> Active Disaster Page</w:t>
      </w:r>
      <w:bookmarkEnd w:id="125"/>
      <w:bookmarkEnd w:id="126"/>
      <w:bookmarkEnd w:id="127"/>
    </w:p>
    <w:p w14:paraId="2DDB657A">
      <w:pPr>
        <w:keepNext/>
        <w:jc w:val="both"/>
      </w:pPr>
      <w:r>
        <w:drawing>
          <wp:inline distT="0" distB="0" distL="0" distR="0">
            <wp:extent cx="5943600" cy="2731135"/>
            <wp:effectExtent l="0" t="0" r="0" b="0"/>
            <wp:docPr id="133172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23868" name="Pictur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31135"/>
                    </a:xfrm>
                    <a:prstGeom prst="rect">
                      <a:avLst/>
                    </a:prstGeom>
                  </pic:spPr>
                </pic:pic>
              </a:graphicData>
            </a:graphic>
          </wp:inline>
        </w:drawing>
      </w:r>
    </w:p>
    <w:p w14:paraId="574BD5F6">
      <w:pPr>
        <w:pStyle w:val="14"/>
        <w:keepNext/>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15</w:t>
      </w:r>
      <w:r>
        <w:fldChar w:fldCharType="end"/>
      </w:r>
      <w:bookmarkStart w:id="128" w:name="_Toc1874"/>
      <w:bookmarkStart w:id="129" w:name="_Toc14102"/>
      <w:r>
        <w:t xml:space="preserve"> Emergency Response Team Dashboard</w:t>
      </w:r>
      <w:bookmarkEnd w:id="128"/>
      <w:bookmarkEnd w:id="129"/>
    </w:p>
    <w:p w14:paraId="12904C30">
      <w:pPr>
        <w:jc w:val="both"/>
      </w:pPr>
    </w:p>
    <w:p w14:paraId="258F5454">
      <w:pPr>
        <w:jc w:val="both"/>
      </w:pPr>
    </w:p>
    <w:p w14:paraId="4BBEF332">
      <w:pPr>
        <w:jc w:val="both"/>
      </w:pPr>
      <w:r>
        <w:drawing>
          <wp:inline distT="0" distB="0" distL="0" distR="0">
            <wp:extent cx="5943600" cy="2676525"/>
            <wp:effectExtent l="0" t="0" r="0" b="0"/>
            <wp:docPr id="768250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50956" name="drawing"/>
                    <pic:cNvPicPr>
                      <a:picLocks noChangeAspect="1"/>
                    </pic:cNvPicPr>
                  </pic:nvPicPr>
                  <pic:blipFill>
                    <a:blip r:embed="rId27"/>
                    <a:stretch>
                      <a:fillRect/>
                    </a:stretch>
                  </pic:blipFill>
                  <pic:spPr>
                    <a:xfrm>
                      <a:off x="0" y="0"/>
                      <a:ext cx="5943600" cy="2676525"/>
                    </a:xfrm>
                    <a:prstGeom prst="rect">
                      <a:avLst/>
                    </a:prstGeom>
                  </pic:spPr>
                </pic:pic>
              </a:graphicData>
            </a:graphic>
          </wp:inline>
        </w:drawing>
      </w:r>
    </w:p>
    <w:p w14:paraId="663C108E">
      <w:pPr>
        <w:pStyle w:val="14"/>
        <w:jc w:val="both"/>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16</w:t>
      </w:r>
      <w:r>
        <w:fldChar w:fldCharType="end"/>
      </w:r>
      <w:bookmarkStart w:id="130" w:name="_Toc230860850"/>
      <w:bookmarkStart w:id="131" w:name="_Toc12697"/>
      <w:bookmarkStart w:id="132" w:name="_Toc12565"/>
      <w:r>
        <w:t xml:space="preserve"> Resource Inventory Page</w:t>
      </w:r>
      <w:bookmarkEnd w:id="130"/>
      <w:bookmarkEnd w:id="131"/>
      <w:bookmarkEnd w:id="132"/>
    </w:p>
    <w:p w14:paraId="2AF73137">
      <w:pPr>
        <w:pStyle w:val="14"/>
        <w:jc w:val="both"/>
      </w:pPr>
      <w:r>
        <w:br w:type="page"/>
      </w:r>
    </w:p>
    <w:p w14:paraId="6827DC6D">
      <w:pPr>
        <w:pStyle w:val="2"/>
        <w:numPr>
          <w:ilvl w:val="0"/>
          <w:numId w:val="0"/>
        </w:numPr>
        <w:jc w:val="both"/>
        <w:rPr>
          <w:b/>
          <w:bCs/>
          <w:color w:val="000000" w:themeColor="text1"/>
          <w14:textFill>
            <w14:solidFill>
              <w14:schemeClr w14:val="tx1"/>
            </w14:solidFill>
          </w14:textFill>
        </w:rPr>
      </w:pPr>
      <w:bookmarkStart w:id="133" w:name="_Toc1680280131"/>
      <w:bookmarkStart w:id="134" w:name="_Toc229694908"/>
      <w:bookmarkStart w:id="135" w:name="_Toc18737"/>
      <w:r>
        <w:rPr>
          <w:b/>
          <w:bCs/>
        </w:rPr>
        <w:t>Chapter 6</w:t>
      </w:r>
      <w:bookmarkEnd w:id="133"/>
      <w:bookmarkEnd w:id="134"/>
      <w:bookmarkEnd w:id="135"/>
    </w:p>
    <w:p w14:paraId="5C402C72">
      <w:pPr>
        <w:pStyle w:val="2"/>
        <w:ind w:left="600" w:leftChars="0" w:hanging="360" w:firstLineChars="0"/>
        <w:jc w:val="both"/>
        <w:rPr>
          <w:b/>
          <w:bCs/>
        </w:rPr>
      </w:pPr>
      <w:bookmarkStart w:id="136" w:name="_Toc229694909"/>
      <w:bookmarkStart w:id="137" w:name="_Toc597329264"/>
      <w:bookmarkStart w:id="138" w:name="_Toc17233"/>
      <w:r>
        <w:rPr>
          <w:rStyle w:val="25"/>
          <w:b/>
          <w:bCs/>
        </w:rPr>
        <w:t>Object</w:t>
      </w:r>
      <w:r>
        <w:rPr>
          <w:b/>
          <w:bCs/>
        </w:rPr>
        <w:t>-Oriented Implementation</w:t>
      </w:r>
      <w:bookmarkEnd w:id="136"/>
      <w:bookmarkEnd w:id="137"/>
      <w:bookmarkEnd w:id="138"/>
    </w:p>
    <w:p w14:paraId="096BACFF">
      <w:pPr>
        <w:jc w:val="both"/>
      </w:pPr>
      <w:r>
        <w:t>This Chapter discusses the testing processes that are going to be implemented to test ISDREM. This is necessary to make sure the functionality of the system. The testing process includes unit, integration and system testing and deploying the system to the appropriate platform.</w:t>
      </w:r>
      <w:bookmarkStart w:id="139" w:name="_Toc229694910"/>
    </w:p>
    <w:p w14:paraId="5A996E35">
      <w:pPr>
        <w:pStyle w:val="38"/>
        <w:keepNext/>
        <w:keepLines/>
        <w:numPr>
          <w:ilvl w:val="0"/>
          <w:numId w:val="2"/>
        </w:numPr>
        <w:spacing w:before="160" w:after="322"/>
        <w:contextualSpacing w:val="0"/>
        <w:jc w:val="both"/>
        <w:outlineLvl w:val="1"/>
        <w:rPr>
          <w:vanish/>
          <w:color w:val="000000" w:themeColor="text1"/>
          <w:sz w:val="32"/>
          <w:szCs w:val="32"/>
          <w14:textFill>
            <w14:solidFill>
              <w14:schemeClr w14:val="tx1"/>
            </w14:solidFill>
          </w14:textFill>
        </w:rPr>
      </w:pPr>
      <w:bookmarkStart w:id="140" w:name="_Toc498746019"/>
    </w:p>
    <w:p w14:paraId="02D862D2">
      <w:pPr>
        <w:pStyle w:val="3"/>
        <w:jc w:val="both"/>
        <w:rPr>
          <w:b/>
          <w:bCs/>
        </w:rPr>
      </w:pPr>
      <w:bookmarkStart w:id="141" w:name="_Toc21436"/>
      <w:r>
        <w:rPr>
          <w:b/>
          <w:bCs/>
        </w:rPr>
        <w:t>Introduction</w:t>
      </w:r>
      <w:bookmarkEnd w:id="139"/>
      <w:bookmarkEnd w:id="140"/>
      <w:bookmarkEnd w:id="141"/>
    </w:p>
    <w:p w14:paraId="4253BDE6">
      <w:pPr>
        <w:jc w:val="both"/>
      </w:pPr>
      <w:r>
        <w:t>The Integrated System for Disaster Response and Emergency Management (ISDREM) was implemented using an object-oriented approach to ensure modularity, scalability, maintainability, and reusability of system components. Object-oriented implementation promotes encapsulation, abstraction, inheritance, and polymorphism, which are essential for managing complex disaster management workflows involving multiple actors and real-time operations.</w:t>
      </w:r>
    </w:p>
    <w:p w14:paraId="21A8EF75">
      <w:pPr>
        <w:jc w:val="both"/>
      </w:pPr>
      <w:r>
        <w:t>The overall architecture follows a Domain-Driven layered approach:</w:t>
      </w:r>
    </w:p>
    <w:p w14:paraId="68F7303F">
      <w:pPr>
        <w:pStyle w:val="38"/>
        <w:numPr>
          <w:ilvl w:val="0"/>
          <w:numId w:val="8"/>
        </w:numPr>
        <w:jc w:val="both"/>
      </w:pPr>
      <w:r>
        <w:rPr>
          <w:b/>
          <w:bCs/>
        </w:rPr>
        <w:t>Presentation Layer:</w:t>
      </w:r>
      <w:r>
        <w:t xml:space="preserve"> Developed using React.js (Web) and React Native (Mobile) to handle user interfaces and offline-first capabilities.</w:t>
      </w:r>
    </w:p>
    <w:p w14:paraId="6E02CB6F">
      <w:pPr>
        <w:pStyle w:val="38"/>
        <w:numPr>
          <w:ilvl w:val="0"/>
          <w:numId w:val="8"/>
        </w:numPr>
        <w:jc w:val="both"/>
      </w:pPr>
      <w:r>
        <w:rPr>
          <w:b/>
          <w:bCs/>
        </w:rPr>
        <w:t>Application/Service Layer:</w:t>
      </w:r>
      <w:r>
        <w:t xml:space="preserve"> Implemented with Node.js and Express/NestJS, acting as the orchestrator for incoming requests and coordinating domain objects.</w:t>
      </w:r>
    </w:p>
    <w:p w14:paraId="7C434666">
      <w:pPr>
        <w:pStyle w:val="38"/>
        <w:numPr>
          <w:ilvl w:val="0"/>
          <w:numId w:val="8"/>
        </w:numPr>
        <w:jc w:val="both"/>
      </w:pPr>
      <w:r>
        <w:rPr>
          <w:b/>
          <w:bCs/>
        </w:rPr>
        <w:t>Domain Model Layer:</w:t>
      </w:r>
      <w:r>
        <w:t xml:space="preserve"> Contains the core business logic, entities (e.g., Active Incident, Resource Need), and validation rules.</w:t>
      </w:r>
    </w:p>
    <w:p w14:paraId="3BF0B89B">
      <w:pPr>
        <w:pStyle w:val="38"/>
        <w:numPr>
          <w:ilvl w:val="0"/>
          <w:numId w:val="8"/>
        </w:numPr>
        <w:jc w:val="both"/>
      </w:pPr>
      <w:r>
        <w:rPr>
          <w:b/>
          <w:bCs/>
        </w:rPr>
        <w:t>Data Access Layer:</w:t>
      </w:r>
      <w:r>
        <w:t xml:space="preserve"> Utilizes PostgreSQL with PostGIS extensions to manage relational and geospatial data persistence.</w:t>
      </w:r>
    </w:p>
    <w:p w14:paraId="009E4644">
      <w:pPr>
        <w:jc w:val="both"/>
      </w:pPr>
      <w:r>
        <w:t>This separation of concerns enhances maintainability and supports incremental system evolution, ensuring the system remains stable during high-stress disaster events.</w:t>
      </w:r>
      <w:bookmarkStart w:id="142" w:name="_Toc229694911"/>
    </w:p>
    <w:p w14:paraId="52FA407F">
      <w:pPr>
        <w:pStyle w:val="3"/>
        <w:jc w:val="both"/>
        <w:rPr>
          <w:b/>
          <w:bCs/>
        </w:rPr>
      </w:pPr>
      <w:bookmarkStart w:id="143" w:name="_Toc1524638951"/>
      <w:bookmarkStart w:id="144" w:name="_Toc25355"/>
      <w:r>
        <w:rPr>
          <w:b/>
          <w:bCs/>
        </w:rPr>
        <w:t>Testing and Testing Procedure</w:t>
      </w:r>
      <w:bookmarkEnd w:id="142"/>
      <w:bookmarkEnd w:id="143"/>
      <w:bookmarkEnd w:id="144"/>
    </w:p>
    <w:p w14:paraId="65891EE7">
      <w:pPr>
        <w:jc w:val="both"/>
      </w:pPr>
      <w:r>
        <w:t>Testing was conducted systematically to ensure the correctness, reliability, and security of the ISDREM system. The testing strategy integrates both Unit Testing and End-to-End (E2E) Testing to validate the application across all layers.</w:t>
      </w:r>
    </w:p>
    <w:p w14:paraId="58737642">
      <w:pPr>
        <w:jc w:val="both"/>
      </w:pPr>
      <w:r>
        <w:t>Test Technology Stack:</w:t>
      </w:r>
    </w:p>
    <w:p w14:paraId="608CA2DB">
      <w:pPr>
        <w:pStyle w:val="38"/>
        <w:numPr>
          <w:ilvl w:val="0"/>
          <w:numId w:val="9"/>
        </w:numPr>
        <w:jc w:val="both"/>
      </w:pPr>
      <w:r>
        <w:rPr>
          <w:b/>
          <w:bCs/>
        </w:rPr>
        <w:t>Jest:</w:t>
      </w:r>
      <w:r>
        <w:t xml:space="preserve"> The primary JavaScript testing framework used for test structuring, mocking, and assertions.</w:t>
      </w:r>
    </w:p>
    <w:p w14:paraId="0E50A672">
      <w:pPr>
        <w:pStyle w:val="38"/>
        <w:numPr>
          <w:ilvl w:val="0"/>
          <w:numId w:val="9"/>
        </w:numPr>
        <w:jc w:val="both"/>
      </w:pPr>
      <w:r>
        <w:rPr>
          <w:b/>
          <w:bCs/>
        </w:rPr>
        <w:t>@nestjs/testing:</w:t>
      </w:r>
      <w:r>
        <w:t xml:space="preserve"> Utilized for dependency injection and creating isolated execution contexts.</w:t>
      </w:r>
    </w:p>
    <w:p w14:paraId="470E12B2">
      <w:pPr>
        <w:pStyle w:val="38"/>
        <w:numPr>
          <w:ilvl w:val="0"/>
          <w:numId w:val="9"/>
        </w:numPr>
        <w:jc w:val="both"/>
      </w:pPr>
      <w:r>
        <w:rPr>
          <w:b/>
          <w:bCs/>
        </w:rPr>
        <w:t>Supertest:</w:t>
      </w:r>
      <w:r>
        <w:t xml:space="preserve"> Employed for executing HTTP assertions against the application during E2E tests.</w:t>
      </w:r>
    </w:p>
    <w:p w14:paraId="01F001BF">
      <w:pPr>
        <w:pStyle w:val="38"/>
        <w:numPr>
          <w:ilvl w:val="0"/>
          <w:numId w:val="9"/>
        </w:numPr>
        <w:jc w:val="both"/>
      </w:pPr>
      <w:r>
        <w:rPr>
          <w:b/>
          <w:bCs/>
        </w:rPr>
        <w:t>TypeORM:</w:t>
      </w:r>
      <w:r>
        <w:t xml:space="preserve"> Used to manage test database connections, migrations, and entity verification.</w:t>
      </w:r>
    </w:p>
    <w:p w14:paraId="6F7FB002">
      <w:pPr>
        <w:jc w:val="both"/>
      </w:pPr>
      <w:r>
        <w:t>Overall Test Statistics: The testing suite currently comprises 20 total test files (15 Unit Test files and 5 E2E Test files), encompassing over 107 individual tests spanning more than 1,000 lines of test code. All 107+ active tests are currently passing, with one module (Article) marked as skipped.</w:t>
      </w:r>
    </w:p>
    <w:p w14:paraId="109042B4">
      <w:pPr>
        <w:pStyle w:val="4"/>
        <w:ind w:left="1200" w:leftChars="500" w:firstLine="0" w:firstLineChars="0"/>
        <w:jc w:val="both"/>
        <w:rPr>
          <w:b/>
          <w:bCs/>
        </w:rPr>
      </w:pPr>
      <w:bookmarkStart w:id="145" w:name="_Toc229694912"/>
      <w:bookmarkStart w:id="146" w:name="_Toc1736850869"/>
      <w:bookmarkStart w:id="147" w:name="_Toc31899"/>
      <w:r>
        <w:rPr>
          <w:b/>
          <w:bCs/>
        </w:rPr>
        <w:t>6.2.1. Unit Testing</w:t>
      </w:r>
      <w:bookmarkEnd w:id="145"/>
      <w:bookmarkEnd w:id="146"/>
      <w:bookmarkEnd w:id="147"/>
    </w:p>
    <w:p w14:paraId="095BB542">
      <w:pPr>
        <w:jc w:val="both"/>
      </w:pPr>
      <w:r>
        <w:t>Unit testing evaluates individual components of the software application in isolation to ensure they operate in accordance with their specified design. The primary objective is to facilitate the early detection of defects and safeguard against regression errors.</w:t>
      </w:r>
    </w:p>
    <w:p w14:paraId="1E454B7E">
      <w:pPr>
        <w:jc w:val="both"/>
      </w:pPr>
      <w:r>
        <w:t xml:space="preserve">Within the ISDREM system, unit testing heavily utilizes a </w:t>
      </w:r>
      <w:r>
        <w:rPr>
          <w:b/>
          <w:bCs/>
        </w:rPr>
        <w:t>Mocking Pattern</w:t>
      </w:r>
      <w:r>
        <w:t>, where services are mocked using jest.fn(), dependencies are injected via Test.createTestingModule(), and provider overrides are used for strict isolation.</w:t>
      </w:r>
    </w:p>
    <w:p w14:paraId="37AC62CA">
      <w:pPr>
        <w:jc w:val="both"/>
      </w:pPr>
      <w:r>
        <w:t>Key Tested Components &amp; Results Over 82 unit tests were executed across 15 files with a 100% pass rate. The following tables highlight key functionalities verified:</w:t>
      </w:r>
    </w:p>
    <w:p w14:paraId="4BEAD991">
      <w:pPr>
        <w:jc w:val="both"/>
      </w:pPr>
    </w:p>
    <w:tbl>
      <w:tblPr>
        <w:tblStyle w:val="12"/>
        <w:tblW w:w="0" w:type="auto"/>
        <w:tblInd w:w="0" w:type="dxa"/>
        <w:tblLayout w:type="autofit"/>
        <w:tblCellMar>
          <w:top w:w="0" w:type="dxa"/>
          <w:left w:w="108" w:type="dxa"/>
          <w:bottom w:w="0" w:type="dxa"/>
          <w:right w:w="108" w:type="dxa"/>
        </w:tblCellMar>
      </w:tblPr>
      <w:tblGrid>
        <w:gridCol w:w="1919"/>
        <w:gridCol w:w="1898"/>
        <w:gridCol w:w="3641"/>
        <w:gridCol w:w="1886"/>
      </w:tblGrid>
      <w:tr w14:paraId="3E1F441D">
        <w:tblPrEx>
          <w:tblCellMar>
            <w:top w:w="0" w:type="dxa"/>
            <w:left w:w="108" w:type="dxa"/>
            <w:bottom w:w="0" w:type="dxa"/>
            <w:right w:w="108" w:type="dxa"/>
          </w:tblCellMar>
        </w:tblPrEx>
        <w:trPr>
          <w:trHeight w:val="300" w:hRule="atLeast"/>
        </w:trPr>
        <w:tc>
          <w:tcPr>
            <w:tcW w:w="1919" w:type="dxa"/>
            <w:tcBorders>
              <w:top w:val="single" w:color="auto" w:sz="6" w:space="0"/>
              <w:left w:val="single" w:color="auto" w:sz="6" w:space="0"/>
              <w:bottom w:val="single" w:color="auto" w:sz="6" w:space="0"/>
              <w:right w:val="single" w:color="auto" w:sz="6" w:space="0"/>
            </w:tcBorders>
            <w:vAlign w:val="center"/>
          </w:tcPr>
          <w:p w14:paraId="6B56A690">
            <w:pPr>
              <w:jc w:val="both"/>
              <w:rPr>
                <w:b/>
                <w:bCs/>
                <w:sz w:val="20"/>
                <w:szCs w:val="20"/>
              </w:rPr>
            </w:pPr>
            <w:r>
              <w:rPr>
                <w:b/>
                <w:bCs/>
                <w:sz w:val="20"/>
                <w:szCs w:val="20"/>
              </w:rPr>
              <w:t>Component</w:t>
            </w:r>
          </w:p>
        </w:tc>
        <w:tc>
          <w:tcPr>
            <w:tcW w:w="1898" w:type="dxa"/>
            <w:tcBorders>
              <w:top w:val="single" w:color="auto" w:sz="6" w:space="0"/>
              <w:left w:val="single" w:color="auto" w:sz="6" w:space="0"/>
              <w:bottom w:val="single" w:color="auto" w:sz="6" w:space="0"/>
              <w:right w:val="single" w:color="auto" w:sz="6" w:space="0"/>
            </w:tcBorders>
            <w:vAlign w:val="center"/>
          </w:tcPr>
          <w:p w14:paraId="7640D194">
            <w:pPr>
              <w:jc w:val="both"/>
              <w:rPr>
                <w:b/>
                <w:bCs/>
                <w:sz w:val="20"/>
                <w:szCs w:val="20"/>
              </w:rPr>
            </w:pPr>
            <w:r>
              <w:rPr>
                <w:b/>
                <w:bCs/>
                <w:sz w:val="20"/>
                <w:szCs w:val="20"/>
              </w:rPr>
              <w:t>Tested Functionality</w:t>
            </w:r>
          </w:p>
        </w:tc>
        <w:tc>
          <w:tcPr>
            <w:tcW w:w="3641" w:type="dxa"/>
            <w:tcBorders>
              <w:top w:val="single" w:color="auto" w:sz="6" w:space="0"/>
              <w:left w:val="single" w:color="auto" w:sz="6" w:space="0"/>
              <w:bottom w:val="single" w:color="auto" w:sz="6" w:space="0"/>
              <w:right w:val="single" w:color="auto" w:sz="6" w:space="0"/>
            </w:tcBorders>
            <w:vAlign w:val="center"/>
          </w:tcPr>
          <w:p w14:paraId="2FB510EE">
            <w:pPr>
              <w:jc w:val="both"/>
              <w:rPr>
                <w:b/>
                <w:bCs/>
                <w:sz w:val="20"/>
                <w:szCs w:val="20"/>
              </w:rPr>
            </w:pPr>
            <w:r>
              <w:rPr>
                <w:b/>
                <w:bCs/>
                <w:sz w:val="20"/>
                <w:szCs w:val="20"/>
              </w:rPr>
              <w:t>Expected Behavior</w:t>
            </w:r>
          </w:p>
        </w:tc>
        <w:tc>
          <w:tcPr>
            <w:tcW w:w="1886" w:type="dxa"/>
            <w:tcBorders>
              <w:top w:val="single" w:color="auto" w:sz="6" w:space="0"/>
              <w:left w:val="single" w:color="auto" w:sz="6" w:space="0"/>
              <w:bottom w:val="single" w:color="auto" w:sz="6" w:space="0"/>
              <w:right w:val="single" w:color="auto" w:sz="6" w:space="0"/>
            </w:tcBorders>
            <w:vAlign w:val="center"/>
          </w:tcPr>
          <w:p w14:paraId="50573F2B">
            <w:pPr>
              <w:jc w:val="both"/>
              <w:rPr>
                <w:b/>
                <w:bCs/>
                <w:sz w:val="20"/>
                <w:szCs w:val="20"/>
              </w:rPr>
            </w:pPr>
            <w:r>
              <w:rPr>
                <w:b/>
                <w:bCs/>
                <w:sz w:val="20"/>
                <w:szCs w:val="20"/>
              </w:rPr>
              <w:t>Status</w:t>
            </w:r>
          </w:p>
        </w:tc>
      </w:tr>
      <w:tr w14:paraId="0BFE2836">
        <w:tblPrEx>
          <w:tblCellMar>
            <w:top w:w="0" w:type="dxa"/>
            <w:left w:w="108" w:type="dxa"/>
            <w:bottom w:w="0" w:type="dxa"/>
            <w:right w:w="108" w:type="dxa"/>
          </w:tblCellMar>
        </w:tblPrEx>
        <w:trPr>
          <w:trHeight w:val="300" w:hRule="atLeast"/>
        </w:trPr>
        <w:tc>
          <w:tcPr>
            <w:tcW w:w="1919" w:type="dxa"/>
            <w:tcBorders>
              <w:top w:val="single" w:color="auto" w:sz="6" w:space="0"/>
              <w:left w:val="single" w:color="auto" w:sz="6" w:space="0"/>
              <w:bottom w:val="single" w:color="auto" w:sz="6" w:space="0"/>
              <w:right w:val="single" w:color="auto" w:sz="6" w:space="0"/>
            </w:tcBorders>
            <w:vAlign w:val="center"/>
          </w:tcPr>
          <w:p w14:paraId="5084F12A">
            <w:pPr>
              <w:jc w:val="both"/>
              <w:rPr>
                <w:sz w:val="20"/>
                <w:szCs w:val="20"/>
              </w:rPr>
            </w:pPr>
            <w:r>
              <w:rPr>
                <w:sz w:val="20"/>
                <w:szCs w:val="20"/>
              </w:rPr>
              <w:t>AuthController</w:t>
            </w:r>
          </w:p>
        </w:tc>
        <w:tc>
          <w:tcPr>
            <w:tcW w:w="1898" w:type="dxa"/>
            <w:tcBorders>
              <w:top w:val="single" w:color="auto" w:sz="6" w:space="0"/>
              <w:left w:val="single" w:color="auto" w:sz="6" w:space="0"/>
              <w:bottom w:val="single" w:color="auto" w:sz="6" w:space="0"/>
              <w:right w:val="single" w:color="auto" w:sz="6" w:space="0"/>
            </w:tcBorders>
            <w:vAlign w:val="center"/>
          </w:tcPr>
          <w:p w14:paraId="1724AFED">
            <w:pPr>
              <w:jc w:val="both"/>
              <w:rPr>
                <w:sz w:val="20"/>
                <w:szCs w:val="20"/>
              </w:rPr>
            </w:pPr>
            <w:r>
              <w:rPr>
                <w:sz w:val="20"/>
                <w:szCs w:val="20"/>
              </w:rPr>
              <w:t>User Registration</w:t>
            </w:r>
          </w:p>
        </w:tc>
        <w:tc>
          <w:tcPr>
            <w:tcW w:w="3641" w:type="dxa"/>
            <w:tcBorders>
              <w:top w:val="single" w:color="auto" w:sz="6" w:space="0"/>
              <w:left w:val="single" w:color="auto" w:sz="6" w:space="0"/>
              <w:bottom w:val="single" w:color="auto" w:sz="6" w:space="0"/>
              <w:right w:val="single" w:color="auto" w:sz="6" w:space="0"/>
            </w:tcBorders>
            <w:vAlign w:val="center"/>
          </w:tcPr>
          <w:p w14:paraId="757DDE80">
            <w:pPr>
              <w:jc w:val="both"/>
              <w:rPr>
                <w:sz w:val="20"/>
                <w:szCs w:val="20"/>
              </w:rPr>
            </w:pPr>
            <w:r>
              <w:rPr>
                <w:sz w:val="20"/>
                <w:szCs w:val="20"/>
              </w:rPr>
              <w:t>Validates inputs and returns { data: null, meta: {} } upon successful registration.</w:t>
            </w:r>
          </w:p>
        </w:tc>
        <w:tc>
          <w:tcPr>
            <w:tcW w:w="1886" w:type="dxa"/>
            <w:tcBorders>
              <w:top w:val="single" w:color="auto" w:sz="6" w:space="0"/>
              <w:left w:val="single" w:color="auto" w:sz="6" w:space="0"/>
              <w:bottom w:val="single" w:color="auto" w:sz="6" w:space="0"/>
              <w:right w:val="single" w:color="auto" w:sz="6" w:space="0"/>
            </w:tcBorders>
            <w:vAlign w:val="center"/>
          </w:tcPr>
          <w:p w14:paraId="78CDD8AC">
            <w:pPr>
              <w:jc w:val="both"/>
              <w:rPr>
                <w:sz w:val="20"/>
                <w:szCs w:val="20"/>
              </w:rPr>
            </w:pPr>
            <w:r>
              <w:rPr>
                <w:sz w:val="20"/>
                <w:szCs w:val="20"/>
              </w:rPr>
              <w:t xml:space="preserve"> PASS</w:t>
            </w:r>
          </w:p>
        </w:tc>
      </w:tr>
      <w:tr w14:paraId="28328D40">
        <w:tblPrEx>
          <w:tblCellMar>
            <w:top w:w="0" w:type="dxa"/>
            <w:left w:w="108" w:type="dxa"/>
            <w:bottom w:w="0" w:type="dxa"/>
            <w:right w:w="108" w:type="dxa"/>
          </w:tblCellMar>
        </w:tblPrEx>
        <w:trPr>
          <w:trHeight w:val="300" w:hRule="atLeast"/>
        </w:trPr>
        <w:tc>
          <w:tcPr>
            <w:tcW w:w="1919" w:type="dxa"/>
            <w:tcBorders>
              <w:top w:val="single" w:color="auto" w:sz="6" w:space="0"/>
              <w:left w:val="single" w:color="auto" w:sz="6" w:space="0"/>
              <w:bottom w:val="single" w:color="auto" w:sz="6" w:space="0"/>
              <w:right w:val="single" w:color="auto" w:sz="6" w:space="0"/>
            </w:tcBorders>
            <w:vAlign w:val="center"/>
          </w:tcPr>
          <w:p w14:paraId="30595E7C">
            <w:pPr>
              <w:jc w:val="both"/>
              <w:rPr>
                <w:sz w:val="20"/>
                <w:szCs w:val="20"/>
              </w:rPr>
            </w:pPr>
            <w:r>
              <w:rPr>
                <w:sz w:val="20"/>
                <w:szCs w:val="20"/>
              </w:rPr>
              <w:t>AuthService</w:t>
            </w:r>
          </w:p>
        </w:tc>
        <w:tc>
          <w:tcPr>
            <w:tcW w:w="1898" w:type="dxa"/>
            <w:tcBorders>
              <w:top w:val="single" w:color="auto" w:sz="6" w:space="0"/>
              <w:left w:val="single" w:color="auto" w:sz="6" w:space="0"/>
              <w:bottom w:val="single" w:color="auto" w:sz="6" w:space="0"/>
              <w:right w:val="single" w:color="auto" w:sz="6" w:space="0"/>
            </w:tcBorders>
            <w:vAlign w:val="center"/>
          </w:tcPr>
          <w:p w14:paraId="6F8A7DBB">
            <w:pPr>
              <w:jc w:val="both"/>
              <w:rPr>
                <w:sz w:val="20"/>
                <w:szCs w:val="20"/>
              </w:rPr>
            </w:pPr>
            <w:r>
              <w:rPr>
                <w:sz w:val="20"/>
                <w:szCs w:val="20"/>
              </w:rPr>
              <w:t>Credential Validation</w:t>
            </w:r>
          </w:p>
        </w:tc>
        <w:tc>
          <w:tcPr>
            <w:tcW w:w="3641" w:type="dxa"/>
            <w:tcBorders>
              <w:top w:val="single" w:color="auto" w:sz="6" w:space="0"/>
              <w:left w:val="single" w:color="auto" w:sz="6" w:space="0"/>
              <w:bottom w:val="single" w:color="auto" w:sz="6" w:space="0"/>
              <w:right w:val="single" w:color="auto" w:sz="6" w:space="0"/>
            </w:tcBorders>
            <w:vAlign w:val="center"/>
          </w:tcPr>
          <w:p w14:paraId="2F06621A">
            <w:pPr>
              <w:jc w:val="both"/>
              <w:rPr>
                <w:sz w:val="20"/>
                <w:szCs w:val="20"/>
              </w:rPr>
            </w:pPr>
            <w:r>
              <w:rPr>
                <w:sz w:val="20"/>
                <w:szCs w:val="20"/>
              </w:rPr>
              <w:t>Returns a valid User Output object and Access Token claim when provided with correct username/password.</w:t>
            </w:r>
          </w:p>
        </w:tc>
        <w:tc>
          <w:tcPr>
            <w:tcW w:w="1886" w:type="dxa"/>
            <w:tcBorders>
              <w:top w:val="single" w:color="auto" w:sz="6" w:space="0"/>
              <w:left w:val="single" w:color="auto" w:sz="6" w:space="0"/>
              <w:bottom w:val="single" w:color="auto" w:sz="6" w:space="0"/>
              <w:right w:val="single" w:color="auto" w:sz="6" w:space="0"/>
            </w:tcBorders>
            <w:vAlign w:val="center"/>
          </w:tcPr>
          <w:p w14:paraId="22EE39F7">
            <w:pPr>
              <w:jc w:val="both"/>
              <w:rPr>
                <w:sz w:val="20"/>
                <w:szCs w:val="20"/>
              </w:rPr>
            </w:pPr>
            <w:r>
              <w:rPr>
                <w:sz w:val="20"/>
                <w:szCs w:val="20"/>
              </w:rPr>
              <w:t xml:space="preserve"> PASS</w:t>
            </w:r>
          </w:p>
        </w:tc>
      </w:tr>
      <w:tr w14:paraId="54B04FCF">
        <w:tblPrEx>
          <w:tblCellMar>
            <w:top w:w="0" w:type="dxa"/>
            <w:left w:w="108" w:type="dxa"/>
            <w:bottom w:w="0" w:type="dxa"/>
            <w:right w:w="108" w:type="dxa"/>
          </w:tblCellMar>
        </w:tblPrEx>
        <w:trPr>
          <w:trHeight w:val="300" w:hRule="atLeast"/>
        </w:trPr>
        <w:tc>
          <w:tcPr>
            <w:tcW w:w="1919" w:type="dxa"/>
            <w:tcBorders>
              <w:top w:val="single" w:color="auto" w:sz="6" w:space="0"/>
              <w:left w:val="single" w:color="auto" w:sz="6" w:space="0"/>
              <w:bottom w:val="single" w:color="auto" w:sz="6" w:space="0"/>
              <w:right w:val="single" w:color="auto" w:sz="6" w:space="0"/>
            </w:tcBorders>
            <w:vAlign w:val="center"/>
          </w:tcPr>
          <w:p w14:paraId="3661A5E5">
            <w:pPr>
              <w:jc w:val="both"/>
              <w:rPr>
                <w:sz w:val="20"/>
                <w:szCs w:val="20"/>
              </w:rPr>
            </w:pPr>
            <w:r>
              <w:rPr>
                <w:sz w:val="20"/>
                <w:szCs w:val="20"/>
              </w:rPr>
              <w:t>UserController</w:t>
            </w:r>
          </w:p>
        </w:tc>
        <w:tc>
          <w:tcPr>
            <w:tcW w:w="1898" w:type="dxa"/>
            <w:tcBorders>
              <w:top w:val="single" w:color="auto" w:sz="6" w:space="0"/>
              <w:left w:val="single" w:color="auto" w:sz="6" w:space="0"/>
              <w:bottom w:val="single" w:color="auto" w:sz="6" w:space="0"/>
              <w:right w:val="single" w:color="auto" w:sz="6" w:space="0"/>
            </w:tcBorders>
            <w:vAlign w:val="center"/>
          </w:tcPr>
          <w:p w14:paraId="5B260D45">
            <w:pPr>
              <w:jc w:val="both"/>
              <w:rPr>
                <w:sz w:val="20"/>
                <w:szCs w:val="20"/>
              </w:rPr>
            </w:pPr>
            <w:r>
              <w:rPr>
                <w:sz w:val="20"/>
                <w:szCs w:val="20"/>
              </w:rPr>
              <w:t>CRUD Operations</w:t>
            </w:r>
          </w:p>
        </w:tc>
        <w:tc>
          <w:tcPr>
            <w:tcW w:w="3641" w:type="dxa"/>
            <w:tcBorders>
              <w:top w:val="single" w:color="auto" w:sz="6" w:space="0"/>
              <w:left w:val="single" w:color="auto" w:sz="6" w:space="0"/>
              <w:bottom w:val="single" w:color="auto" w:sz="6" w:space="0"/>
              <w:right w:val="single" w:color="auto" w:sz="6" w:space="0"/>
            </w:tcBorders>
            <w:vAlign w:val="center"/>
          </w:tcPr>
          <w:p w14:paraId="5DD7EA0E">
            <w:pPr>
              <w:jc w:val="both"/>
              <w:rPr>
                <w:sz w:val="20"/>
                <w:szCs w:val="20"/>
              </w:rPr>
            </w:pPr>
            <w:r>
              <w:rPr>
                <w:sz w:val="20"/>
                <w:szCs w:val="20"/>
              </w:rPr>
              <w:t>Successfully calls getUserById and updateUser with correct IDs and parameters.</w:t>
            </w:r>
          </w:p>
        </w:tc>
        <w:tc>
          <w:tcPr>
            <w:tcW w:w="1886" w:type="dxa"/>
            <w:tcBorders>
              <w:top w:val="single" w:color="auto" w:sz="6" w:space="0"/>
              <w:left w:val="single" w:color="auto" w:sz="6" w:space="0"/>
              <w:bottom w:val="single" w:color="auto" w:sz="6" w:space="0"/>
              <w:right w:val="single" w:color="auto" w:sz="6" w:space="0"/>
            </w:tcBorders>
            <w:vAlign w:val="center"/>
          </w:tcPr>
          <w:p w14:paraId="3F3AFAB2">
            <w:pPr>
              <w:jc w:val="both"/>
              <w:rPr>
                <w:sz w:val="20"/>
                <w:szCs w:val="20"/>
              </w:rPr>
            </w:pPr>
            <w:r>
              <w:rPr>
                <w:sz w:val="20"/>
                <w:szCs w:val="20"/>
              </w:rPr>
              <w:t xml:space="preserve"> PASS</w:t>
            </w:r>
          </w:p>
        </w:tc>
      </w:tr>
      <w:tr w14:paraId="5FF44F48">
        <w:tblPrEx>
          <w:tblCellMar>
            <w:top w:w="0" w:type="dxa"/>
            <w:left w:w="108" w:type="dxa"/>
            <w:bottom w:w="0" w:type="dxa"/>
            <w:right w:w="108" w:type="dxa"/>
          </w:tblCellMar>
        </w:tblPrEx>
        <w:trPr>
          <w:trHeight w:val="300" w:hRule="atLeast"/>
        </w:trPr>
        <w:tc>
          <w:tcPr>
            <w:tcW w:w="1919" w:type="dxa"/>
            <w:tcBorders>
              <w:top w:val="single" w:color="auto" w:sz="6" w:space="0"/>
              <w:left w:val="single" w:color="auto" w:sz="6" w:space="0"/>
              <w:bottom w:val="single" w:color="auto" w:sz="6" w:space="0"/>
              <w:right w:val="single" w:color="auto" w:sz="6" w:space="0"/>
            </w:tcBorders>
            <w:vAlign w:val="center"/>
          </w:tcPr>
          <w:p w14:paraId="0AF2AD8A">
            <w:pPr>
              <w:jc w:val="both"/>
              <w:rPr>
                <w:sz w:val="20"/>
                <w:szCs w:val="20"/>
              </w:rPr>
            </w:pPr>
            <w:r>
              <w:rPr>
                <w:sz w:val="20"/>
                <w:szCs w:val="20"/>
              </w:rPr>
              <w:t>UserAclService</w:t>
            </w:r>
          </w:p>
        </w:tc>
        <w:tc>
          <w:tcPr>
            <w:tcW w:w="1898" w:type="dxa"/>
            <w:tcBorders>
              <w:top w:val="single" w:color="auto" w:sz="6" w:space="0"/>
              <w:left w:val="single" w:color="auto" w:sz="6" w:space="0"/>
              <w:bottom w:val="single" w:color="auto" w:sz="6" w:space="0"/>
              <w:right w:val="single" w:color="auto" w:sz="6" w:space="0"/>
            </w:tcBorders>
            <w:vAlign w:val="center"/>
          </w:tcPr>
          <w:p w14:paraId="1AF84BD8">
            <w:pPr>
              <w:jc w:val="both"/>
              <w:rPr>
                <w:sz w:val="20"/>
                <w:szCs w:val="20"/>
              </w:rPr>
            </w:pPr>
            <w:r>
              <w:rPr>
                <w:sz w:val="20"/>
                <w:szCs w:val="20"/>
              </w:rPr>
              <w:t>Admin Permissions</w:t>
            </w:r>
          </w:p>
        </w:tc>
        <w:tc>
          <w:tcPr>
            <w:tcW w:w="3641" w:type="dxa"/>
            <w:tcBorders>
              <w:top w:val="single" w:color="auto" w:sz="6" w:space="0"/>
              <w:left w:val="single" w:color="auto" w:sz="6" w:space="0"/>
              <w:bottom w:val="single" w:color="auto" w:sz="6" w:space="0"/>
              <w:right w:val="single" w:color="auto" w:sz="6" w:space="0"/>
            </w:tcBorders>
            <w:vAlign w:val="center"/>
          </w:tcPr>
          <w:p w14:paraId="42826699">
            <w:pPr>
              <w:jc w:val="both"/>
              <w:rPr>
                <w:sz w:val="20"/>
                <w:szCs w:val="20"/>
              </w:rPr>
            </w:pPr>
            <w:r>
              <w:rPr>
                <w:sz w:val="20"/>
                <w:szCs w:val="20"/>
              </w:rPr>
              <w:t>Admin role is authorized to Create, Read, Update, Delete, and List all user resources.</w:t>
            </w:r>
          </w:p>
        </w:tc>
        <w:tc>
          <w:tcPr>
            <w:tcW w:w="1886" w:type="dxa"/>
            <w:tcBorders>
              <w:top w:val="single" w:color="auto" w:sz="6" w:space="0"/>
              <w:left w:val="single" w:color="auto" w:sz="6" w:space="0"/>
              <w:bottom w:val="single" w:color="auto" w:sz="6" w:space="0"/>
              <w:right w:val="single" w:color="auto" w:sz="6" w:space="0"/>
            </w:tcBorders>
            <w:vAlign w:val="center"/>
          </w:tcPr>
          <w:p w14:paraId="1FA6E037">
            <w:pPr>
              <w:jc w:val="both"/>
              <w:rPr>
                <w:sz w:val="20"/>
                <w:szCs w:val="20"/>
              </w:rPr>
            </w:pPr>
            <w:r>
              <w:rPr>
                <w:sz w:val="20"/>
                <w:szCs w:val="20"/>
              </w:rPr>
              <w:t xml:space="preserve"> PASS</w:t>
            </w:r>
          </w:p>
        </w:tc>
      </w:tr>
      <w:tr w14:paraId="7D4DB608">
        <w:tblPrEx>
          <w:tblCellMar>
            <w:top w:w="0" w:type="dxa"/>
            <w:left w:w="108" w:type="dxa"/>
            <w:bottom w:w="0" w:type="dxa"/>
            <w:right w:w="108" w:type="dxa"/>
          </w:tblCellMar>
        </w:tblPrEx>
        <w:trPr>
          <w:trHeight w:val="300" w:hRule="atLeast"/>
        </w:trPr>
        <w:tc>
          <w:tcPr>
            <w:tcW w:w="1919" w:type="dxa"/>
            <w:tcBorders>
              <w:top w:val="single" w:color="auto" w:sz="6" w:space="0"/>
              <w:left w:val="single" w:color="auto" w:sz="6" w:space="0"/>
              <w:bottom w:val="single" w:color="auto" w:sz="6" w:space="0"/>
              <w:right w:val="single" w:color="auto" w:sz="6" w:space="0"/>
            </w:tcBorders>
            <w:vAlign w:val="center"/>
          </w:tcPr>
          <w:p w14:paraId="3A926AED">
            <w:pPr>
              <w:jc w:val="both"/>
              <w:rPr>
                <w:sz w:val="20"/>
                <w:szCs w:val="20"/>
              </w:rPr>
            </w:pPr>
            <w:r>
              <w:rPr>
                <w:sz w:val="20"/>
                <w:szCs w:val="20"/>
              </w:rPr>
              <w:t>UserAclService</w:t>
            </w:r>
          </w:p>
        </w:tc>
        <w:tc>
          <w:tcPr>
            <w:tcW w:w="1898" w:type="dxa"/>
            <w:tcBorders>
              <w:top w:val="single" w:color="auto" w:sz="6" w:space="0"/>
              <w:left w:val="single" w:color="auto" w:sz="6" w:space="0"/>
              <w:bottom w:val="single" w:color="auto" w:sz="6" w:space="0"/>
              <w:right w:val="single" w:color="auto" w:sz="6" w:space="0"/>
            </w:tcBorders>
            <w:vAlign w:val="center"/>
          </w:tcPr>
          <w:p w14:paraId="1E1CE3E9">
            <w:pPr>
              <w:jc w:val="both"/>
              <w:rPr>
                <w:sz w:val="20"/>
                <w:szCs w:val="20"/>
              </w:rPr>
            </w:pPr>
            <w:r>
              <w:rPr>
                <w:sz w:val="20"/>
                <w:szCs w:val="20"/>
              </w:rPr>
              <w:t>User Permissions</w:t>
            </w:r>
          </w:p>
        </w:tc>
        <w:tc>
          <w:tcPr>
            <w:tcW w:w="3641" w:type="dxa"/>
            <w:tcBorders>
              <w:top w:val="single" w:color="auto" w:sz="6" w:space="0"/>
              <w:left w:val="single" w:color="auto" w:sz="6" w:space="0"/>
              <w:bottom w:val="single" w:color="auto" w:sz="6" w:space="0"/>
              <w:right w:val="single" w:color="auto" w:sz="6" w:space="0"/>
            </w:tcBorders>
            <w:vAlign w:val="center"/>
          </w:tcPr>
          <w:p w14:paraId="55602501">
            <w:pPr>
              <w:jc w:val="both"/>
              <w:rPr>
                <w:sz w:val="20"/>
                <w:szCs w:val="20"/>
              </w:rPr>
            </w:pPr>
            <w:r>
              <w:rPr>
                <w:sz w:val="20"/>
                <w:szCs w:val="20"/>
              </w:rPr>
              <w:t>User role can Read/Update themselves but is restricted from Deleting themselves or Updating/Deleting other users.</w:t>
            </w:r>
          </w:p>
        </w:tc>
        <w:tc>
          <w:tcPr>
            <w:tcW w:w="1886" w:type="dxa"/>
            <w:tcBorders>
              <w:top w:val="single" w:color="auto" w:sz="6" w:space="0"/>
              <w:left w:val="single" w:color="auto" w:sz="6" w:space="0"/>
              <w:bottom w:val="single" w:color="auto" w:sz="6" w:space="0"/>
              <w:right w:val="single" w:color="auto" w:sz="6" w:space="0"/>
            </w:tcBorders>
            <w:vAlign w:val="center"/>
          </w:tcPr>
          <w:p w14:paraId="64787C84">
            <w:pPr>
              <w:jc w:val="both"/>
              <w:rPr>
                <w:sz w:val="20"/>
                <w:szCs w:val="20"/>
              </w:rPr>
            </w:pPr>
            <w:r>
              <w:rPr>
                <w:sz w:val="20"/>
                <w:szCs w:val="20"/>
              </w:rPr>
              <w:t xml:space="preserve"> PASS</w:t>
            </w:r>
          </w:p>
        </w:tc>
      </w:tr>
    </w:tbl>
    <w:p w14:paraId="294D4832">
      <w:pPr>
        <w:pStyle w:val="14"/>
        <w:jc w:val="both"/>
      </w:pPr>
      <w:bookmarkStart w:id="148" w:name="_Toc230860935"/>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1</w:t>
      </w:r>
      <w:r>
        <w:fldChar w:fldCharType="end"/>
      </w:r>
      <w:bookmarkStart w:id="149" w:name="_Toc20018"/>
      <w:bookmarkStart w:id="150" w:name="_Toc8285"/>
      <w:bookmarkStart w:id="151" w:name="_Toc14789"/>
      <w:r>
        <w:t xml:space="preserve"> Auth &amp; User Module Unit Tests</w:t>
      </w:r>
      <w:bookmarkEnd w:id="148"/>
      <w:bookmarkEnd w:id="149"/>
      <w:bookmarkEnd w:id="150"/>
      <w:bookmarkEnd w:id="151"/>
    </w:p>
    <w:p w14:paraId="14D7603D">
      <w:pPr>
        <w:jc w:val="both"/>
      </w:pPr>
    </w:p>
    <w:tbl>
      <w:tblPr>
        <w:tblStyle w:val="12"/>
        <w:tblW w:w="0" w:type="auto"/>
        <w:tblInd w:w="0" w:type="dxa"/>
        <w:tblLayout w:type="autofit"/>
        <w:tblCellMar>
          <w:top w:w="0" w:type="dxa"/>
          <w:left w:w="108" w:type="dxa"/>
          <w:bottom w:w="0" w:type="dxa"/>
          <w:right w:w="108" w:type="dxa"/>
        </w:tblCellMar>
      </w:tblPr>
      <w:tblGrid>
        <w:gridCol w:w="3131"/>
        <w:gridCol w:w="1694"/>
        <w:gridCol w:w="3061"/>
        <w:gridCol w:w="1458"/>
      </w:tblGrid>
      <w:tr w14:paraId="432D619A">
        <w:tblPrEx>
          <w:tblCellMar>
            <w:top w:w="0" w:type="dxa"/>
            <w:left w:w="108" w:type="dxa"/>
            <w:bottom w:w="0" w:type="dxa"/>
            <w:right w:w="108" w:type="dxa"/>
          </w:tblCellMar>
        </w:tblPrEx>
        <w:trPr>
          <w:trHeight w:val="300" w:hRule="atLeast"/>
        </w:trPr>
        <w:tc>
          <w:tcPr>
            <w:tcW w:w="3131" w:type="dxa"/>
            <w:tcBorders>
              <w:top w:val="single" w:color="auto" w:sz="6" w:space="0"/>
              <w:left w:val="single" w:color="auto" w:sz="6" w:space="0"/>
              <w:bottom w:val="single" w:color="auto" w:sz="6" w:space="0"/>
              <w:right w:val="single" w:color="auto" w:sz="6" w:space="0"/>
            </w:tcBorders>
            <w:vAlign w:val="center"/>
          </w:tcPr>
          <w:p w14:paraId="2593AEDF">
            <w:pPr>
              <w:jc w:val="both"/>
              <w:rPr>
                <w:b/>
                <w:bCs/>
                <w:sz w:val="20"/>
                <w:szCs w:val="20"/>
              </w:rPr>
            </w:pPr>
            <w:r>
              <w:rPr>
                <w:b/>
                <w:bCs/>
                <w:sz w:val="20"/>
                <w:szCs w:val="20"/>
              </w:rPr>
              <w:t>Component</w:t>
            </w:r>
          </w:p>
        </w:tc>
        <w:tc>
          <w:tcPr>
            <w:tcW w:w="1694" w:type="dxa"/>
            <w:tcBorders>
              <w:top w:val="single" w:color="auto" w:sz="6" w:space="0"/>
              <w:left w:val="single" w:color="auto" w:sz="6" w:space="0"/>
              <w:bottom w:val="single" w:color="auto" w:sz="6" w:space="0"/>
              <w:right w:val="single" w:color="auto" w:sz="6" w:space="0"/>
            </w:tcBorders>
            <w:vAlign w:val="center"/>
          </w:tcPr>
          <w:p w14:paraId="2DA86905">
            <w:pPr>
              <w:jc w:val="both"/>
              <w:rPr>
                <w:b/>
                <w:bCs/>
                <w:sz w:val="20"/>
                <w:szCs w:val="20"/>
              </w:rPr>
            </w:pPr>
            <w:r>
              <w:rPr>
                <w:b/>
                <w:bCs/>
                <w:sz w:val="20"/>
                <w:szCs w:val="20"/>
              </w:rPr>
              <w:t>Tested Functionality</w:t>
            </w:r>
          </w:p>
        </w:tc>
        <w:tc>
          <w:tcPr>
            <w:tcW w:w="3061" w:type="dxa"/>
            <w:tcBorders>
              <w:top w:val="single" w:color="auto" w:sz="6" w:space="0"/>
              <w:left w:val="single" w:color="auto" w:sz="6" w:space="0"/>
              <w:bottom w:val="single" w:color="auto" w:sz="6" w:space="0"/>
              <w:right w:val="single" w:color="auto" w:sz="6" w:space="0"/>
            </w:tcBorders>
            <w:vAlign w:val="center"/>
          </w:tcPr>
          <w:p w14:paraId="30D1ADA6">
            <w:pPr>
              <w:jc w:val="both"/>
              <w:rPr>
                <w:b/>
                <w:bCs/>
                <w:sz w:val="20"/>
                <w:szCs w:val="20"/>
              </w:rPr>
            </w:pPr>
            <w:r>
              <w:rPr>
                <w:b/>
                <w:bCs/>
                <w:sz w:val="20"/>
                <w:szCs w:val="20"/>
              </w:rPr>
              <w:t>Expected Behavior</w:t>
            </w:r>
          </w:p>
        </w:tc>
        <w:tc>
          <w:tcPr>
            <w:tcW w:w="1458" w:type="dxa"/>
            <w:tcBorders>
              <w:top w:val="single" w:color="auto" w:sz="6" w:space="0"/>
              <w:left w:val="single" w:color="auto" w:sz="6" w:space="0"/>
              <w:bottom w:val="single" w:color="auto" w:sz="6" w:space="0"/>
              <w:right w:val="single" w:color="auto" w:sz="6" w:space="0"/>
            </w:tcBorders>
            <w:vAlign w:val="center"/>
          </w:tcPr>
          <w:p w14:paraId="76FF820F">
            <w:pPr>
              <w:jc w:val="both"/>
              <w:rPr>
                <w:b/>
                <w:bCs/>
                <w:sz w:val="20"/>
                <w:szCs w:val="20"/>
              </w:rPr>
            </w:pPr>
            <w:r>
              <w:rPr>
                <w:b/>
                <w:bCs/>
                <w:sz w:val="20"/>
                <w:szCs w:val="20"/>
              </w:rPr>
              <w:t>Status</w:t>
            </w:r>
          </w:p>
        </w:tc>
      </w:tr>
      <w:tr w14:paraId="4F560261">
        <w:tblPrEx>
          <w:tblCellMar>
            <w:top w:w="0" w:type="dxa"/>
            <w:left w:w="108" w:type="dxa"/>
            <w:bottom w:w="0" w:type="dxa"/>
            <w:right w:w="108" w:type="dxa"/>
          </w:tblCellMar>
        </w:tblPrEx>
        <w:trPr>
          <w:trHeight w:val="300" w:hRule="atLeast"/>
        </w:trPr>
        <w:tc>
          <w:tcPr>
            <w:tcW w:w="3131" w:type="dxa"/>
            <w:tcBorders>
              <w:top w:val="single" w:color="auto" w:sz="6" w:space="0"/>
              <w:left w:val="single" w:color="auto" w:sz="6" w:space="0"/>
              <w:bottom w:val="single" w:color="auto" w:sz="6" w:space="0"/>
              <w:right w:val="single" w:color="auto" w:sz="6" w:space="0"/>
            </w:tcBorders>
            <w:vAlign w:val="center"/>
          </w:tcPr>
          <w:p w14:paraId="3F061701">
            <w:pPr>
              <w:jc w:val="both"/>
              <w:rPr>
                <w:sz w:val="20"/>
                <w:szCs w:val="20"/>
              </w:rPr>
            </w:pPr>
            <w:r>
              <w:rPr>
                <w:sz w:val="20"/>
                <w:szCs w:val="20"/>
              </w:rPr>
              <w:t>DonationTransactionService</w:t>
            </w:r>
          </w:p>
        </w:tc>
        <w:tc>
          <w:tcPr>
            <w:tcW w:w="1694" w:type="dxa"/>
            <w:tcBorders>
              <w:top w:val="single" w:color="auto" w:sz="6" w:space="0"/>
              <w:left w:val="single" w:color="auto" w:sz="6" w:space="0"/>
              <w:bottom w:val="single" w:color="auto" w:sz="6" w:space="0"/>
              <w:right w:val="single" w:color="auto" w:sz="6" w:space="0"/>
            </w:tcBorders>
            <w:vAlign w:val="center"/>
          </w:tcPr>
          <w:p w14:paraId="67AD54D5">
            <w:pPr>
              <w:jc w:val="both"/>
              <w:rPr>
                <w:sz w:val="20"/>
                <w:szCs w:val="20"/>
              </w:rPr>
            </w:pPr>
            <w:r>
              <w:rPr>
                <w:sz w:val="20"/>
                <w:szCs w:val="20"/>
              </w:rPr>
              <w:t>Transaction Initialization</w:t>
            </w:r>
          </w:p>
        </w:tc>
        <w:tc>
          <w:tcPr>
            <w:tcW w:w="3061" w:type="dxa"/>
            <w:tcBorders>
              <w:top w:val="single" w:color="auto" w:sz="6" w:space="0"/>
              <w:left w:val="single" w:color="auto" w:sz="6" w:space="0"/>
              <w:bottom w:val="single" w:color="auto" w:sz="6" w:space="0"/>
              <w:right w:val="single" w:color="auto" w:sz="6" w:space="0"/>
            </w:tcBorders>
            <w:vAlign w:val="center"/>
          </w:tcPr>
          <w:p w14:paraId="7F9C568D">
            <w:pPr>
              <w:jc w:val="both"/>
              <w:rPr>
                <w:sz w:val="20"/>
                <w:szCs w:val="20"/>
              </w:rPr>
            </w:pPr>
            <w:r>
              <w:rPr>
                <w:sz w:val="20"/>
                <w:szCs w:val="20"/>
              </w:rPr>
              <w:t>Caches duplicate requests via Idempotency Key; rejects donations for non-active campaigns; returns checkoutUrl.</w:t>
            </w:r>
          </w:p>
        </w:tc>
        <w:tc>
          <w:tcPr>
            <w:tcW w:w="1458" w:type="dxa"/>
            <w:tcBorders>
              <w:top w:val="single" w:color="auto" w:sz="6" w:space="0"/>
              <w:left w:val="single" w:color="auto" w:sz="6" w:space="0"/>
              <w:bottom w:val="single" w:color="auto" w:sz="6" w:space="0"/>
              <w:right w:val="single" w:color="auto" w:sz="6" w:space="0"/>
            </w:tcBorders>
            <w:vAlign w:val="center"/>
          </w:tcPr>
          <w:p w14:paraId="2BB163FF">
            <w:pPr>
              <w:jc w:val="both"/>
              <w:rPr>
                <w:sz w:val="20"/>
                <w:szCs w:val="20"/>
              </w:rPr>
            </w:pPr>
            <w:r>
              <w:rPr>
                <w:sz w:val="20"/>
                <w:szCs w:val="20"/>
              </w:rPr>
              <w:t xml:space="preserve"> PASS</w:t>
            </w:r>
          </w:p>
        </w:tc>
      </w:tr>
      <w:tr w14:paraId="5140B350">
        <w:tblPrEx>
          <w:tblCellMar>
            <w:top w:w="0" w:type="dxa"/>
            <w:left w:w="108" w:type="dxa"/>
            <w:bottom w:w="0" w:type="dxa"/>
            <w:right w:w="108" w:type="dxa"/>
          </w:tblCellMar>
        </w:tblPrEx>
        <w:trPr>
          <w:trHeight w:val="300" w:hRule="atLeast"/>
        </w:trPr>
        <w:tc>
          <w:tcPr>
            <w:tcW w:w="3131" w:type="dxa"/>
            <w:tcBorders>
              <w:top w:val="single" w:color="auto" w:sz="6" w:space="0"/>
              <w:left w:val="single" w:color="auto" w:sz="6" w:space="0"/>
              <w:bottom w:val="single" w:color="auto" w:sz="6" w:space="0"/>
              <w:right w:val="single" w:color="auto" w:sz="6" w:space="0"/>
            </w:tcBorders>
            <w:vAlign w:val="center"/>
          </w:tcPr>
          <w:p w14:paraId="31A62DCA">
            <w:pPr>
              <w:jc w:val="both"/>
              <w:rPr>
                <w:sz w:val="20"/>
                <w:szCs w:val="20"/>
              </w:rPr>
            </w:pPr>
            <w:r>
              <w:rPr>
                <w:sz w:val="20"/>
                <w:szCs w:val="20"/>
              </w:rPr>
              <w:t>DonationCampaignService</w:t>
            </w:r>
          </w:p>
        </w:tc>
        <w:tc>
          <w:tcPr>
            <w:tcW w:w="1694" w:type="dxa"/>
            <w:tcBorders>
              <w:top w:val="single" w:color="auto" w:sz="6" w:space="0"/>
              <w:left w:val="single" w:color="auto" w:sz="6" w:space="0"/>
              <w:bottom w:val="single" w:color="auto" w:sz="6" w:space="0"/>
              <w:right w:val="single" w:color="auto" w:sz="6" w:space="0"/>
            </w:tcBorders>
            <w:vAlign w:val="center"/>
          </w:tcPr>
          <w:p w14:paraId="4F375D19">
            <w:pPr>
              <w:jc w:val="both"/>
              <w:rPr>
                <w:sz w:val="20"/>
                <w:szCs w:val="20"/>
              </w:rPr>
            </w:pPr>
            <w:r>
              <w:rPr>
                <w:sz w:val="20"/>
                <w:szCs w:val="20"/>
              </w:rPr>
              <w:t>Campaign State Transitions</w:t>
            </w:r>
          </w:p>
        </w:tc>
        <w:tc>
          <w:tcPr>
            <w:tcW w:w="3061" w:type="dxa"/>
            <w:tcBorders>
              <w:top w:val="single" w:color="auto" w:sz="6" w:space="0"/>
              <w:left w:val="single" w:color="auto" w:sz="6" w:space="0"/>
              <w:bottom w:val="single" w:color="auto" w:sz="6" w:space="0"/>
              <w:right w:val="single" w:color="auto" w:sz="6" w:space="0"/>
            </w:tcBorders>
            <w:vAlign w:val="center"/>
          </w:tcPr>
          <w:p w14:paraId="19FB6333">
            <w:pPr>
              <w:jc w:val="both"/>
              <w:rPr>
                <w:sz w:val="20"/>
                <w:szCs w:val="20"/>
              </w:rPr>
            </w:pPr>
            <w:r>
              <w:rPr>
                <w:sz w:val="20"/>
                <w:szCs w:val="20"/>
              </w:rPr>
              <w:t>Successfully activates campaigns; rejects transitions back to DRAFT; wraps domain errors as BadRequestException.</w:t>
            </w:r>
          </w:p>
        </w:tc>
        <w:tc>
          <w:tcPr>
            <w:tcW w:w="1458" w:type="dxa"/>
            <w:tcBorders>
              <w:top w:val="single" w:color="auto" w:sz="6" w:space="0"/>
              <w:left w:val="single" w:color="auto" w:sz="6" w:space="0"/>
              <w:bottom w:val="single" w:color="auto" w:sz="6" w:space="0"/>
              <w:right w:val="single" w:color="auto" w:sz="6" w:space="0"/>
            </w:tcBorders>
            <w:vAlign w:val="center"/>
          </w:tcPr>
          <w:p w14:paraId="5C194A35">
            <w:pPr>
              <w:jc w:val="both"/>
              <w:rPr>
                <w:sz w:val="20"/>
                <w:szCs w:val="20"/>
              </w:rPr>
            </w:pPr>
            <w:r>
              <w:rPr>
                <w:sz w:val="20"/>
                <w:szCs w:val="20"/>
              </w:rPr>
              <w:t xml:space="preserve"> PASS</w:t>
            </w:r>
          </w:p>
        </w:tc>
      </w:tr>
      <w:tr w14:paraId="4CD18575">
        <w:tblPrEx>
          <w:tblCellMar>
            <w:top w:w="0" w:type="dxa"/>
            <w:left w:w="108" w:type="dxa"/>
            <w:bottom w:w="0" w:type="dxa"/>
            <w:right w:w="108" w:type="dxa"/>
          </w:tblCellMar>
        </w:tblPrEx>
        <w:trPr>
          <w:trHeight w:val="300" w:hRule="atLeast"/>
        </w:trPr>
        <w:tc>
          <w:tcPr>
            <w:tcW w:w="3131" w:type="dxa"/>
            <w:tcBorders>
              <w:top w:val="single" w:color="auto" w:sz="6" w:space="0"/>
              <w:left w:val="single" w:color="auto" w:sz="6" w:space="0"/>
              <w:bottom w:val="single" w:color="auto" w:sz="6" w:space="0"/>
              <w:right w:val="single" w:color="auto" w:sz="6" w:space="0"/>
            </w:tcBorders>
            <w:vAlign w:val="center"/>
          </w:tcPr>
          <w:p w14:paraId="3A2BD8A8">
            <w:pPr>
              <w:jc w:val="both"/>
              <w:rPr>
                <w:sz w:val="20"/>
                <w:szCs w:val="20"/>
              </w:rPr>
            </w:pPr>
            <w:r>
              <w:rPr>
                <w:sz w:val="20"/>
                <w:szCs w:val="20"/>
              </w:rPr>
              <w:t>DonationEntity</w:t>
            </w:r>
          </w:p>
        </w:tc>
        <w:tc>
          <w:tcPr>
            <w:tcW w:w="1694" w:type="dxa"/>
            <w:tcBorders>
              <w:top w:val="single" w:color="auto" w:sz="6" w:space="0"/>
              <w:left w:val="single" w:color="auto" w:sz="6" w:space="0"/>
              <w:bottom w:val="single" w:color="auto" w:sz="6" w:space="0"/>
              <w:right w:val="single" w:color="auto" w:sz="6" w:space="0"/>
            </w:tcBorders>
            <w:vAlign w:val="center"/>
          </w:tcPr>
          <w:p w14:paraId="3F2381A5">
            <w:pPr>
              <w:jc w:val="both"/>
              <w:rPr>
                <w:sz w:val="20"/>
                <w:szCs w:val="20"/>
              </w:rPr>
            </w:pPr>
            <w:r>
              <w:rPr>
                <w:sz w:val="20"/>
                <w:szCs w:val="20"/>
              </w:rPr>
              <w:t>Value Validation &amp; State</w:t>
            </w:r>
          </w:p>
        </w:tc>
        <w:tc>
          <w:tcPr>
            <w:tcW w:w="3061" w:type="dxa"/>
            <w:tcBorders>
              <w:top w:val="single" w:color="auto" w:sz="6" w:space="0"/>
              <w:left w:val="single" w:color="auto" w:sz="6" w:space="0"/>
              <w:bottom w:val="single" w:color="auto" w:sz="6" w:space="0"/>
              <w:right w:val="single" w:color="auto" w:sz="6" w:space="0"/>
            </w:tcBorders>
            <w:vAlign w:val="center"/>
          </w:tcPr>
          <w:p w14:paraId="50315DE6">
            <w:pPr>
              <w:jc w:val="both"/>
              <w:rPr>
                <w:sz w:val="20"/>
                <w:szCs w:val="20"/>
              </w:rPr>
            </w:pPr>
            <w:r>
              <w:rPr>
                <w:sz w:val="20"/>
                <w:szCs w:val="20"/>
              </w:rPr>
              <w:t>Throws error if donation amount is ≤ 0; marks donation as PENDING_GATEWAY; prevents invalid transitions.</w:t>
            </w:r>
          </w:p>
        </w:tc>
        <w:tc>
          <w:tcPr>
            <w:tcW w:w="1458" w:type="dxa"/>
            <w:tcBorders>
              <w:top w:val="single" w:color="auto" w:sz="6" w:space="0"/>
              <w:left w:val="single" w:color="auto" w:sz="6" w:space="0"/>
              <w:bottom w:val="single" w:color="auto" w:sz="6" w:space="0"/>
              <w:right w:val="single" w:color="auto" w:sz="6" w:space="0"/>
            </w:tcBorders>
            <w:vAlign w:val="center"/>
          </w:tcPr>
          <w:p w14:paraId="10EC1AEC">
            <w:pPr>
              <w:jc w:val="both"/>
              <w:rPr>
                <w:sz w:val="20"/>
                <w:szCs w:val="20"/>
              </w:rPr>
            </w:pPr>
            <w:r>
              <w:rPr>
                <w:sz w:val="20"/>
                <w:szCs w:val="20"/>
              </w:rPr>
              <w:t>PASS</w:t>
            </w:r>
          </w:p>
        </w:tc>
      </w:tr>
      <w:tr w14:paraId="385DED31">
        <w:tblPrEx>
          <w:tblCellMar>
            <w:top w:w="0" w:type="dxa"/>
            <w:left w:w="108" w:type="dxa"/>
            <w:bottom w:w="0" w:type="dxa"/>
            <w:right w:w="108" w:type="dxa"/>
          </w:tblCellMar>
        </w:tblPrEx>
        <w:trPr>
          <w:trHeight w:val="300" w:hRule="atLeast"/>
        </w:trPr>
        <w:tc>
          <w:tcPr>
            <w:tcW w:w="3131" w:type="dxa"/>
            <w:tcBorders>
              <w:top w:val="single" w:color="auto" w:sz="6" w:space="0"/>
              <w:left w:val="single" w:color="auto" w:sz="6" w:space="0"/>
              <w:bottom w:val="single" w:color="auto" w:sz="6" w:space="0"/>
              <w:right w:val="single" w:color="auto" w:sz="6" w:space="0"/>
            </w:tcBorders>
            <w:vAlign w:val="center"/>
          </w:tcPr>
          <w:p w14:paraId="1CF9BC69">
            <w:pPr>
              <w:jc w:val="both"/>
              <w:rPr>
                <w:sz w:val="20"/>
                <w:szCs w:val="20"/>
              </w:rPr>
            </w:pPr>
            <w:r>
              <w:rPr>
                <w:sz w:val="20"/>
                <w:szCs w:val="20"/>
              </w:rPr>
              <w:t>CampaignEntity</w:t>
            </w:r>
          </w:p>
        </w:tc>
        <w:tc>
          <w:tcPr>
            <w:tcW w:w="1694" w:type="dxa"/>
            <w:tcBorders>
              <w:top w:val="single" w:color="auto" w:sz="6" w:space="0"/>
              <w:left w:val="single" w:color="auto" w:sz="6" w:space="0"/>
              <w:bottom w:val="single" w:color="auto" w:sz="6" w:space="0"/>
              <w:right w:val="single" w:color="auto" w:sz="6" w:space="0"/>
            </w:tcBorders>
            <w:vAlign w:val="center"/>
          </w:tcPr>
          <w:p w14:paraId="33BDD8FE">
            <w:pPr>
              <w:jc w:val="both"/>
              <w:rPr>
                <w:sz w:val="20"/>
                <w:szCs w:val="20"/>
              </w:rPr>
            </w:pPr>
            <w:r>
              <w:rPr>
                <w:sz w:val="20"/>
                <w:szCs w:val="20"/>
              </w:rPr>
              <w:t>Goal &amp; Funds Logic</w:t>
            </w:r>
          </w:p>
        </w:tc>
        <w:tc>
          <w:tcPr>
            <w:tcW w:w="3061" w:type="dxa"/>
            <w:tcBorders>
              <w:top w:val="single" w:color="auto" w:sz="6" w:space="0"/>
              <w:left w:val="single" w:color="auto" w:sz="6" w:space="0"/>
              <w:bottom w:val="single" w:color="auto" w:sz="6" w:space="0"/>
              <w:right w:val="single" w:color="auto" w:sz="6" w:space="0"/>
            </w:tcBorders>
            <w:vAlign w:val="center"/>
          </w:tcPr>
          <w:p w14:paraId="153A61BE">
            <w:pPr>
              <w:jc w:val="both"/>
              <w:rPr>
                <w:sz w:val="20"/>
                <w:szCs w:val="20"/>
              </w:rPr>
            </w:pPr>
            <w:r>
              <w:rPr>
                <w:sz w:val="20"/>
                <w:szCs w:val="20"/>
              </w:rPr>
              <w:t>Rejects currency mismatches; adds funds only when ACTIVE; accurately rounds progress percentage to 2 decimals.</w:t>
            </w:r>
          </w:p>
        </w:tc>
        <w:tc>
          <w:tcPr>
            <w:tcW w:w="1458" w:type="dxa"/>
            <w:tcBorders>
              <w:top w:val="single" w:color="auto" w:sz="6" w:space="0"/>
              <w:left w:val="single" w:color="auto" w:sz="6" w:space="0"/>
              <w:bottom w:val="single" w:color="auto" w:sz="6" w:space="0"/>
              <w:right w:val="single" w:color="auto" w:sz="6" w:space="0"/>
            </w:tcBorders>
            <w:vAlign w:val="center"/>
          </w:tcPr>
          <w:p w14:paraId="7BC464DA">
            <w:pPr>
              <w:jc w:val="both"/>
              <w:rPr>
                <w:sz w:val="20"/>
                <w:szCs w:val="20"/>
              </w:rPr>
            </w:pPr>
            <w:r>
              <w:rPr>
                <w:sz w:val="20"/>
                <w:szCs w:val="20"/>
              </w:rPr>
              <w:t>PASS</w:t>
            </w:r>
          </w:p>
        </w:tc>
      </w:tr>
    </w:tbl>
    <w:p w14:paraId="06613D28">
      <w:pPr>
        <w:pStyle w:val="14"/>
        <w:jc w:val="both"/>
      </w:pPr>
      <w:bookmarkStart w:id="152" w:name="_Toc230860936"/>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2</w:t>
      </w:r>
      <w:r>
        <w:fldChar w:fldCharType="end"/>
      </w:r>
      <w:bookmarkStart w:id="153" w:name="_Toc18038"/>
      <w:bookmarkStart w:id="154" w:name="_Toc19389"/>
      <w:bookmarkStart w:id="155" w:name="_Toc6237"/>
      <w:r>
        <w:t xml:space="preserve"> Donation Module Unit Tests</w:t>
      </w:r>
      <w:bookmarkEnd w:id="152"/>
      <w:bookmarkEnd w:id="153"/>
      <w:bookmarkEnd w:id="154"/>
      <w:bookmarkEnd w:id="155"/>
    </w:p>
    <w:p w14:paraId="5B73DE87">
      <w:pPr>
        <w:jc w:val="both"/>
      </w:pPr>
    </w:p>
    <w:tbl>
      <w:tblPr>
        <w:tblStyle w:val="12"/>
        <w:tblW w:w="0" w:type="auto"/>
        <w:tblInd w:w="0" w:type="dxa"/>
        <w:tblLayout w:type="autofit"/>
        <w:tblCellMar>
          <w:top w:w="0" w:type="dxa"/>
          <w:left w:w="108" w:type="dxa"/>
          <w:bottom w:w="0" w:type="dxa"/>
          <w:right w:w="108" w:type="dxa"/>
        </w:tblCellMar>
      </w:tblPr>
      <w:tblGrid>
        <w:gridCol w:w="2144"/>
        <w:gridCol w:w="1702"/>
        <w:gridCol w:w="4140"/>
        <w:gridCol w:w="1061"/>
      </w:tblGrid>
      <w:tr w14:paraId="44957675">
        <w:tblPrEx>
          <w:tblCellMar>
            <w:top w:w="0" w:type="dxa"/>
            <w:left w:w="108" w:type="dxa"/>
            <w:bottom w:w="0" w:type="dxa"/>
            <w:right w:w="108" w:type="dxa"/>
          </w:tblCellMar>
        </w:tblPrEx>
        <w:trPr>
          <w:trHeight w:val="300" w:hRule="atLeast"/>
        </w:trPr>
        <w:tc>
          <w:tcPr>
            <w:tcW w:w="2144" w:type="dxa"/>
            <w:tcBorders>
              <w:top w:val="single" w:color="auto" w:sz="6" w:space="0"/>
              <w:left w:val="single" w:color="auto" w:sz="6" w:space="0"/>
              <w:bottom w:val="single" w:color="auto" w:sz="6" w:space="0"/>
              <w:right w:val="single" w:color="auto" w:sz="6" w:space="0"/>
            </w:tcBorders>
            <w:vAlign w:val="center"/>
          </w:tcPr>
          <w:p w14:paraId="072CC753">
            <w:pPr>
              <w:jc w:val="both"/>
              <w:rPr>
                <w:b/>
                <w:bCs/>
                <w:sz w:val="20"/>
                <w:szCs w:val="20"/>
              </w:rPr>
            </w:pPr>
            <w:r>
              <w:rPr>
                <w:b/>
                <w:bCs/>
                <w:sz w:val="20"/>
                <w:szCs w:val="20"/>
              </w:rPr>
              <w:t>Component</w:t>
            </w:r>
          </w:p>
        </w:tc>
        <w:tc>
          <w:tcPr>
            <w:tcW w:w="1702" w:type="dxa"/>
            <w:tcBorders>
              <w:top w:val="single" w:color="auto" w:sz="6" w:space="0"/>
              <w:left w:val="single" w:color="auto" w:sz="6" w:space="0"/>
              <w:bottom w:val="single" w:color="auto" w:sz="6" w:space="0"/>
              <w:right w:val="single" w:color="auto" w:sz="6" w:space="0"/>
            </w:tcBorders>
            <w:vAlign w:val="center"/>
          </w:tcPr>
          <w:p w14:paraId="5BE76C4E">
            <w:pPr>
              <w:jc w:val="both"/>
              <w:rPr>
                <w:b/>
                <w:bCs/>
                <w:sz w:val="20"/>
                <w:szCs w:val="20"/>
              </w:rPr>
            </w:pPr>
            <w:r>
              <w:rPr>
                <w:b/>
                <w:bCs/>
                <w:sz w:val="20"/>
                <w:szCs w:val="20"/>
              </w:rPr>
              <w:t>Tested Functionality</w:t>
            </w:r>
          </w:p>
        </w:tc>
        <w:tc>
          <w:tcPr>
            <w:tcW w:w="4140" w:type="dxa"/>
            <w:tcBorders>
              <w:top w:val="single" w:color="auto" w:sz="6" w:space="0"/>
              <w:left w:val="single" w:color="auto" w:sz="6" w:space="0"/>
              <w:bottom w:val="single" w:color="auto" w:sz="6" w:space="0"/>
              <w:right w:val="single" w:color="auto" w:sz="6" w:space="0"/>
            </w:tcBorders>
            <w:vAlign w:val="center"/>
          </w:tcPr>
          <w:p w14:paraId="5832CC2B">
            <w:pPr>
              <w:jc w:val="both"/>
              <w:rPr>
                <w:b/>
                <w:bCs/>
                <w:sz w:val="20"/>
                <w:szCs w:val="20"/>
              </w:rPr>
            </w:pPr>
            <w:r>
              <w:rPr>
                <w:b/>
                <w:bCs/>
                <w:sz w:val="20"/>
                <w:szCs w:val="20"/>
              </w:rPr>
              <w:t>Expected Behavior</w:t>
            </w:r>
          </w:p>
        </w:tc>
        <w:tc>
          <w:tcPr>
            <w:tcW w:w="1061" w:type="dxa"/>
            <w:tcBorders>
              <w:top w:val="single" w:color="auto" w:sz="6" w:space="0"/>
              <w:left w:val="single" w:color="auto" w:sz="6" w:space="0"/>
              <w:bottom w:val="single" w:color="auto" w:sz="6" w:space="0"/>
              <w:right w:val="single" w:color="auto" w:sz="6" w:space="0"/>
            </w:tcBorders>
            <w:vAlign w:val="center"/>
          </w:tcPr>
          <w:p w14:paraId="2FCF73AD">
            <w:pPr>
              <w:jc w:val="both"/>
              <w:rPr>
                <w:sz w:val="20"/>
                <w:szCs w:val="20"/>
              </w:rPr>
            </w:pPr>
            <w:r>
              <w:rPr>
                <w:b/>
                <w:bCs/>
                <w:sz w:val="20"/>
                <w:szCs w:val="20"/>
              </w:rPr>
              <w:t>Status</w:t>
            </w:r>
          </w:p>
        </w:tc>
      </w:tr>
      <w:tr w14:paraId="01A85BF3">
        <w:tblPrEx>
          <w:tblCellMar>
            <w:top w:w="0" w:type="dxa"/>
            <w:left w:w="108" w:type="dxa"/>
            <w:bottom w:w="0" w:type="dxa"/>
            <w:right w:w="108" w:type="dxa"/>
          </w:tblCellMar>
        </w:tblPrEx>
        <w:trPr>
          <w:trHeight w:val="300" w:hRule="atLeast"/>
        </w:trPr>
        <w:tc>
          <w:tcPr>
            <w:tcW w:w="2144" w:type="dxa"/>
            <w:tcBorders>
              <w:top w:val="single" w:color="auto" w:sz="6" w:space="0"/>
              <w:left w:val="single" w:color="auto" w:sz="6" w:space="0"/>
              <w:bottom w:val="single" w:color="auto" w:sz="6" w:space="0"/>
              <w:right w:val="single" w:color="auto" w:sz="6" w:space="0"/>
            </w:tcBorders>
            <w:vAlign w:val="center"/>
          </w:tcPr>
          <w:p w14:paraId="34EE52B4">
            <w:pPr>
              <w:jc w:val="both"/>
              <w:rPr>
                <w:sz w:val="20"/>
                <w:szCs w:val="20"/>
              </w:rPr>
            </w:pPr>
            <w:r>
              <w:rPr>
                <w:sz w:val="20"/>
                <w:szCs w:val="20"/>
              </w:rPr>
              <w:t>AllExceptionsFilter</w:t>
            </w:r>
          </w:p>
        </w:tc>
        <w:tc>
          <w:tcPr>
            <w:tcW w:w="1702" w:type="dxa"/>
            <w:tcBorders>
              <w:top w:val="single" w:color="auto" w:sz="6" w:space="0"/>
              <w:left w:val="single" w:color="auto" w:sz="6" w:space="0"/>
              <w:bottom w:val="single" w:color="auto" w:sz="6" w:space="0"/>
              <w:right w:val="single" w:color="auto" w:sz="6" w:space="0"/>
            </w:tcBorders>
            <w:vAlign w:val="center"/>
          </w:tcPr>
          <w:p w14:paraId="35E781F5">
            <w:pPr>
              <w:jc w:val="both"/>
              <w:rPr>
                <w:sz w:val="20"/>
                <w:szCs w:val="20"/>
              </w:rPr>
            </w:pPr>
            <w:r>
              <w:rPr>
                <w:sz w:val="20"/>
                <w:szCs w:val="20"/>
              </w:rPr>
              <w:t>Global Error Handling</w:t>
            </w:r>
          </w:p>
        </w:tc>
        <w:tc>
          <w:tcPr>
            <w:tcW w:w="4140" w:type="dxa"/>
            <w:tcBorders>
              <w:top w:val="single" w:color="auto" w:sz="6" w:space="0"/>
              <w:left w:val="single" w:color="auto" w:sz="6" w:space="0"/>
              <w:bottom w:val="single" w:color="auto" w:sz="6" w:space="0"/>
              <w:right w:val="single" w:color="auto" w:sz="6" w:space="0"/>
            </w:tcBorders>
            <w:vAlign w:val="center"/>
          </w:tcPr>
          <w:p w14:paraId="0D71612F">
            <w:pPr>
              <w:jc w:val="both"/>
              <w:rPr>
                <w:sz w:val="20"/>
                <w:szCs w:val="20"/>
              </w:rPr>
            </w:pPr>
            <w:r>
              <w:rPr>
                <w:sz w:val="20"/>
                <w:szCs w:val="20"/>
              </w:rPr>
              <w:t>Captures 404/400 HttpExceptions and unhandled 500 errors; suppresses detailed error messages in production mode.</w:t>
            </w:r>
          </w:p>
        </w:tc>
        <w:tc>
          <w:tcPr>
            <w:tcW w:w="1061" w:type="dxa"/>
            <w:tcBorders>
              <w:top w:val="single" w:color="auto" w:sz="6" w:space="0"/>
              <w:left w:val="single" w:color="auto" w:sz="6" w:space="0"/>
              <w:bottom w:val="single" w:color="auto" w:sz="6" w:space="0"/>
              <w:right w:val="single" w:color="auto" w:sz="6" w:space="0"/>
            </w:tcBorders>
            <w:vAlign w:val="center"/>
          </w:tcPr>
          <w:p w14:paraId="51A9FEFF">
            <w:pPr>
              <w:jc w:val="both"/>
              <w:rPr>
                <w:sz w:val="20"/>
                <w:szCs w:val="20"/>
              </w:rPr>
            </w:pPr>
            <w:r>
              <w:rPr>
                <w:sz w:val="20"/>
                <w:szCs w:val="20"/>
              </w:rPr>
              <w:t>PASS</w:t>
            </w:r>
          </w:p>
        </w:tc>
      </w:tr>
      <w:tr w14:paraId="0B049E47">
        <w:tblPrEx>
          <w:tblCellMar>
            <w:top w:w="0" w:type="dxa"/>
            <w:left w:w="108" w:type="dxa"/>
            <w:bottom w:w="0" w:type="dxa"/>
            <w:right w:w="108" w:type="dxa"/>
          </w:tblCellMar>
        </w:tblPrEx>
        <w:trPr>
          <w:trHeight w:val="300" w:hRule="atLeast"/>
        </w:trPr>
        <w:tc>
          <w:tcPr>
            <w:tcW w:w="2144" w:type="dxa"/>
            <w:tcBorders>
              <w:top w:val="single" w:color="auto" w:sz="6" w:space="0"/>
              <w:left w:val="single" w:color="auto" w:sz="6" w:space="0"/>
              <w:bottom w:val="single" w:color="auto" w:sz="6" w:space="0"/>
              <w:right w:val="single" w:color="auto" w:sz="6" w:space="0"/>
            </w:tcBorders>
            <w:vAlign w:val="center"/>
          </w:tcPr>
          <w:p w14:paraId="32DC2E8D">
            <w:pPr>
              <w:jc w:val="both"/>
              <w:rPr>
                <w:sz w:val="20"/>
                <w:szCs w:val="20"/>
              </w:rPr>
            </w:pPr>
            <w:r>
              <w:rPr>
                <w:sz w:val="20"/>
                <w:szCs w:val="20"/>
              </w:rPr>
              <w:t>RequestContext</w:t>
            </w:r>
          </w:p>
        </w:tc>
        <w:tc>
          <w:tcPr>
            <w:tcW w:w="1702" w:type="dxa"/>
            <w:tcBorders>
              <w:top w:val="single" w:color="auto" w:sz="6" w:space="0"/>
              <w:left w:val="single" w:color="auto" w:sz="6" w:space="0"/>
              <w:bottom w:val="single" w:color="auto" w:sz="6" w:space="0"/>
              <w:right w:val="single" w:color="auto" w:sz="6" w:space="0"/>
            </w:tcBorders>
            <w:vAlign w:val="center"/>
          </w:tcPr>
          <w:p w14:paraId="43F2B6AF">
            <w:pPr>
              <w:jc w:val="both"/>
              <w:rPr>
                <w:sz w:val="20"/>
                <w:szCs w:val="20"/>
              </w:rPr>
            </w:pPr>
            <w:r>
              <w:rPr>
                <w:sz w:val="20"/>
                <w:szCs w:val="20"/>
              </w:rPr>
              <w:t>Request Utility Tracking</w:t>
            </w:r>
          </w:p>
        </w:tc>
        <w:tc>
          <w:tcPr>
            <w:tcW w:w="4140" w:type="dxa"/>
            <w:tcBorders>
              <w:top w:val="single" w:color="auto" w:sz="6" w:space="0"/>
              <w:left w:val="single" w:color="auto" w:sz="6" w:space="0"/>
              <w:bottom w:val="single" w:color="auto" w:sz="6" w:space="0"/>
              <w:right w:val="single" w:color="auto" w:sz="6" w:space="0"/>
            </w:tcBorders>
            <w:vAlign w:val="center"/>
          </w:tcPr>
          <w:p w14:paraId="51572649">
            <w:pPr>
              <w:jc w:val="both"/>
              <w:rPr>
                <w:sz w:val="20"/>
                <w:szCs w:val="20"/>
              </w:rPr>
            </w:pPr>
            <w:r>
              <w:rPr>
                <w:sz w:val="20"/>
                <w:szCs w:val="20"/>
              </w:rPr>
              <w:t>Correctly sets URL, RequestID, and captures IP addresses from forwarded headers.</w:t>
            </w:r>
          </w:p>
        </w:tc>
        <w:tc>
          <w:tcPr>
            <w:tcW w:w="1061" w:type="dxa"/>
            <w:tcBorders>
              <w:top w:val="single" w:color="auto" w:sz="6" w:space="0"/>
              <w:left w:val="single" w:color="auto" w:sz="6" w:space="0"/>
              <w:bottom w:val="single" w:color="auto" w:sz="6" w:space="0"/>
              <w:right w:val="single" w:color="auto" w:sz="6" w:space="0"/>
            </w:tcBorders>
            <w:vAlign w:val="center"/>
          </w:tcPr>
          <w:p w14:paraId="1764A46D">
            <w:pPr>
              <w:jc w:val="both"/>
              <w:rPr>
                <w:sz w:val="20"/>
                <w:szCs w:val="20"/>
              </w:rPr>
            </w:pPr>
            <w:r>
              <w:rPr>
                <w:sz w:val="20"/>
                <w:szCs w:val="20"/>
              </w:rPr>
              <w:t xml:space="preserve"> PASS</w:t>
            </w:r>
          </w:p>
        </w:tc>
      </w:tr>
    </w:tbl>
    <w:p w14:paraId="4B38B181">
      <w:pPr>
        <w:pStyle w:val="14"/>
        <w:jc w:val="both"/>
      </w:pPr>
      <w:bookmarkStart w:id="156" w:name="_Toc230860937"/>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3</w:t>
      </w:r>
      <w:r>
        <w:fldChar w:fldCharType="end"/>
      </w:r>
      <w:bookmarkStart w:id="157" w:name="_Toc7864"/>
      <w:bookmarkStart w:id="158" w:name="_Toc9973"/>
      <w:bookmarkStart w:id="159" w:name="_Toc5951"/>
      <w:r>
        <w:t xml:space="preserve"> Shared Infrastructure Unit Tests</w:t>
      </w:r>
      <w:bookmarkEnd w:id="156"/>
      <w:bookmarkEnd w:id="157"/>
      <w:bookmarkEnd w:id="158"/>
      <w:bookmarkEnd w:id="159"/>
    </w:p>
    <w:p w14:paraId="58FE860B">
      <w:pPr>
        <w:jc w:val="both"/>
      </w:pPr>
    </w:p>
    <w:p w14:paraId="248A0C72">
      <w:pPr>
        <w:keepNext/>
        <w:jc w:val="both"/>
      </w:pPr>
      <w:r>
        <w:drawing>
          <wp:inline distT="0" distB="0" distL="0" distR="0">
            <wp:extent cx="5183505" cy="3575050"/>
            <wp:effectExtent l="0" t="0" r="10795" b="6350"/>
            <wp:docPr id="11924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26151"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3505" cy="3575050"/>
                    </a:xfrm>
                    <a:prstGeom prst="rect">
                      <a:avLst/>
                    </a:prstGeom>
                  </pic:spPr>
                </pic:pic>
              </a:graphicData>
            </a:graphic>
          </wp:inline>
        </w:drawing>
      </w:r>
    </w:p>
    <w:p w14:paraId="37692837">
      <w:pPr>
        <w:pStyle w:val="14"/>
        <w:keepNext/>
        <w:jc w:val="both"/>
      </w:pPr>
      <w:r>
        <w:t xml:space="preserve">Figure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Figure \* ARABIC \s 1 </w:instrText>
      </w:r>
      <w:r>
        <w:fldChar w:fldCharType="separate"/>
      </w:r>
      <w:r>
        <w:t>1</w:t>
      </w:r>
      <w:r>
        <w:fldChar w:fldCharType="end"/>
      </w:r>
      <w:bookmarkStart w:id="160" w:name="_Toc31906"/>
      <w:bookmarkStart w:id="161" w:name="_Toc25871"/>
      <w:r>
        <w:t xml:space="preserve"> Unit Testing Result</w:t>
      </w:r>
      <w:bookmarkEnd w:id="160"/>
      <w:bookmarkEnd w:id="161"/>
    </w:p>
    <w:p w14:paraId="41C8EC5F">
      <w:pPr>
        <w:jc w:val="both"/>
      </w:pPr>
    </w:p>
    <w:p w14:paraId="1049821A">
      <w:pPr>
        <w:pStyle w:val="3"/>
        <w:jc w:val="both"/>
        <w:rPr>
          <w:b/>
          <w:bCs/>
        </w:rPr>
      </w:pPr>
      <w:bookmarkStart w:id="162" w:name="_Toc229694913"/>
      <w:bookmarkStart w:id="163" w:name="_Toc2041731940"/>
      <w:bookmarkStart w:id="164" w:name="_Toc32226"/>
      <w:r>
        <w:rPr>
          <w:b/>
          <w:bCs/>
        </w:rPr>
        <w:t>End-to-End (E2E) and Integration Testing</w:t>
      </w:r>
      <w:bookmarkEnd w:id="162"/>
      <w:bookmarkEnd w:id="163"/>
      <w:bookmarkEnd w:id="164"/>
    </w:p>
    <w:p w14:paraId="6F10D192">
      <w:pPr>
        <w:jc w:val="both"/>
      </w:pPr>
      <w:r>
        <w:t>End-to-End testing evaluates the interactions between controllers, routes, middleware, and the database to ensure the system functions correctly as a unified ecosystem.</w:t>
      </w:r>
    </w:p>
    <w:p w14:paraId="7344BBBB">
      <w:pPr>
        <w:jc w:val="both"/>
      </w:pPr>
      <w:r>
        <w:rPr>
          <w:b/>
          <w:bCs/>
        </w:rPr>
        <w:t>Database Testing Pattern:</w:t>
      </w:r>
      <w:r>
        <w:t xml:space="preserve"> E2E tests utilize a strict database testing pattern to prevent data leaks. Pre-test setups run resetDBBeforeTest(), followed by createDBEntities(), and conclude with closeDBAfterTest().</w:t>
      </w:r>
    </w:p>
    <w:p w14:paraId="76674B79">
      <w:pPr>
        <w:jc w:val="both"/>
      </w:pPr>
      <w:r>
        <w:t>Over 25 E2E tests were executed across 5 files with a 100% pass rate.</w:t>
      </w:r>
    </w:p>
    <w:p w14:paraId="5A6D1163">
      <w:pPr>
        <w:jc w:val="both"/>
      </w:pPr>
    </w:p>
    <w:tbl>
      <w:tblPr>
        <w:tblStyle w:val="12"/>
        <w:tblW w:w="0" w:type="auto"/>
        <w:tblInd w:w="0" w:type="dxa"/>
        <w:tblLayout w:type="autofit"/>
        <w:tblCellMar>
          <w:top w:w="0" w:type="dxa"/>
          <w:left w:w="108" w:type="dxa"/>
          <w:bottom w:w="0" w:type="dxa"/>
          <w:right w:w="108" w:type="dxa"/>
        </w:tblCellMar>
      </w:tblPr>
      <w:tblGrid>
        <w:gridCol w:w="1819"/>
        <w:gridCol w:w="916"/>
        <w:gridCol w:w="2966"/>
        <w:gridCol w:w="2934"/>
        <w:gridCol w:w="941"/>
      </w:tblGrid>
      <w:tr w14:paraId="7380A564">
        <w:tblPrEx>
          <w:tblCellMar>
            <w:top w:w="0" w:type="dxa"/>
            <w:left w:w="108" w:type="dxa"/>
            <w:bottom w:w="0" w:type="dxa"/>
            <w:right w:w="108" w:type="dxa"/>
          </w:tblCellMar>
        </w:tblPrEx>
        <w:trPr>
          <w:trHeight w:val="300" w:hRule="atLeast"/>
        </w:trPr>
        <w:tc>
          <w:tcPr>
            <w:tcW w:w="2014" w:type="dxa"/>
            <w:tcBorders>
              <w:top w:val="single" w:color="auto" w:sz="6" w:space="0"/>
              <w:left w:val="single" w:color="auto" w:sz="6" w:space="0"/>
              <w:bottom w:val="single" w:color="auto" w:sz="6" w:space="0"/>
              <w:right w:val="single" w:color="auto" w:sz="6" w:space="0"/>
            </w:tcBorders>
            <w:vAlign w:val="center"/>
          </w:tcPr>
          <w:p w14:paraId="537016A2">
            <w:pPr>
              <w:jc w:val="both"/>
              <w:rPr>
                <w:b/>
                <w:bCs/>
                <w:sz w:val="21"/>
                <w:szCs w:val="21"/>
              </w:rPr>
            </w:pPr>
            <w:r>
              <w:rPr>
                <w:b/>
                <w:bCs/>
                <w:sz w:val="21"/>
                <w:szCs w:val="21"/>
              </w:rPr>
              <w:t>Endpoint</w:t>
            </w:r>
          </w:p>
        </w:tc>
        <w:tc>
          <w:tcPr>
            <w:tcW w:w="853" w:type="dxa"/>
            <w:tcBorders>
              <w:top w:val="single" w:color="auto" w:sz="6" w:space="0"/>
              <w:left w:val="single" w:color="auto" w:sz="6" w:space="0"/>
              <w:bottom w:val="single" w:color="auto" w:sz="6" w:space="0"/>
              <w:right w:val="single" w:color="auto" w:sz="6" w:space="0"/>
            </w:tcBorders>
            <w:vAlign w:val="center"/>
          </w:tcPr>
          <w:p w14:paraId="0E21309A">
            <w:pPr>
              <w:jc w:val="both"/>
              <w:rPr>
                <w:b/>
                <w:bCs/>
                <w:sz w:val="21"/>
                <w:szCs w:val="21"/>
              </w:rPr>
            </w:pPr>
            <w:r>
              <w:rPr>
                <w:b/>
                <w:bCs/>
                <w:sz w:val="21"/>
                <w:szCs w:val="21"/>
              </w:rPr>
              <w:t>Method</w:t>
            </w:r>
          </w:p>
        </w:tc>
        <w:tc>
          <w:tcPr>
            <w:tcW w:w="3628" w:type="dxa"/>
            <w:tcBorders>
              <w:top w:val="single" w:color="auto" w:sz="6" w:space="0"/>
              <w:left w:val="single" w:color="auto" w:sz="6" w:space="0"/>
              <w:bottom w:val="single" w:color="auto" w:sz="6" w:space="0"/>
              <w:right w:val="single" w:color="auto" w:sz="6" w:space="0"/>
            </w:tcBorders>
            <w:vAlign w:val="center"/>
          </w:tcPr>
          <w:p w14:paraId="2A523F11">
            <w:pPr>
              <w:jc w:val="both"/>
              <w:rPr>
                <w:b/>
                <w:bCs/>
                <w:sz w:val="21"/>
                <w:szCs w:val="21"/>
              </w:rPr>
            </w:pPr>
            <w:r>
              <w:rPr>
                <w:b/>
                <w:bCs/>
                <w:sz w:val="21"/>
                <w:szCs w:val="21"/>
              </w:rPr>
              <w:t>Input / Condition</w:t>
            </w:r>
          </w:p>
        </w:tc>
        <w:tc>
          <w:tcPr>
            <w:tcW w:w="3562" w:type="dxa"/>
            <w:tcBorders>
              <w:top w:val="single" w:color="auto" w:sz="6" w:space="0"/>
              <w:left w:val="single" w:color="auto" w:sz="6" w:space="0"/>
              <w:bottom w:val="single" w:color="auto" w:sz="6" w:space="0"/>
              <w:right w:val="single" w:color="auto" w:sz="6" w:space="0"/>
            </w:tcBorders>
            <w:vAlign w:val="center"/>
          </w:tcPr>
          <w:p w14:paraId="304A2EB7">
            <w:pPr>
              <w:jc w:val="both"/>
              <w:rPr>
                <w:b/>
                <w:bCs/>
                <w:sz w:val="21"/>
                <w:szCs w:val="21"/>
              </w:rPr>
            </w:pPr>
            <w:r>
              <w:rPr>
                <w:b/>
                <w:bCs/>
                <w:sz w:val="21"/>
                <w:szCs w:val="21"/>
              </w:rPr>
              <w:t>Expected Status / Assertion</w:t>
            </w:r>
          </w:p>
        </w:tc>
        <w:tc>
          <w:tcPr>
            <w:tcW w:w="1004" w:type="dxa"/>
            <w:tcBorders>
              <w:top w:val="single" w:color="auto" w:sz="6" w:space="0"/>
              <w:left w:val="single" w:color="auto" w:sz="6" w:space="0"/>
              <w:bottom w:val="single" w:color="auto" w:sz="6" w:space="0"/>
              <w:right w:val="single" w:color="auto" w:sz="6" w:space="0"/>
            </w:tcBorders>
            <w:vAlign w:val="center"/>
          </w:tcPr>
          <w:p w14:paraId="28EEFD85">
            <w:pPr>
              <w:jc w:val="both"/>
              <w:rPr>
                <w:b/>
                <w:bCs/>
                <w:sz w:val="21"/>
                <w:szCs w:val="21"/>
              </w:rPr>
            </w:pPr>
            <w:r>
              <w:rPr>
                <w:b/>
                <w:bCs/>
                <w:sz w:val="21"/>
                <w:szCs w:val="21"/>
              </w:rPr>
              <w:t>Result</w:t>
            </w:r>
          </w:p>
        </w:tc>
      </w:tr>
      <w:tr w14:paraId="7803E2A5">
        <w:tblPrEx>
          <w:tblCellMar>
            <w:top w:w="0" w:type="dxa"/>
            <w:left w:w="108" w:type="dxa"/>
            <w:bottom w:w="0" w:type="dxa"/>
            <w:right w:w="108" w:type="dxa"/>
          </w:tblCellMar>
        </w:tblPrEx>
        <w:trPr>
          <w:trHeight w:val="300" w:hRule="atLeast"/>
        </w:trPr>
        <w:tc>
          <w:tcPr>
            <w:tcW w:w="2014" w:type="dxa"/>
            <w:tcBorders>
              <w:top w:val="single" w:color="auto" w:sz="6" w:space="0"/>
              <w:left w:val="single" w:color="auto" w:sz="6" w:space="0"/>
              <w:bottom w:val="single" w:color="auto" w:sz="6" w:space="0"/>
              <w:right w:val="single" w:color="auto" w:sz="6" w:space="0"/>
            </w:tcBorders>
            <w:vAlign w:val="center"/>
          </w:tcPr>
          <w:p w14:paraId="2955D182">
            <w:pPr>
              <w:jc w:val="both"/>
              <w:rPr>
                <w:sz w:val="21"/>
                <w:szCs w:val="21"/>
              </w:rPr>
            </w:pPr>
            <w:r>
              <w:rPr>
                <w:sz w:val="21"/>
                <w:szCs w:val="21"/>
              </w:rPr>
              <w:t>/auth/register</w:t>
            </w:r>
          </w:p>
        </w:tc>
        <w:tc>
          <w:tcPr>
            <w:tcW w:w="853" w:type="dxa"/>
            <w:tcBorders>
              <w:top w:val="single" w:color="auto" w:sz="6" w:space="0"/>
              <w:left w:val="single" w:color="auto" w:sz="6" w:space="0"/>
              <w:bottom w:val="single" w:color="auto" w:sz="6" w:space="0"/>
              <w:right w:val="single" w:color="auto" w:sz="6" w:space="0"/>
            </w:tcBorders>
            <w:vAlign w:val="center"/>
          </w:tcPr>
          <w:p w14:paraId="5C533C85">
            <w:pPr>
              <w:jc w:val="both"/>
              <w:rPr>
                <w:sz w:val="21"/>
                <w:szCs w:val="21"/>
              </w:rPr>
            </w:pPr>
            <w:r>
              <w:rPr>
                <w:sz w:val="21"/>
                <w:szCs w:val="21"/>
              </w:rPr>
              <w:t>POST</w:t>
            </w:r>
          </w:p>
        </w:tc>
        <w:tc>
          <w:tcPr>
            <w:tcW w:w="3628" w:type="dxa"/>
            <w:tcBorders>
              <w:top w:val="single" w:color="auto" w:sz="6" w:space="0"/>
              <w:left w:val="single" w:color="auto" w:sz="6" w:space="0"/>
              <w:bottom w:val="single" w:color="auto" w:sz="6" w:space="0"/>
              <w:right w:val="single" w:color="auto" w:sz="6" w:space="0"/>
            </w:tcBorders>
            <w:vAlign w:val="center"/>
          </w:tcPr>
          <w:p w14:paraId="0045A16C">
            <w:pPr>
              <w:jc w:val="both"/>
              <w:rPr>
                <w:sz w:val="21"/>
                <w:szCs w:val="21"/>
              </w:rPr>
            </w:pPr>
            <w:r>
              <w:rPr>
                <w:sz w:val="21"/>
                <w:szCs w:val="21"/>
              </w:rPr>
              <w:t>Valid RegisterInput</w:t>
            </w:r>
          </w:p>
        </w:tc>
        <w:tc>
          <w:tcPr>
            <w:tcW w:w="3562" w:type="dxa"/>
            <w:tcBorders>
              <w:top w:val="single" w:color="auto" w:sz="6" w:space="0"/>
              <w:left w:val="single" w:color="auto" w:sz="6" w:space="0"/>
              <w:bottom w:val="single" w:color="auto" w:sz="6" w:space="0"/>
              <w:right w:val="single" w:color="auto" w:sz="6" w:space="0"/>
            </w:tcBorders>
            <w:vAlign w:val="center"/>
          </w:tcPr>
          <w:p w14:paraId="0A4E5D51">
            <w:pPr>
              <w:jc w:val="both"/>
              <w:rPr>
                <w:sz w:val="21"/>
                <w:szCs w:val="21"/>
              </w:rPr>
            </w:pPr>
            <w:r>
              <w:rPr>
                <w:sz w:val="21"/>
                <w:szCs w:val="21"/>
              </w:rPr>
              <w:t>201 - Returns user object with ID.</w:t>
            </w:r>
          </w:p>
        </w:tc>
        <w:tc>
          <w:tcPr>
            <w:tcW w:w="1004" w:type="dxa"/>
            <w:tcBorders>
              <w:top w:val="single" w:color="auto" w:sz="6" w:space="0"/>
              <w:left w:val="single" w:color="auto" w:sz="6" w:space="0"/>
              <w:bottom w:val="single" w:color="auto" w:sz="6" w:space="0"/>
              <w:right w:val="single" w:color="auto" w:sz="6" w:space="0"/>
            </w:tcBorders>
            <w:vAlign w:val="center"/>
          </w:tcPr>
          <w:p w14:paraId="7B5E9EED">
            <w:pPr>
              <w:jc w:val="both"/>
              <w:rPr>
                <w:sz w:val="21"/>
                <w:szCs w:val="21"/>
              </w:rPr>
            </w:pPr>
            <w:r>
              <w:rPr>
                <w:sz w:val="21"/>
                <w:szCs w:val="21"/>
              </w:rPr>
              <w:t xml:space="preserve"> PASS</w:t>
            </w:r>
          </w:p>
        </w:tc>
      </w:tr>
      <w:tr w14:paraId="22CE132E">
        <w:tblPrEx>
          <w:tblCellMar>
            <w:top w:w="0" w:type="dxa"/>
            <w:left w:w="108" w:type="dxa"/>
            <w:bottom w:w="0" w:type="dxa"/>
            <w:right w:w="108" w:type="dxa"/>
          </w:tblCellMar>
        </w:tblPrEx>
        <w:trPr>
          <w:trHeight w:val="300" w:hRule="atLeast"/>
        </w:trPr>
        <w:tc>
          <w:tcPr>
            <w:tcW w:w="2014" w:type="dxa"/>
            <w:tcBorders>
              <w:top w:val="single" w:color="auto" w:sz="6" w:space="0"/>
              <w:left w:val="single" w:color="auto" w:sz="6" w:space="0"/>
              <w:bottom w:val="single" w:color="auto" w:sz="6" w:space="0"/>
              <w:right w:val="single" w:color="auto" w:sz="6" w:space="0"/>
            </w:tcBorders>
            <w:vAlign w:val="center"/>
          </w:tcPr>
          <w:p w14:paraId="481ACEE6">
            <w:pPr>
              <w:jc w:val="both"/>
              <w:rPr>
                <w:sz w:val="21"/>
                <w:szCs w:val="21"/>
              </w:rPr>
            </w:pPr>
            <w:r>
              <w:rPr>
                <w:sz w:val="21"/>
                <w:szCs w:val="21"/>
              </w:rPr>
              <w:t>/auth/login</w:t>
            </w:r>
          </w:p>
        </w:tc>
        <w:tc>
          <w:tcPr>
            <w:tcW w:w="853" w:type="dxa"/>
            <w:tcBorders>
              <w:top w:val="single" w:color="auto" w:sz="6" w:space="0"/>
              <w:left w:val="single" w:color="auto" w:sz="6" w:space="0"/>
              <w:bottom w:val="single" w:color="auto" w:sz="6" w:space="0"/>
              <w:right w:val="single" w:color="auto" w:sz="6" w:space="0"/>
            </w:tcBorders>
            <w:vAlign w:val="center"/>
          </w:tcPr>
          <w:p w14:paraId="47802A3E">
            <w:pPr>
              <w:jc w:val="both"/>
              <w:rPr>
                <w:sz w:val="21"/>
                <w:szCs w:val="21"/>
              </w:rPr>
            </w:pPr>
            <w:r>
              <w:rPr>
                <w:sz w:val="21"/>
                <w:szCs w:val="21"/>
              </w:rPr>
              <w:t>POST</w:t>
            </w:r>
          </w:p>
        </w:tc>
        <w:tc>
          <w:tcPr>
            <w:tcW w:w="3628" w:type="dxa"/>
            <w:tcBorders>
              <w:top w:val="single" w:color="auto" w:sz="6" w:space="0"/>
              <w:left w:val="single" w:color="auto" w:sz="6" w:space="0"/>
              <w:bottom w:val="single" w:color="auto" w:sz="6" w:space="0"/>
              <w:right w:val="single" w:color="auto" w:sz="6" w:space="0"/>
            </w:tcBorders>
            <w:vAlign w:val="center"/>
          </w:tcPr>
          <w:p w14:paraId="1AE15A74">
            <w:pPr>
              <w:jc w:val="both"/>
              <w:rPr>
                <w:sz w:val="21"/>
                <w:szCs w:val="21"/>
              </w:rPr>
            </w:pPr>
            <w:r>
              <w:rPr>
                <w:sz w:val="21"/>
                <w:szCs w:val="21"/>
              </w:rPr>
              <w:t>Wrong credentials</w:t>
            </w:r>
          </w:p>
        </w:tc>
        <w:tc>
          <w:tcPr>
            <w:tcW w:w="3562" w:type="dxa"/>
            <w:tcBorders>
              <w:top w:val="single" w:color="auto" w:sz="6" w:space="0"/>
              <w:left w:val="single" w:color="auto" w:sz="6" w:space="0"/>
              <w:bottom w:val="single" w:color="auto" w:sz="6" w:space="0"/>
              <w:right w:val="single" w:color="auto" w:sz="6" w:space="0"/>
            </w:tcBorders>
            <w:vAlign w:val="center"/>
          </w:tcPr>
          <w:p w14:paraId="5257C405">
            <w:pPr>
              <w:jc w:val="both"/>
              <w:rPr>
                <w:sz w:val="21"/>
                <w:szCs w:val="21"/>
              </w:rPr>
            </w:pPr>
            <w:r>
              <w:rPr>
                <w:sz w:val="21"/>
                <w:szCs w:val="21"/>
              </w:rPr>
              <w:t>401 - Unauthorized.</w:t>
            </w:r>
          </w:p>
        </w:tc>
        <w:tc>
          <w:tcPr>
            <w:tcW w:w="1004" w:type="dxa"/>
            <w:tcBorders>
              <w:top w:val="single" w:color="auto" w:sz="6" w:space="0"/>
              <w:left w:val="single" w:color="auto" w:sz="6" w:space="0"/>
              <w:bottom w:val="single" w:color="auto" w:sz="6" w:space="0"/>
              <w:right w:val="single" w:color="auto" w:sz="6" w:space="0"/>
            </w:tcBorders>
            <w:vAlign w:val="center"/>
          </w:tcPr>
          <w:p w14:paraId="0C07D048">
            <w:pPr>
              <w:jc w:val="both"/>
              <w:rPr>
                <w:sz w:val="21"/>
                <w:szCs w:val="21"/>
              </w:rPr>
            </w:pPr>
            <w:r>
              <w:rPr>
                <w:sz w:val="21"/>
                <w:szCs w:val="21"/>
              </w:rPr>
              <w:t xml:space="preserve"> PASS</w:t>
            </w:r>
          </w:p>
        </w:tc>
      </w:tr>
      <w:tr w14:paraId="1ABC5C48">
        <w:tblPrEx>
          <w:tblCellMar>
            <w:top w:w="0" w:type="dxa"/>
            <w:left w:w="108" w:type="dxa"/>
            <w:bottom w:w="0" w:type="dxa"/>
            <w:right w:w="108" w:type="dxa"/>
          </w:tblCellMar>
        </w:tblPrEx>
        <w:trPr>
          <w:trHeight w:val="300" w:hRule="atLeast"/>
        </w:trPr>
        <w:tc>
          <w:tcPr>
            <w:tcW w:w="2014" w:type="dxa"/>
            <w:tcBorders>
              <w:top w:val="single" w:color="auto" w:sz="6" w:space="0"/>
              <w:left w:val="single" w:color="auto" w:sz="6" w:space="0"/>
              <w:bottom w:val="single" w:color="auto" w:sz="6" w:space="0"/>
              <w:right w:val="single" w:color="auto" w:sz="6" w:space="0"/>
            </w:tcBorders>
            <w:vAlign w:val="center"/>
          </w:tcPr>
          <w:p w14:paraId="56C287F4">
            <w:pPr>
              <w:jc w:val="both"/>
              <w:rPr>
                <w:sz w:val="21"/>
                <w:szCs w:val="21"/>
              </w:rPr>
            </w:pPr>
            <w:r>
              <w:rPr>
                <w:sz w:val="21"/>
                <w:szCs w:val="21"/>
              </w:rPr>
              <w:t>/auth/refresh-token</w:t>
            </w:r>
          </w:p>
        </w:tc>
        <w:tc>
          <w:tcPr>
            <w:tcW w:w="853" w:type="dxa"/>
            <w:tcBorders>
              <w:top w:val="single" w:color="auto" w:sz="6" w:space="0"/>
              <w:left w:val="single" w:color="auto" w:sz="6" w:space="0"/>
              <w:bottom w:val="single" w:color="auto" w:sz="6" w:space="0"/>
              <w:right w:val="single" w:color="auto" w:sz="6" w:space="0"/>
            </w:tcBorders>
            <w:vAlign w:val="center"/>
          </w:tcPr>
          <w:p w14:paraId="7FE676FA">
            <w:pPr>
              <w:jc w:val="both"/>
              <w:rPr>
                <w:sz w:val="21"/>
                <w:szCs w:val="21"/>
              </w:rPr>
            </w:pPr>
            <w:r>
              <w:rPr>
                <w:sz w:val="21"/>
                <w:szCs w:val="21"/>
              </w:rPr>
              <w:t>POST</w:t>
            </w:r>
          </w:p>
        </w:tc>
        <w:tc>
          <w:tcPr>
            <w:tcW w:w="3628" w:type="dxa"/>
            <w:tcBorders>
              <w:top w:val="single" w:color="auto" w:sz="6" w:space="0"/>
              <w:left w:val="single" w:color="auto" w:sz="6" w:space="0"/>
              <w:bottom w:val="single" w:color="auto" w:sz="6" w:space="0"/>
              <w:right w:val="single" w:color="auto" w:sz="6" w:space="0"/>
            </w:tcBorders>
            <w:vAlign w:val="center"/>
          </w:tcPr>
          <w:p w14:paraId="476F3EC5">
            <w:pPr>
              <w:jc w:val="both"/>
              <w:rPr>
                <w:sz w:val="21"/>
                <w:szCs w:val="21"/>
              </w:rPr>
            </w:pPr>
            <w:r>
              <w:rPr>
                <w:sz w:val="21"/>
                <w:szCs w:val="21"/>
              </w:rPr>
              <w:t>Valid refreshToken</w:t>
            </w:r>
          </w:p>
        </w:tc>
        <w:tc>
          <w:tcPr>
            <w:tcW w:w="3562" w:type="dxa"/>
            <w:tcBorders>
              <w:top w:val="single" w:color="auto" w:sz="6" w:space="0"/>
              <w:left w:val="single" w:color="auto" w:sz="6" w:space="0"/>
              <w:bottom w:val="single" w:color="auto" w:sz="6" w:space="0"/>
              <w:right w:val="single" w:color="auto" w:sz="6" w:space="0"/>
            </w:tcBorders>
            <w:vAlign w:val="center"/>
          </w:tcPr>
          <w:p w14:paraId="11C7DF6A">
            <w:pPr>
              <w:jc w:val="both"/>
              <w:rPr>
                <w:sz w:val="21"/>
                <w:szCs w:val="21"/>
              </w:rPr>
            </w:pPr>
            <w:r>
              <w:rPr>
                <w:sz w:val="21"/>
                <w:szCs w:val="21"/>
              </w:rPr>
              <w:t>200 - Returns new token pair.</w:t>
            </w:r>
          </w:p>
        </w:tc>
        <w:tc>
          <w:tcPr>
            <w:tcW w:w="1004" w:type="dxa"/>
            <w:tcBorders>
              <w:top w:val="single" w:color="auto" w:sz="6" w:space="0"/>
              <w:left w:val="single" w:color="auto" w:sz="6" w:space="0"/>
              <w:bottom w:val="single" w:color="auto" w:sz="6" w:space="0"/>
              <w:right w:val="single" w:color="auto" w:sz="6" w:space="0"/>
            </w:tcBorders>
            <w:vAlign w:val="center"/>
          </w:tcPr>
          <w:p w14:paraId="3BD2A2CD">
            <w:pPr>
              <w:jc w:val="both"/>
              <w:rPr>
                <w:sz w:val="21"/>
                <w:szCs w:val="21"/>
              </w:rPr>
            </w:pPr>
            <w:r>
              <w:rPr>
                <w:sz w:val="21"/>
                <w:szCs w:val="21"/>
              </w:rPr>
              <w:t xml:space="preserve"> PASS</w:t>
            </w:r>
          </w:p>
        </w:tc>
      </w:tr>
      <w:tr w14:paraId="0271FB02">
        <w:tblPrEx>
          <w:tblCellMar>
            <w:top w:w="0" w:type="dxa"/>
            <w:left w:w="108" w:type="dxa"/>
            <w:bottom w:w="0" w:type="dxa"/>
            <w:right w:w="108" w:type="dxa"/>
          </w:tblCellMar>
        </w:tblPrEx>
        <w:trPr>
          <w:trHeight w:val="300" w:hRule="atLeast"/>
        </w:trPr>
        <w:tc>
          <w:tcPr>
            <w:tcW w:w="2014" w:type="dxa"/>
            <w:tcBorders>
              <w:top w:val="single" w:color="auto" w:sz="6" w:space="0"/>
              <w:left w:val="single" w:color="auto" w:sz="6" w:space="0"/>
              <w:bottom w:val="single" w:color="auto" w:sz="6" w:space="0"/>
              <w:right w:val="single" w:color="auto" w:sz="6" w:space="0"/>
            </w:tcBorders>
            <w:vAlign w:val="center"/>
          </w:tcPr>
          <w:p w14:paraId="472CE669">
            <w:pPr>
              <w:jc w:val="both"/>
              <w:rPr>
                <w:sz w:val="21"/>
                <w:szCs w:val="21"/>
              </w:rPr>
            </w:pPr>
            <w:r>
              <w:rPr>
                <w:sz w:val="21"/>
                <w:szCs w:val="21"/>
              </w:rPr>
              <w:t>/users/me</w:t>
            </w:r>
          </w:p>
        </w:tc>
        <w:tc>
          <w:tcPr>
            <w:tcW w:w="853" w:type="dxa"/>
            <w:tcBorders>
              <w:top w:val="single" w:color="auto" w:sz="6" w:space="0"/>
              <w:left w:val="single" w:color="auto" w:sz="6" w:space="0"/>
              <w:bottom w:val="single" w:color="auto" w:sz="6" w:space="0"/>
              <w:right w:val="single" w:color="auto" w:sz="6" w:space="0"/>
            </w:tcBorders>
            <w:vAlign w:val="center"/>
          </w:tcPr>
          <w:p w14:paraId="20902316">
            <w:pPr>
              <w:jc w:val="both"/>
              <w:rPr>
                <w:sz w:val="21"/>
                <w:szCs w:val="21"/>
              </w:rPr>
            </w:pPr>
            <w:r>
              <w:rPr>
                <w:sz w:val="21"/>
                <w:szCs w:val="21"/>
              </w:rPr>
              <w:t>GET</w:t>
            </w:r>
          </w:p>
        </w:tc>
        <w:tc>
          <w:tcPr>
            <w:tcW w:w="3628" w:type="dxa"/>
            <w:tcBorders>
              <w:top w:val="single" w:color="auto" w:sz="6" w:space="0"/>
              <w:left w:val="single" w:color="auto" w:sz="6" w:space="0"/>
              <w:bottom w:val="single" w:color="auto" w:sz="6" w:space="0"/>
              <w:right w:val="single" w:color="auto" w:sz="6" w:space="0"/>
            </w:tcBorders>
            <w:vAlign w:val="center"/>
          </w:tcPr>
          <w:p w14:paraId="549ECDC5">
            <w:pPr>
              <w:jc w:val="both"/>
              <w:rPr>
                <w:sz w:val="21"/>
                <w:szCs w:val="21"/>
              </w:rPr>
            </w:pPr>
            <w:r>
              <w:rPr>
                <w:sz w:val="21"/>
                <w:szCs w:val="21"/>
              </w:rPr>
              <w:t>No Bearer Token</w:t>
            </w:r>
          </w:p>
        </w:tc>
        <w:tc>
          <w:tcPr>
            <w:tcW w:w="3562" w:type="dxa"/>
            <w:tcBorders>
              <w:top w:val="single" w:color="auto" w:sz="6" w:space="0"/>
              <w:left w:val="single" w:color="auto" w:sz="6" w:space="0"/>
              <w:bottom w:val="single" w:color="auto" w:sz="6" w:space="0"/>
              <w:right w:val="single" w:color="auto" w:sz="6" w:space="0"/>
            </w:tcBorders>
            <w:vAlign w:val="center"/>
          </w:tcPr>
          <w:p w14:paraId="6B48E30B">
            <w:pPr>
              <w:jc w:val="both"/>
              <w:rPr>
                <w:sz w:val="21"/>
                <w:szCs w:val="21"/>
              </w:rPr>
            </w:pPr>
            <w:r>
              <w:rPr>
                <w:sz w:val="21"/>
                <w:szCs w:val="21"/>
              </w:rPr>
              <w:t>401 - Unauthorized.</w:t>
            </w:r>
          </w:p>
        </w:tc>
        <w:tc>
          <w:tcPr>
            <w:tcW w:w="1004" w:type="dxa"/>
            <w:tcBorders>
              <w:top w:val="single" w:color="auto" w:sz="6" w:space="0"/>
              <w:left w:val="single" w:color="auto" w:sz="6" w:space="0"/>
              <w:bottom w:val="single" w:color="auto" w:sz="6" w:space="0"/>
              <w:right w:val="single" w:color="auto" w:sz="6" w:space="0"/>
            </w:tcBorders>
            <w:vAlign w:val="center"/>
          </w:tcPr>
          <w:p w14:paraId="663B0D16">
            <w:pPr>
              <w:jc w:val="both"/>
              <w:rPr>
                <w:sz w:val="21"/>
                <w:szCs w:val="21"/>
              </w:rPr>
            </w:pPr>
            <w:r>
              <w:rPr>
                <w:sz w:val="21"/>
                <w:szCs w:val="21"/>
              </w:rPr>
              <w:t xml:space="preserve"> PASS</w:t>
            </w:r>
          </w:p>
        </w:tc>
      </w:tr>
      <w:tr w14:paraId="29A64373">
        <w:tblPrEx>
          <w:tblCellMar>
            <w:top w:w="0" w:type="dxa"/>
            <w:left w:w="108" w:type="dxa"/>
            <w:bottom w:w="0" w:type="dxa"/>
            <w:right w:w="108" w:type="dxa"/>
          </w:tblCellMar>
        </w:tblPrEx>
        <w:trPr>
          <w:trHeight w:val="300" w:hRule="atLeast"/>
        </w:trPr>
        <w:tc>
          <w:tcPr>
            <w:tcW w:w="2014" w:type="dxa"/>
            <w:tcBorders>
              <w:top w:val="single" w:color="auto" w:sz="6" w:space="0"/>
              <w:left w:val="single" w:color="auto" w:sz="6" w:space="0"/>
              <w:bottom w:val="single" w:color="auto" w:sz="6" w:space="0"/>
              <w:right w:val="single" w:color="auto" w:sz="6" w:space="0"/>
            </w:tcBorders>
            <w:vAlign w:val="center"/>
          </w:tcPr>
          <w:p w14:paraId="69B7326C">
            <w:pPr>
              <w:jc w:val="both"/>
              <w:rPr>
                <w:sz w:val="21"/>
                <w:szCs w:val="21"/>
              </w:rPr>
            </w:pPr>
            <w:r>
              <w:rPr>
                <w:sz w:val="21"/>
                <w:szCs w:val="21"/>
              </w:rPr>
              <w:t>/users/:id</w:t>
            </w:r>
          </w:p>
        </w:tc>
        <w:tc>
          <w:tcPr>
            <w:tcW w:w="853" w:type="dxa"/>
            <w:tcBorders>
              <w:top w:val="single" w:color="auto" w:sz="6" w:space="0"/>
              <w:left w:val="single" w:color="auto" w:sz="6" w:space="0"/>
              <w:bottom w:val="single" w:color="auto" w:sz="6" w:space="0"/>
              <w:right w:val="single" w:color="auto" w:sz="6" w:space="0"/>
            </w:tcBorders>
            <w:vAlign w:val="center"/>
          </w:tcPr>
          <w:p w14:paraId="34164A01">
            <w:pPr>
              <w:jc w:val="both"/>
              <w:rPr>
                <w:sz w:val="21"/>
                <w:szCs w:val="21"/>
              </w:rPr>
            </w:pPr>
            <w:r>
              <w:rPr>
                <w:sz w:val="21"/>
                <w:szCs w:val="21"/>
              </w:rPr>
              <w:t>PATCH</w:t>
            </w:r>
          </w:p>
        </w:tc>
        <w:tc>
          <w:tcPr>
            <w:tcW w:w="3628" w:type="dxa"/>
            <w:tcBorders>
              <w:top w:val="single" w:color="auto" w:sz="6" w:space="0"/>
              <w:left w:val="single" w:color="auto" w:sz="6" w:space="0"/>
              <w:bottom w:val="single" w:color="auto" w:sz="6" w:space="0"/>
              <w:right w:val="single" w:color="auto" w:sz="6" w:space="0"/>
            </w:tcBorders>
            <w:vAlign w:val="center"/>
          </w:tcPr>
          <w:p w14:paraId="5621E101">
            <w:pPr>
              <w:jc w:val="both"/>
              <w:rPr>
                <w:sz w:val="21"/>
                <w:szCs w:val="21"/>
              </w:rPr>
            </w:pPr>
            <w:r>
              <w:rPr>
                <w:sz w:val="21"/>
                <w:szCs w:val="21"/>
              </w:rPr>
              <w:t>Incorrect password type (Number)</w:t>
            </w:r>
          </w:p>
        </w:tc>
        <w:tc>
          <w:tcPr>
            <w:tcW w:w="3562" w:type="dxa"/>
            <w:tcBorders>
              <w:top w:val="single" w:color="auto" w:sz="6" w:space="0"/>
              <w:left w:val="single" w:color="auto" w:sz="6" w:space="0"/>
              <w:bottom w:val="single" w:color="auto" w:sz="6" w:space="0"/>
              <w:right w:val="single" w:color="auto" w:sz="6" w:space="0"/>
            </w:tcBorders>
            <w:vAlign w:val="center"/>
          </w:tcPr>
          <w:p w14:paraId="6CC1B8A1">
            <w:pPr>
              <w:jc w:val="both"/>
              <w:rPr>
                <w:sz w:val="21"/>
                <w:szCs w:val="21"/>
              </w:rPr>
            </w:pPr>
            <w:r>
              <w:rPr>
                <w:sz w:val="21"/>
                <w:szCs w:val="21"/>
              </w:rPr>
              <w:t>400 - Bad Request.</w:t>
            </w:r>
          </w:p>
        </w:tc>
        <w:tc>
          <w:tcPr>
            <w:tcW w:w="1004" w:type="dxa"/>
            <w:tcBorders>
              <w:top w:val="single" w:color="auto" w:sz="6" w:space="0"/>
              <w:left w:val="single" w:color="auto" w:sz="6" w:space="0"/>
              <w:bottom w:val="single" w:color="auto" w:sz="6" w:space="0"/>
              <w:right w:val="single" w:color="auto" w:sz="6" w:space="0"/>
            </w:tcBorders>
            <w:vAlign w:val="center"/>
          </w:tcPr>
          <w:p w14:paraId="5ED4ED73">
            <w:pPr>
              <w:jc w:val="both"/>
              <w:rPr>
                <w:sz w:val="21"/>
                <w:szCs w:val="21"/>
              </w:rPr>
            </w:pPr>
            <w:r>
              <w:rPr>
                <w:sz w:val="21"/>
                <w:szCs w:val="21"/>
              </w:rPr>
              <w:t xml:space="preserve"> PASS</w:t>
            </w:r>
          </w:p>
        </w:tc>
      </w:tr>
    </w:tbl>
    <w:p w14:paraId="5812CA88">
      <w:pPr>
        <w:pStyle w:val="14"/>
        <w:jc w:val="both"/>
      </w:pPr>
      <w:bookmarkStart w:id="165" w:name="_Toc230860938"/>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4</w:t>
      </w:r>
      <w:r>
        <w:fldChar w:fldCharType="end"/>
      </w:r>
      <w:bookmarkStart w:id="166" w:name="_Toc22103"/>
      <w:bookmarkStart w:id="167" w:name="_Toc11803"/>
      <w:bookmarkStart w:id="168" w:name="_Toc9131"/>
      <w:r>
        <w:t xml:space="preserve"> Authentication &amp; User E2E Tests</w:t>
      </w:r>
      <w:bookmarkEnd w:id="165"/>
      <w:bookmarkEnd w:id="166"/>
      <w:bookmarkEnd w:id="167"/>
      <w:bookmarkEnd w:id="168"/>
    </w:p>
    <w:p w14:paraId="4C25AF17">
      <w:pPr>
        <w:jc w:val="both"/>
      </w:pPr>
    </w:p>
    <w:tbl>
      <w:tblPr>
        <w:tblStyle w:val="12"/>
        <w:tblW w:w="9620" w:type="dxa"/>
        <w:tblInd w:w="0" w:type="dxa"/>
        <w:tblLayout w:type="autofit"/>
        <w:tblCellMar>
          <w:top w:w="0" w:type="dxa"/>
          <w:left w:w="108" w:type="dxa"/>
          <w:bottom w:w="0" w:type="dxa"/>
          <w:right w:w="108" w:type="dxa"/>
        </w:tblCellMar>
      </w:tblPr>
      <w:tblGrid>
        <w:gridCol w:w="1246"/>
        <w:gridCol w:w="3451"/>
        <w:gridCol w:w="1016"/>
        <w:gridCol w:w="3003"/>
        <w:gridCol w:w="904"/>
      </w:tblGrid>
      <w:tr w14:paraId="22B2F197">
        <w:tblPrEx>
          <w:tblCellMar>
            <w:top w:w="0" w:type="dxa"/>
            <w:left w:w="108" w:type="dxa"/>
            <w:bottom w:w="0" w:type="dxa"/>
            <w:right w:w="108" w:type="dxa"/>
          </w:tblCellMar>
        </w:tblPrEx>
        <w:trPr>
          <w:trHeight w:val="307" w:hRule="atLeast"/>
        </w:trPr>
        <w:tc>
          <w:tcPr>
            <w:tcW w:w="1246" w:type="dxa"/>
            <w:tcBorders>
              <w:top w:val="single" w:color="auto" w:sz="6" w:space="0"/>
              <w:left w:val="single" w:color="auto" w:sz="6" w:space="0"/>
              <w:bottom w:val="single" w:color="auto" w:sz="6" w:space="0"/>
              <w:right w:val="single" w:color="auto" w:sz="6" w:space="0"/>
            </w:tcBorders>
            <w:vAlign w:val="center"/>
          </w:tcPr>
          <w:p w14:paraId="63F0AD0E">
            <w:pPr>
              <w:jc w:val="both"/>
              <w:rPr>
                <w:b/>
                <w:bCs/>
                <w:sz w:val="21"/>
                <w:szCs w:val="21"/>
              </w:rPr>
            </w:pPr>
            <w:r>
              <w:rPr>
                <w:b/>
                <w:bCs/>
                <w:sz w:val="21"/>
                <w:szCs w:val="21"/>
              </w:rPr>
              <w:t>Step</w:t>
            </w:r>
          </w:p>
        </w:tc>
        <w:tc>
          <w:tcPr>
            <w:tcW w:w="3451" w:type="dxa"/>
            <w:tcBorders>
              <w:top w:val="single" w:color="auto" w:sz="6" w:space="0"/>
              <w:left w:val="single" w:color="auto" w:sz="6" w:space="0"/>
              <w:bottom w:val="single" w:color="auto" w:sz="6" w:space="0"/>
              <w:right w:val="single" w:color="auto" w:sz="6" w:space="0"/>
            </w:tcBorders>
            <w:vAlign w:val="center"/>
          </w:tcPr>
          <w:p w14:paraId="232BD046">
            <w:pPr>
              <w:jc w:val="both"/>
              <w:rPr>
                <w:b/>
                <w:bCs/>
                <w:sz w:val="21"/>
                <w:szCs w:val="21"/>
              </w:rPr>
            </w:pPr>
            <w:r>
              <w:rPr>
                <w:b/>
                <w:bCs/>
                <w:sz w:val="21"/>
                <w:szCs w:val="21"/>
              </w:rPr>
              <w:t>Endpoint</w:t>
            </w:r>
          </w:p>
        </w:tc>
        <w:tc>
          <w:tcPr>
            <w:tcW w:w="1016" w:type="dxa"/>
            <w:tcBorders>
              <w:top w:val="single" w:color="auto" w:sz="6" w:space="0"/>
              <w:left w:val="single" w:color="auto" w:sz="6" w:space="0"/>
              <w:bottom w:val="single" w:color="auto" w:sz="6" w:space="0"/>
              <w:right w:val="single" w:color="auto" w:sz="6" w:space="0"/>
            </w:tcBorders>
            <w:vAlign w:val="center"/>
          </w:tcPr>
          <w:p w14:paraId="62E1CD44">
            <w:pPr>
              <w:jc w:val="both"/>
              <w:rPr>
                <w:b/>
                <w:bCs/>
                <w:sz w:val="21"/>
                <w:szCs w:val="21"/>
              </w:rPr>
            </w:pPr>
            <w:r>
              <w:rPr>
                <w:b/>
                <w:bCs/>
                <w:sz w:val="21"/>
                <w:szCs w:val="21"/>
              </w:rPr>
              <w:t>Method</w:t>
            </w:r>
          </w:p>
        </w:tc>
        <w:tc>
          <w:tcPr>
            <w:tcW w:w="3003" w:type="dxa"/>
            <w:tcBorders>
              <w:top w:val="single" w:color="auto" w:sz="6" w:space="0"/>
              <w:left w:val="single" w:color="auto" w:sz="6" w:space="0"/>
              <w:bottom w:val="single" w:color="auto" w:sz="6" w:space="0"/>
              <w:right w:val="single" w:color="auto" w:sz="6" w:space="0"/>
            </w:tcBorders>
            <w:vAlign w:val="center"/>
          </w:tcPr>
          <w:p w14:paraId="0B8CA09E">
            <w:pPr>
              <w:jc w:val="both"/>
              <w:rPr>
                <w:b/>
                <w:bCs/>
                <w:sz w:val="21"/>
                <w:szCs w:val="21"/>
              </w:rPr>
            </w:pPr>
            <w:r>
              <w:rPr>
                <w:b/>
                <w:bCs/>
                <w:sz w:val="21"/>
                <w:szCs w:val="21"/>
              </w:rPr>
              <w:t>Expected Status / Assertion</w:t>
            </w:r>
          </w:p>
        </w:tc>
        <w:tc>
          <w:tcPr>
            <w:tcW w:w="904" w:type="dxa"/>
            <w:tcBorders>
              <w:top w:val="single" w:color="auto" w:sz="6" w:space="0"/>
              <w:left w:val="single" w:color="auto" w:sz="6" w:space="0"/>
              <w:bottom w:val="single" w:color="auto" w:sz="6" w:space="0"/>
              <w:right w:val="single" w:color="auto" w:sz="6" w:space="0"/>
            </w:tcBorders>
            <w:vAlign w:val="center"/>
          </w:tcPr>
          <w:p w14:paraId="2CFA8AFE">
            <w:pPr>
              <w:jc w:val="both"/>
              <w:rPr>
                <w:b/>
                <w:bCs/>
                <w:sz w:val="21"/>
                <w:szCs w:val="21"/>
              </w:rPr>
            </w:pPr>
            <w:r>
              <w:rPr>
                <w:b/>
                <w:bCs/>
                <w:sz w:val="21"/>
                <w:szCs w:val="21"/>
              </w:rPr>
              <w:t>Result</w:t>
            </w:r>
          </w:p>
        </w:tc>
      </w:tr>
      <w:tr w14:paraId="3D861066">
        <w:tblPrEx>
          <w:tblCellMar>
            <w:top w:w="0" w:type="dxa"/>
            <w:left w:w="108" w:type="dxa"/>
            <w:bottom w:w="0" w:type="dxa"/>
            <w:right w:w="108" w:type="dxa"/>
          </w:tblCellMar>
        </w:tblPrEx>
        <w:trPr>
          <w:trHeight w:val="307" w:hRule="atLeast"/>
        </w:trPr>
        <w:tc>
          <w:tcPr>
            <w:tcW w:w="1246" w:type="dxa"/>
            <w:tcBorders>
              <w:top w:val="single" w:color="auto" w:sz="6" w:space="0"/>
              <w:left w:val="single" w:color="auto" w:sz="6" w:space="0"/>
              <w:bottom w:val="single" w:color="auto" w:sz="6" w:space="0"/>
              <w:right w:val="single" w:color="auto" w:sz="6" w:space="0"/>
            </w:tcBorders>
            <w:vAlign w:val="center"/>
          </w:tcPr>
          <w:p w14:paraId="45EAF3FD">
            <w:pPr>
              <w:jc w:val="both"/>
              <w:rPr>
                <w:b/>
                <w:bCs/>
                <w:sz w:val="21"/>
                <w:szCs w:val="21"/>
              </w:rPr>
            </w:pPr>
            <w:r>
              <w:rPr>
                <w:b/>
                <w:bCs/>
                <w:sz w:val="21"/>
                <w:szCs w:val="21"/>
              </w:rPr>
              <w:t>1. Create</w:t>
            </w:r>
          </w:p>
        </w:tc>
        <w:tc>
          <w:tcPr>
            <w:tcW w:w="3451" w:type="dxa"/>
            <w:tcBorders>
              <w:top w:val="single" w:color="auto" w:sz="6" w:space="0"/>
              <w:left w:val="single" w:color="auto" w:sz="6" w:space="0"/>
              <w:bottom w:val="single" w:color="auto" w:sz="6" w:space="0"/>
              <w:right w:val="single" w:color="auto" w:sz="6" w:space="0"/>
            </w:tcBorders>
            <w:vAlign w:val="center"/>
          </w:tcPr>
          <w:p w14:paraId="619F0B59">
            <w:pPr>
              <w:jc w:val="both"/>
              <w:rPr>
                <w:sz w:val="21"/>
                <w:szCs w:val="21"/>
              </w:rPr>
            </w:pPr>
            <w:r>
              <w:rPr>
                <w:sz w:val="21"/>
                <w:szCs w:val="21"/>
              </w:rPr>
              <w:t>/donations/campaigns</w:t>
            </w:r>
          </w:p>
        </w:tc>
        <w:tc>
          <w:tcPr>
            <w:tcW w:w="1016" w:type="dxa"/>
            <w:tcBorders>
              <w:top w:val="single" w:color="auto" w:sz="6" w:space="0"/>
              <w:left w:val="single" w:color="auto" w:sz="6" w:space="0"/>
              <w:bottom w:val="single" w:color="auto" w:sz="6" w:space="0"/>
              <w:right w:val="single" w:color="auto" w:sz="6" w:space="0"/>
            </w:tcBorders>
            <w:vAlign w:val="center"/>
          </w:tcPr>
          <w:p w14:paraId="2D833864">
            <w:pPr>
              <w:jc w:val="both"/>
              <w:rPr>
                <w:sz w:val="21"/>
                <w:szCs w:val="21"/>
              </w:rPr>
            </w:pPr>
            <w:r>
              <w:rPr>
                <w:sz w:val="21"/>
                <w:szCs w:val="21"/>
              </w:rPr>
              <w:t>POST</w:t>
            </w:r>
          </w:p>
        </w:tc>
        <w:tc>
          <w:tcPr>
            <w:tcW w:w="3003" w:type="dxa"/>
            <w:tcBorders>
              <w:top w:val="single" w:color="auto" w:sz="6" w:space="0"/>
              <w:left w:val="single" w:color="auto" w:sz="6" w:space="0"/>
              <w:bottom w:val="single" w:color="auto" w:sz="6" w:space="0"/>
              <w:right w:val="single" w:color="auto" w:sz="6" w:space="0"/>
            </w:tcBorders>
            <w:vAlign w:val="center"/>
          </w:tcPr>
          <w:p w14:paraId="1E170CC0">
            <w:pPr>
              <w:jc w:val="both"/>
              <w:rPr>
                <w:sz w:val="21"/>
                <w:szCs w:val="21"/>
              </w:rPr>
            </w:pPr>
            <w:r>
              <w:rPr>
                <w:sz w:val="21"/>
                <w:szCs w:val="21"/>
              </w:rPr>
              <w:t>201 - Campaign created in database.</w:t>
            </w:r>
          </w:p>
        </w:tc>
        <w:tc>
          <w:tcPr>
            <w:tcW w:w="904" w:type="dxa"/>
            <w:tcBorders>
              <w:top w:val="single" w:color="auto" w:sz="6" w:space="0"/>
              <w:left w:val="single" w:color="auto" w:sz="6" w:space="0"/>
              <w:bottom w:val="single" w:color="auto" w:sz="6" w:space="0"/>
              <w:right w:val="single" w:color="auto" w:sz="6" w:space="0"/>
            </w:tcBorders>
            <w:vAlign w:val="center"/>
          </w:tcPr>
          <w:p w14:paraId="7550F2F8">
            <w:pPr>
              <w:jc w:val="both"/>
              <w:rPr>
                <w:sz w:val="21"/>
                <w:szCs w:val="21"/>
              </w:rPr>
            </w:pPr>
            <w:r>
              <w:rPr>
                <w:sz w:val="21"/>
                <w:szCs w:val="21"/>
              </w:rPr>
              <w:t xml:space="preserve"> PASS</w:t>
            </w:r>
          </w:p>
        </w:tc>
      </w:tr>
      <w:tr w14:paraId="0213FE8C">
        <w:tblPrEx>
          <w:tblCellMar>
            <w:top w:w="0" w:type="dxa"/>
            <w:left w:w="108" w:type="dxa"/>
            <w:bottom w:w="0" w:type="dxa"/>
            <w:right w:w="108" w:type="dxa"/>
          </w:tblCellMar>
        </w:tblPrEx>
        <w:trPr>
          <w:trHeight w:val="307" w:hRule="atLeast"/>
        </w:trPr>
        <w:tc>
          <w:tcPr>
            <w:tcW w:w="1246" w:type="dxa"/>
            <w:tcBorders>
              <w:top w:val="single" w:color="auto" w:sz="6" w:space="0"/>
              <w:left w:val="single" w:color="auto" w:sz="6" w:space="0"/>
              <w:bottom w:val="single" w:color="auto" w:sz="6" w:space="0"/>
              <w:right w:val="single" w:color="auto" w:sz="6" w:space="0"/>
            </w:tcBorders>
            <w:vAlign w:val="center"/>
          </w:tcPr>
          <w:p w14:paraId="5B300014">
            <w:pPr>
              <w:jc w:val="both"/>
              <w:rPr>
                <w:b/>
                <w:bCs/>
                <w:sz w:val="21"/>
                <w:szCs w:val="21"/>
              </w:rPr>
            </w:pPr>
            <w:r>
              <w:rPr>
                <w:b/>
                <w:bCs/>
                <w:sz w:val="21"/>
                <w:szCs w:val="21"/>
              </w:rPr>
              <w:t>2.Activate</w:t>
            </w:r>
          </w:p>
        </w:tc>
        <w:tc>
          <w:tcPr>
            <w:tcW w:w="3451" w:type="dxa"/>
            <w:tcBorders>
              <w:top w:val="single" w:color="auto" w:sz="6" w:space="0"/>
              <w:left w:val="single" w:color="auto" w:sz="6" w:space="0"/>
              <w:bottom w:val="single" w:color="auto" w:sz="6" w:space="0"/>
              <w:right w:val="single" w:color="auto" w:sz="6" w:space="0"/>
            </w:tcBorders>
            <w:vAlign w:val="center"/>
          </w:tcPr>
          <w:p w14:paraId="5B7FF61A">
            <w:pPr>
              <w:jc w:val="both"/>
              <w:rPr>
                <w:sz w:val="21"/>
                <w:szCs w:val="21"/>
              </w:rPr>
            </w:pPr>
            <w:r>
              <w:rPr>
                <w:sz w:val="21"/>
                <w:szCs w:val="21"/>
              </w:rPr>
              <w:t>/donations/campaigns/{id}/status</w:t>
            </w:r>
          </w:p>
        </w:tc>
        <w:tc>
          <w:tcPr>
            <w:tcW w:w="1016" w:type="dxa"/>
            <w:tcBorders>
              <w:top w:val="single" w:color="auto" w:sz="6" w:space="0"/>
              <w:left w:val="single" w:color="auto" w:sz="6" w:space="0"/>
              <w:bottom w:val="single" w:color="auto" w:sz="6" w:space="0"/>
              <w:right w:val="single" w:color="auto" w:sz="6" w:space="0"/>
            </w:tcBorders>
            <w:vAlign w:val="center"/>
          </w:tcPr>
          <w:p w14:paraId="5711206E">
            <w:pPr>
              <w:jc w:val="both"/>
              <w:rPr>
                <w:sz w:val="21"/>
                <w:szCs w:val="21"/>
              </w:rPr>
            </w:pPr>
            <w:r>
              <w:rPr>
                <w:sz w:val="21"/>
                <w:szCs w:val="21"/>
              </w:rPr>
              <w:t>PATCH</w:t>
            </w:r>
          </w:p>
        </w:tc>
        <w:tc>
          <w:tcPr>
            <w:tcW w:w="3003" w:type="dxa"/>
            <w:tcBorders>
              <w:top w:val="single" w:color="auto" w:sz="6" w:space="0"/>
              <w:left w:val="single" w:color="auto" w:sz="6" w:space="0"/>
              <w:bottom w:val="single" w:color="auto" w:sz="6" w:space="0"/>
              <w:right w:val="single" w:color="auto" w:sz="6" w:space="0"/>
            </w:tcBorders>
            <w:vAlign w:val="center"/>
          </w:tcPr>
          <w:p w14:paraId="471605C2">
            <w:pPr>
              <w:jc w:val="both"/>
              <w:rPr>
                <w:sz w:val="21"/>
                <w:szCs w:val="21"/>
              </w:rPr>
            </w:pPr>
            <w:r>
              <w:rPr>
                <w:sz w:val="21"/>
                <w:szCs w:val="21"/>
              </w:rPr>
              <w:t>200 - Campaign status updated to ACTIVE.</w:t>
            </w:r>
          </w:p>
        </w:tc>
        <w:tc>
          <w:tcPr>
            <w:tcW w:w="904" w:type="dxa"/>
            <w:tcBorders>
              <w:top w:val="single" w:color="auto" w:sz="6" w:space="0"/>
              <w:left w:val="single" w:color="auto" w:sz="6" w:space="0"/>
              <w:bottom w:val="single" w:color="auto" w:sz="6" w:space="0"/>
              <w:right w:val="single" w:color="auto" w:sz="6" w:space="0"/>
            </w:tcBorders>
            <w:vAlign w:val="center"/>
          </w:tcPr>
          <w:p w14:paraId="32E7CF99">
            <w:pPr>
              <w:jc w:val="both"/>
              <w:rPr>
                <w:sz w:val="21"/>
                <w:szCs w:val="21"/>
              </w:rPr>
            </w:pPr>
            <w:r>
              <w:rPr>
                <w:sz w:val="21"/>
                <w:szCs w:val="21"/>
              </w:rPr>
              <w:t xml:space="preserve"> PASS</w:t>
            </w:r>
          </w:p>
        </w:tc>
      </w:tr>
      <w:tr w14:paraId="2B53B38A">
        <w:tblPrEx>
          <w:tblCellMar>
            <w:top w:w="0" w:type="dxa"/>
            <w:left w:w="108" w:type="dxa"/>
            <w:bottom w:w="0" w:type="dxa"/>
            <w:right w:w="108" w:type="dxa"/>
          </w:tblCellMar>
        </w:tblPrEx>
        <w:trPr>
          <w:trHeight w:val="307" w:hRule="atLeast"/>
        </w:trPr>
        <w:tc>
          <w:tcPr>
            <w:tcW w:w="1246" w:type="dxa"/>
            <w:tcBorders>
              <w:top w:val="single" w:color="auto" w:sz="6" w:space="0"/>
              <w:left w:val="single" w:color="auto" w:sz="6" w:space="0"/>
              <w:bottom w:val="single" w:color="auto" w:sz="6" w:space="0"/>
              <w:right w:val="single" w:color="auto" w:sz="6" w:space="0"/>
            </w:tcBorders>
            <w:vAlign w:val="center"/>
          </w:tcPr>
          <w:p w14:paraId="5418EBCB">
            <w:pPr>
              <w:jc w:val="both"/>
              <w:rPr>
                <w:b/>
                <w:bCs/>
                <w:sz w:val="21"/>
                <w:szCs w:val="21"/>
              </w:rPr>
            </w:pPr>
            <w:r>
              <w:rPr>
                <w:b/>
                <w:bCs/>
                <w:sz w:val="21"/>
                <w:szCs w:val="21"/>
              </w:rPr>
              <w:t>3. Initialize</w:t>
            </w:r>
          </w:p>
        </w:tc>
        <w:tc>
          <w:tcPr>
            <w:tcW w:w="3451" w:type="dxa"/>
            <w:tcBorders>
              <w:top w:val="single" w:color="auto" w:sz="6" w:space="0"/>
              <w:left w:val="single" w:color="auto" w:sz="6" w:space="0"/>
              <w:bottom w:val="single" w:color="auto" w:sz="6" w:space="0"/>
              <w:right w:val="single" w:color="auto" w:sz="6" w:space="0"/>
            </w:tcBorders>
            <w:vAlign w:val="center"/>
          </w:tcPr>
          <w:p w14:paraId="5B1AA7A8">
            <w:pPr>
              <w:jc w:val="both"/>
              <w:rPr>
                <w:sz w:val="21"/>
                <w:szCs w:val="21"/>
              </w:rPr>
            </w:pPr>
            <w:r>
              <w:rPr>
                <w:sz w:val="21"/>
                <w:szCs w:val="21"/>
              </w:rPr>
              <w:t>/donations/initialize</w:t>
            </w:r>
          </w:p>
        </w:tc>
        <w:tc>
          <w:tcPr>
            <w:tcW w:w="1016" w:type="dxa"/>
            <w:tcBorders>
              <w:top w:val="single" w:color="auto" w:sz="6" w:space="0"/>
              <w:left w:val="single" w:color="auto" w:sz="6" w:space="0"/>
              <w:bottom w:val="single" w:color="auto" w:sz="6" w:space="0"/>
              <w:right w:val="single" w:color="auto" w:sz="6" w:space="0"/>
            </w:tcBorders>
            <w:vAlign w:val="center"/>
          </w:tcPr>
          <w:p w14:paraId="289ED1DE">
            <w:pPr>
              <w:jc w:val="both"/>
              <w:rPr>
                <w:sz w:val="21"/>
                <w:szCs w:val="21"/>
              </w:rPr>
            </w:pPr>
            <w:r>
              <w:rPr>
                <w:sz w:val="21"/>
                <w:szCs w:val="21"/>
              </w:rPr>
              <w:t>POST</w:t>
            </w:r>
          </w:p>
        </w:tc>
        <w:tc>
          <w:tcPr>
            <w:tcW w:w="3003" w:type="dxa"/>
            <w:tcBorders>
              <w:top w:val="single" w:color="auto" w:sz="6" w:space="0"/>
              <w:left w:val="single" w:color="auto" w:sz="6" w:space="0"/>
              <w:bottom w:val="single" w:color="auto" w:sz="6" w:space="0"/>
              <w:right w:val="single" w:color="auto" w:sz="6" w:space="0"/>
            </w:tcBorders>
            <w:vAlign w:val="center"/>
          </w:tcPr>
          <w:p w14:paraId="6FE5F275">
            <w:pPr>
              <w:jc w:val="both"/>
              <w:rPr>
                <w:sz w:val="21"/>
                <w:szCs w:val="21"/>
              </w:rPr>
            </w:pPr>
            <w:r>
              <w:rPr>
                <w:sz w:val="21"/>
                <w:szCs w:val="21"/>
              </w:rPr>
              <w:t>201 - checkoutUrl returned for payment.</w:t>
            </w:r>
          </w:p>
        </w:tc>
        <w:tc>
          <w:tcPr>
            <w:tcW w:w="904" w:type="dxa"/>
            <w:tcBorders>
              <w:top w:val="single" w:color="auto" w:sz="6" w:space="0"/>
              <w:left w:val="single" w:color="auto" w:sz="6" w:space="0"/>
              <w:bottom w:val="single" w:color="auto" w:sz="6" w:space="0"/>
              <w:right w:val="single" w:color="auto" w:sz="6" w:space="0"/>
            </w:tcBorders>
            <w:vAlign w:val="center"/>
          </w:tcPr>
          <w:p w14:paraId="63937746">
            <w:pPr>
              <w:jc w:val="both"/>
              <w:rPr>
                <w:sz w:val="21"/>
                <w:szCs w:val="21"/>
              </w:rPr>
            </w:pPr>
            <w:r>
              <w:rPr>
                <w:sz w:val="21"/>
                <w:szCs w:val="21"/>
              </w:rPr>
              <w:t xml:space="preserve"> PASS</w:t>
            </w:r>
          </w:p>
        </w:tc>
      </w:tr>
      <w:tr w14:paraId="3FAD856F">
        <w:tblPrEx>
          <w:tblCellMar>
            <w:top w:w="0" w:type="dxa"/>
            <w:left w:w="108" w:type="dxa"/>
            <w:bottom w:w="0" w:type="dxa"/>
            <w:right w:w="108" w:type="dxa"/>
          </w:tblCellMar>
        </w:tblPrEx>
        <w:trPr>
          <w:trHeight w:val="307" w:hRule="atLeast"/>
        </w:trPr>
        <w:tc>
          <w:tcPr>
            <w:tcW w:w="1246" w:type="dxa"/>
            <w:tcBorders>
              <w:top w:val="single" w:color="auto" w:sz="6" w:space="0"/>
              <w:left w:val="single" w:color="auto" w:sz="6" w:space="0"/>
              <w:bottom w:val="single" w:color="auto" w:sz="6" w:space="0"/>
              <w:right w:val="single" w:color="auto" w:sz="6" w:space="0"/>
            </w:tcBorders>
            <w:vAlign w:val="center"/>
          </w:tcPr>
          <w:p w14:paraId="451B7951">
            <w:pPr>
              <w:jc w:val="both"/>
              <w:rPr>
                <w:b/>
                <w:bCs/>
                <w:sz w:val="21"/>
                <w:szCs w:val="21"/>
              </w:rPr>
            </w:pPr>
            <w:r>
              <w:rPr>
                <w:b/>
                <w:bCs/>
                <w:sz w:val="21"/>
                <w:szCs w:val="21"/>
              </w:rPr>
              <w:t>4. Webhook</w:t>
            </w:r>
          </w:p>
        </w:tc>
        <w:tc>
          <w:tcPr>
            <w:tcW w:w="3451" w:type="dxa"/>
            <w:tcBorders>
              <w:top w:val="single" w:color="auto" w:sz="6" w:space="0"/>
              <w:left w:val="single" w:color="auto" w:sz="6" w:space="0"/>
              <w:bottom w:val="single" w:color="auto" w:sz="6" w:space="0"/>
              <w:right w:val="single" w:color="auto" w:sz="6" w:space="0"/>
            </w:tcBorders>
            <w:vAlign w:val="center"/>
          </w:tcPr>
          <w:p w14:paraId="4A09FD81">
            <w:pPr>
              <w:jc w:val="both"/>
              <w:rPr>
                <w:sz w:val="21"/>
                <w:szCs w:val="21"/>
              </w:rPr>
            </w:pPr>
            <w:r>
              <w:rPr>
                <w:sz w:val="21"/>
                <w:szCs w:val="21"/>
              </w:rPr>
              <w:t>/donations/webhooks/chapa</w:t>
            </w:r>
          </w:p>
        </w:tc>
        <w:tc>
          <w:tcPr>
            <w:tcW w:w="1016" w:type="dxa"/>
            <w:tcBorders>
              <w:top w:val="single" w:color="auto" w:sz="6" w:space="0"/>
              <w:left w:val="single" w:color="auto" w:sz="6" w:space="0"/>
              <w:bottom w:val="single" w:color="auto" w:sz="6" w:space="0"/>
              <w:right w:val="single" w:color="auto" w:sz="6" w:space="0"/>
            </w:tcBorders>
            <w:vAlign w:val="center"/>
          </w:tcPr>
          <w:p w14:paraId="7C4F18F9">
            <w:pPr>
              <w:jc w:val="both"/>
              <w:rPr>
                <w:sz w:val="21"/>
                <w:szCs w:val="21"/>
              </w:rPr>
            </w:pPr>
            <w:r>
              <w:rPr>
                <w:sz w:val="21"/>
                <w:szCs w:val="21"/>
              </w:rPr>
              <w:t>POST</w:t>
            </w:r>
          </w:p>
        </w:tc>
        <w:tc>
          <w:tcPr>
            <w:tcW w:w="3003" w:type="dxa"/>
            <w:tcBorders>
              <w:top w:val="single" w:color="auto" w:sz="6" w:space="0"/>
              <w:left w:val="single" w:color="auto" w:sz="6" w:space="0"/>
              <w:bottom w:val="single" w:color="auto" w:sz="6" w:space="0"/>
              <w:right w:val="single" w:color="auto" w:sz="6" w:space="0"/>
            </w:tcBorders>
            <w:vAlign w:val="center"/>
          </w:tcPr>
          <w:p w14:paraId="017E03DE">
            <w:pPr>
              <w:jc w:val="both"/>
              <w:rPr>
                <w:sz w:val="21"/>
                <w:szCs w:val="21"/>
              </w:rPr>
            </w:pPr>
            <w:r>
              <w:rPr>
                <w:sz w:val="21"/>
                <w:szCs w:val="21"/>
              </w:rPr>
              <w:t>200 - Payment callback processed successfully.</w:t>
            </w:r>
          </w:p>
        </w:tc>
        <w:tc>
          <w:tcPr>
            <w:tcW w:w="904" w:type="dxa"/>
            <w:tcBorders>
              <w:top w:val="single" w:color="auto" w:sz="6" w:space="0"/>
              <w:left w:val="single" w:color="auto" w:sz="6" w:space="0"/>
              <w:bottom w:val="single" w:color="auto" w:sz="6" w:space="0"/>
              <w:right w:val="single" w:color="auto" w:sz="6" w:space="0"/>
            </w:tcBorders>
            <w:vAlign w:val="center"/>
          </w:tcPr>
          <w:p w14:paraId="5A67156B">
            <w:pPr>
              <w:jc w:val="both"/>
              <w:rPr>
                <w:sz w:val="21"/>
                <w:szCs w:val="21"/>
              </w:rPr>
            </w:pPr>
            <w:r>
              <w:rPr>
                <w:sz w:val="21"/>
                <w:szCs w:val="21"/>
              </w:rPr>
              <w:t xml:space="preserve"> PASS</w:t>
            </w:r>
          </w:p>
        </w:tc>
      </w:tr>
      <w:tr w14:paraId="2B9E5576">
        <w:tblPrEx>
          <w:tblCellMar>
            <w:top w:w="0" w:type="dxa"/>
            <w:left w:w="108" w:type="dxa"/>
            <w:bottom w:w="0" w:type="dxa"/>
            <w:right w:w="108" w:type="dxa"/>
          </w:tblCellMar>
        </w:tblPrEx>
        <w:trPr>
          <w:trHeight w:val="307" w:hRule="atLeast"/>
        </w:trPr>
        <w:tc>
          <w:tcPr>
            <w:tcW w:w="1246" w:type="dxa"/>
            <w:tcBorders>
              <w:top w:val="single" w:color="auto" w:sz="6" w:space="0"/>
              <w:left w:val="single" w:color="auto" w:sz="6" w:space="0"/>
              <w:bottom w:val="single" w:color="auto" w:sz="6" w:space="0"/>
              <w:right w:val="single" w:color="auto" w:sz="6" w:space="0"/>
            </w:tcBorders>
            <w:vAlign w:val="center"/>
          </w:tcPr>
          <w:p w14:paraId="7EE4D746">
            <w:pPr>
              <w:jc w:val="both"/>
              <w:rPr>
                <w:b/>
                <w:bCs/>
                <w:sz w:val="21"/>
                <w:szCs w:val="21"/>
              </w:rPr>
            </w:pPr>
            <w:r>
              <w:rPr>
                <w:b/>
                <w:bCs/>
                <w:sz w:val="21"/>
                <w:szCs w:val="21"/>
              </w:rPr>
              <w:t>5. Receipt</w:t>
            </w:r>
          </w:p>
        </w:tc>
        <w:tc>
          <w:tcPr>
            <w:tcW w:w="3451" w:type="dxa"/>
            <w:tcBorders>
              <w:top w:val="single" w:color="auto" w:sz="6" w:space="0"/>
              <w:left w:val="single" w:color="auto" w:sz="6" w:space="0"/>
              <w:bottom w:val="single" w:color="auto" w:sz="6" w:space="0"/>
              <w:right w:val="single" w:color="auto" w:sz="6" w:space="0"/>
            </w:tcBorders>
            <w:vAlign w:val="center"/>
          </w:tcPr>
          <w:p w14:paraId="2C23A479">
            <w:pPr>
              <w:jc w:val="both"/>
              <w:rPr>
                <w:sz w:val="21"/>
                <w:szCs w:val="21"/>
              </w:rPr>
            </w:pPr>
            <w:r>
              <w:rPr>
                <w:sz w:val="21"/>
                <w:szCs w:val="21"/>
              </w:rPr>
              <w:t>/donations/{id}/receipt</w:t>
            </w:r>
          </w:p>
        </w:tc>
        <w:tc>
          <w:tcPr>
            <w:tcW w:w="1016" w:type="dxa"/>
            <w:tcBorders>
              <w:top w:val="single" w:color="auto" w:sz="6" w:space="0"/>
              <w:left w:val="single" w:color="auto" w:sz="6" w:space="0"/>
              <w:bottom w:val="single" w:color="auto" w:sz="6" w:space="0"/>
              <w:right w:val="single" w:color="auto" w:sz="6" w:space="0"/>
            </w:tcBorders>
            <w:vAlign w:val="center"/>
          </w:tcPr>
          <w:p w14:paraId="6E697C2A">
            <w:pPr>
              <w:jc w:val="both"/>
              <w:rPr>
                <w:sz w:val="21"/>
                <w:szCs w:val="21"/>
              </w:rPr>
            </w:pPr>
            <w:r>
              <w:rPr>
                <w:sz w:val="21"/>
                <w:szCs w:val="21"/>
              </w:rPr>
              <w:t>GET</w:t>
            </w:r>
          </w:p>
        </w:tc>
        <w:tc>
          <w:tcPr>
            <w:tcW w:w="3003" w:type="dxa"/>
            <w:tcBorders>
              <w:top w:val="single" w:color="auto" w:sz="6" w:space="0"/>
              <w:left w:val="single" w:color="auto" w:sz="6" w:space="0"/>
              <w:bottom w:val="single" w:color="auto" w:sz="6" w:space="0"/>
              <w:right w:val="single" w:color="auto" w:sz="6" w:space="0"/>
            </w:tcBorders>
            <w:vAlign w:val="center"/>
          </w:tcPr>
          <w:p w14:paraId="5FCD38AA">
            <w:pPr>
              <w:jc w:val="both"/>
              <w:rPr>
                <w:sz w:val="21"/>
                <w:szCs w:val="21"/>
              </w:rPr>
            </w:pPr>
            <w:r>
              <w:rPr>
                <w:sz w:val="21"/>
                <w:szCs w:val="21"/>
              </w:rPr>
              <w:t>200 - PDF generated using receiptToken.</w:t>
            </w:r>
          </w:p>
        </w:tc>
        <w:tc>
          <w:tcPr>
            <w:tcW w:w="904" w:type="dxa"/>
            <w:tcBorders>
              <w:top w:val="single" w:color="auto" w:sz="6" w:space="0"/>
              <w:left w:val="single" w:color="auto" w:sz="6" w:space="0"/>
              <w:bottom w:val="single" w:color="auto" w:sz="6" w:space="0"/>
              <w:right w:val="single" w:color="auto" w:sz="6" w:space="0"/>
            </w:tcBorders>
            <w:vAlign w:val="center"/>
          </w:tcPr>
          <w:p w14:paraId="5F03B0B1">
            <w:pPr>
              <w:jc w:val="both"/>
              <w:rPr>
                <w:sz w:val="21"/>
                <w:szCs w:val="21"/>
              </w:rPr>
            </w:pPr>
            <w:r>
              <w:rPr>
                <w:sz w:val="21"/>
                <w:szCs w:val="21"/>
              </w:rPr>
              <w:t xml:space="preserve"> PASS</w:t>
            </w:r>
          </w:p>
        </w:tc>
      </w:tr>
    </w:tbl>
    <w:p w14:paraId="0AAF6B61">
      <w:pPr>
        <w:pStyle w:val="14"/>
        <w:jc w:val="both"/>
      </w:pPr>
      <w:bookmarkStart w:id="169" w:name="_Toc230860939"/>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5</w:t>
      </w:r>
      <w:r>
        <w:fldChar w:fldCharType="end"/>
      </w:r>
      <w:bookmarkStart w:id="170" w:name="_Toc26439"/>
      <w:bookmarkStart w:id="171" w:name="_Toc23660"/>
      <w:bookmarkStart w:id="172" w:name="_Toc24601"/>
      <w:r>
        <w:t xml:space="preserve"> Donation Workflow E2E Tests</w:t>
      </w:r>
      <w:bookmarkEnd w:id="169"/>
      <w:bookmarkEnd w:id="170"/>
      <w:bookmarkEnd w:id="171"/>
      <w:bookmarkEnd w:id="172"/>
    </w:p>
    <w:p w14:paraId="7F59D054">
      <w:pPr>
        <w:jc w:val="both"/>
      </w:pPr>
    </w:p>
    <w:p w14:paraId="02B4E6B2">
      <w:pPr>
        <w:pStyle w:val="4"/>
        <w:ind w:left="1200" w:leftChars="500" w:firstLine="0" w:firstLineChars="0"/>
        <w:jc w:val="both"/>
        <w:rPr>
          <w:b/>
          <w:bCs/>
        </w:rPr>
      </w:pPr>
      <w:bookmarkStart w:id="173" w:name="_Toc25309"/>
      <w:r>
        <w:rPr>
          <w:b/>
          <w:bCs/>
        </w:rPr>
        <w:t>6.2.3. System Testing</w:t>
      </w:r>
      <w:bookmarkEnd w:id="173"/>
    </w:p>
    <w:p w14:paraId="58D6D4FF">
      <w:pPr>
        <w:jc w:val="both"/>
      </w:pPr>
      <w:r>
        <w:t>System testing is used to test the full functioning of the system. This is to ensure that all the features are working seamlessly.  During this test we will use different test cases and then check whether the feature works or not.</w:t>
      </w:r>
    </w:p>
    <w:p w14:paraId="579C8CB6">
      <w:pPr>
        <w:jc w:val="both"/>
      </w:pPr>
      <w:r>
        <w:t>The below tables will display the test cases used:</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C30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0BF3F67E">
            <w:pPr>
              <w:spacing w:after="0"/>
              <w:jc w:val="both"/>
              <w:rPr>
                <w:b/>
                <w:bCs/>
                <w:kern w:val="0"/>
                <w:sz w:val="21"/>
                <w:szCs w:val="21"/>
                <w14:ligatures w14:val="none"/>
              </w:rPr>
            </w:pPr>
            <w:r>
              <w:rPr>
                <w:b/>
                <w:bCs/>
                <w:kern w:val="0"/>
                <w:sz w:val="21"/>
                <w:szCs w:val="21"/>
                <w14:ligatures w14:val="none"/>
              </w:rPr>
              <w:t>Field</w:t>
            </w:r>
          </w:p>
        </w:tc>
        <w:tc>
          <w:tcPr>
            <w:tcW w:w="4680" w:type="dxa"/>
          </w:tcPr>
          <w:p w14:paraId="0A889A98">
            <w:pPr>
              <w:spacing w:after="0"/>
              <w:jc w:val="both"/>
              <w:rPr>
                <w:kern w:val="0"/>
                <w:sz w:val="21"/>
                <w:szCs w:val="21"/>
                <w14:ligatures w14:val="none"/>
              </w:rPr>
            </w:pPr>
            <w:r>
              <w:rPr>
                <w:b/>
                <w:bCs/>
                <w:kern w:val="0"/>
                <w:sz w:val="21"/>
                <w:szCs w:val="21"/>
                <w14:ligatures w14:val="none"/>
              </w:rPr>
              <w:t>Details</w:t>
            </w:r>
          </w:p>
        </w:tc>
      </w:tr>
      <w:tr w14:paraId="5BF1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721E7F21">
            <w:pPr>
              <w:spacing w:after="0"/>
              <w:jc w:val="both"/>
              <w:rPr>
                <w:b/>
                <w:bCs/>
                <w:kern w:val="0"/>
                <w:sz w:val="21"/>
                <w:szCs w:val="21"/>
                <w14:ligatures w14:val="none"/>
              </w:rPr>
            </w:pPr>
            <w:r>
              <w:rPr>
                <w:b/>
                <w:bCs/>
                <w:kern w:val="0"/>
                <w:sz w:val="21"/>
                <w:szCs w:val="21"/>
                <w14:ligatures w14:val="none"/>
              </w:rPr>
              <w:t>Test Case Identifier</w:t>
            </w:r>
          </w:p>
        </w:tc>
        <w:tc>
          <w:tcPr>
            <w:tcW w:w="4680" w:type="dxa"/>
          </w:tcPr>
          <w:p w14:paraId="4189ECE4">
            <w:pPr>
              <w:spacing w:after="0"/>
              <w:jc w:val="both"/>
              <w:rPr>
                <w:kern w:val="0"/>
                <w:sz w:val="21"/>
                <w:szCs w:val="21"/>
                <w14:ligatures w14:val="none"/>
              </w:rPr>
            </w:pPr>
            <w:r>
              <w:rPr>
                <w:kern w:val="0"/>
                <w:sz w:val="21"/>
                <w:szCs w:val="21"/>
                <w14:ligatures w14:val="none"/>
              </w:rPr>
              <w:t>Disaster Declaration Test</w:t>
            </w:r>
          </w:p>
        </w:tc>
      </w:tr>
      <w:tr w14:paraId="154A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36E48505">
            <w:pPr>
              <w:spacing w:after="0"/>
              <w:jc w:val="both"/>
              <w:rPr>
                <w:b/>
                <w:bCs/>
                <w:kern w:val="0"/>
                <w:sz w:val="21"/>
                <w:szCs w:val="21"/>
                <w14:ligatures w14:val="none"/>
              </w:rPr>
            </w:pPr>
            <w:r>
              <w:rPr>
                <w:b/>
                <w:bCs/>
                <w:kern w:val="0"/>
                <w:sz w:val="21"/>
                <w:szCs w:val="21"/>
                <w14:ligatures w14:val="none"/>
              </w:rPr>
              <w:t>Location</w:t>
            </w:r>
          </w:p>
        </w:tc>
        <w:tc>
          <w:tcPr>
            <w:tcW w:w="4680" w:type="dxa"/>
          </w:tcPr>
          <w:p w14:paraId="04E0A1F0">
            <w:pPr>
              <w:spacing w:after="0"/>
              <w:jc w:val="both"/>
              <w:rPr>
                <w:kern w:val="0"/>
                <w:sz w:val="21"/>
                <w:szCs w:val="21"/>
                <w14:ligatures w14:val="none"/>
              </w:rPr>
            </w:pPr>
            <w:r>
              <w:rPr>
                <w:kern w:val="0"/>
                <w:sz w:val="21"/>
                <w:szCs w:val="21"/>
                <w14:ligatures w14:val="none"/>
              </w:rPr>
              <w:t>Disaster Management Dashboard Page</w:t>
            </w:r>
          </w:p>
        </w:tc>
      </w:tr>
      <w:tr w14:paraId="442C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7BAA8EA5">
            <w:pPr>
              <w:spacing w:after="0"/>
              <w:jc w:val="both"/>
              <w:rPr>
                <w:b/>
                <w:bCs/>
                <w:kern w:val="0"/>
                <w:sz w:val="21"/>
                <w:szCs w:val="21"/>
                <w14:ligatures w14:val="none"/>
              </w:rPr>
            </w:pPr>
            <w:r>
              <w:rPr>
                <w:b/>
                <w:bCs/>
                <w:kern w:val="0"/>
                <w:sz w:val="21"/>
                <w:szCs w:val="21"/>
                <w14:ligatures w14:val="none"/>
              </w:rPr>
              <w:t>Features to be Tested</w:t>
            </w:r>
          </w:p>
        </w:tc>
        <w:tc>
          <w:tcPr>
            <w:tcW w:w="4680" w:type="dxa"/>
          </w:tcPr>
          <w:p w14:paraId="3C93CC95">
            <w:pPr>
              <w:spacing w:after="0"/>
              <w:jc w:val="both"/>
              <w:rPr>
                <w:kern w:val="0"/>
                <w:sz w:val="21"/>
                <w:szCs w:val="21"/>
                <w14:ligatures w14:val="none"/>
              </w:rPr>
            </w:pPr>
            <w:r>
              <w:rPr>
                <w:kern w:val="0"/>
                <w:sz w:val="21"/>
                <w:szCs w:val="21"/>
                <w14:ligatures w14:val="none"/>
              </w:rPr>
              <w:t>Disaster Proclamation, Input Field Validations, Geospatial Reference Mapping, Automated Notification Cascading</w:t>
            </w:r>
          </w:p>
        </w:tc>
      </w:tr>
      <w:tr w14:paraId="4616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54D2CFD8">
            <w:pPr>
              <w:spacing w:after="0"/>
              <w:jc w:val="both"/>
              <w:rPr>
                <w:b/>
                <w:bCs/>
                <w:kern w:val="0"/>
                <w:sz w:val="21"/>
                <w:szCs w:val="21"/>
                <w14:ligatures w14:val="none"/>
              </w:rPr>
            </w:pPr>
            <w:r>
              <w:rPr>
                <w:b/>
                <w:bCs/>
                <w:kern w:val="0"/>
                <w:sz w:val="21"/>
                <w:szCs w:val="21"/>
                <w14:ligatures w14:val="none"/>
              </w:rPr>
              <w:t>Data</w:t>
            </w:r>
          </w:p>
        </w:tc>
        <w:tc>
          <w:tcPr>
            <w:tcW w:w="4680" w:type="dxa"/>
          </w:tcPr>
          <w:p w14:paraId="2E23802E">
            <w:pPr>
              <w:pStyle w:val="38"/>
              <w:numPr>
                <w:ilvl w:val="0"/>
                <w:numId w:val="10"/>
              </w:numPr>
              <w:spacing w:after="0"/>
              <w:jc w:val="both"/>
              <w:rPr>
                <w:kern w:val="0"/>
                <w:sz w:val="21"/>
                <w:szCs w:val="21"/>
                <w14:ligatures w14:val="none"/>
              </w:rPr>
            </w:pPr>
            <w:r>
              <w:rPr>
                <w:kern w:val="0"/>
                <w:sz w:val="21"/>
                <w:szCs w:val="21"/>
                <w14:ligatures w14:val="none"/>
              </w:rPr>
              <w:t>Disaster Title (e.g., "Awash River Basin Flood")</w:t>
            </w:r>
          </w:p>
        </w:tc>
      </w:tr>
      <w:tr w14:paraId="62AE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4680" w:type="dxa"/>
            <w:vMerge w:val="continue"/>
          </w:tcPr>
          <w:p w14:paraId="1259D31F">
            <w:pPr>
              <w:spacing w:after="0"/>
              <w:jc w:val="both"/>
              <w:rPr>
                <w:b/>
                <w:bCs/>
                <w:kern w:val="0"/>
                <w:sz w:val="21"/>
                <w:szCs w:val="21"/>
                <w14:ligatures w14:val="none"/>
              </w:rPr>
            </w:pPr>
          </w:p>
        </w:tc>
        <w:tc>
          <w:tcPr>
            <w:tcW w:w="4680" w:type="dxa"/>
          </w:tcPr>
          <w:p w14:paraId="2773DAE4">
            <w:pPr>
              <w:pStyle w:val="38"/>
              <w:numPr>
                <w:ilvl w:val="0"/>
                <w:numId w:val="10"/>
              </w:numPr>
              <w:spacing w:after="0"/>
              <w:jc w:val="both"/>
              <w:rPr>
                <w:kern w:val="0"/>
                <w:sz w:val="21"/>
                <w:szCs w:val="21"/>
                <w14:ligatures w14:val="none"/>
              </w:rPr>
            </w:pPr>
            <w:r>
              <w:rPr>
                <w:kern w:val="0"/>
                <w:sz w:val="21"/>
                <w:szCs w:val="21"/>
                <w14:ligatures w14:val="none"/>
              </w:rPr>
              <w:t>Severity Level (CRITICAL, HIGH, MEDIUM, LOW)</w:t>
            </w:r>
          </w:p>
        </w:tc>
      </w:tr>
      <w:tr w14:paraId="4BF8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6AA9884">
            <w:pPr>
              <w:spacing w:after="0"/>
              <w:jc w:val="both"/>
              <w:rPr>
                <w:b/>
                <w:bCs/>
                <w:kern w:val="0"/>
                <w:sz w:val="21"/>
                <w:szCs w:val="21"/>
                <w14:ligatures w14:val="none"/>
              </w:rPr>
            </w:pPr>
          </w:p>
        </w:tc>
        <w:tc>
          <w:tcPr>
            <w:tcW w:w="4680" w:type="dxa"/>
          </w:tcPr>
          <w:p w14:paraId="757435CC">
            <w:pPr>
              <w:pStyle w:val="38"/>
              <w:numPr>
                <w:ilvl w:val="0"/>
                <w:numId w:val="10"/>
              </w:numPr>
              <w:spacing w:after="0"/>
              <w:jc w:val="both"/>
              <w:rPr>
                <w:kern w:val="0"/>
                <w:sz w:val="21"/>
                <w:szCs w:val="21"/>
                <w14:ligatures w14:val="none"/>
              </w:rPr>
            </w:pPr>
            <w:r>
              <w:rPr>
                <w:kern w:val="0"/>
                <w:sz w:val="21"/>
                <w:szCs w:val="21"/>
                <w14:ligatures w14:val="none"/>
              </w:rPr>
              <w:t>Spatial Scope / Location ID (Geographic Region Reference)</w:t>
            </w:r>
          </w:p>
        </w:tc>
      </w:tr>
      <w:tr w14:paraId="7C9A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93E3368">
            <w:pPr>
              <w:spacing w:after="0"/>
              <w:jc w:val="both"/>
              <w:rPr>
                <w:b/>
                <w:bCs/>
                <w:kern w:val="0"/>
                <w:sz w:val="21"/>
                <w:szCs w:val="21"/>
                <w14:ligatures w14:val="none"/>
              </w:rPr>
            </w:pPr>
          </w:p>
        </w:tc>
        <w:tc>
          <w:tcPr>
            <w:tcW w:w="4680" w:type="dxa"/>
          </w:tcPr>
          <w:p w14:paraId="22C57E38">
            <w:pPr>
              <w:pStyle w:val="38"/>
              <w:numPr>
                <w:ilvl w:val="0"/>
                <w:numId w:val="10"/>
              </w:numPr>
              <w:spacing w:after="0"/>
              <w:jc w:val="both"/>
              <w:rPr>
                <w:kern w:val="0"/>
                <w:sz w:val="21"/>
                <w:szCs w:val="21"/>
                <w14:ligatures w14:val="none"/>
              </w:rPr>
            </w:pPr>
            <w:r>
              <w:rPr>
                <w:kern w:val="0"/>
                <w:sz w:val="21"/>
                <w:szCs w:val="21"/>
                <w14:ligatures w14:val="none"/>
              </w:rPr>
              <w:t>Description / Timeline Notes</w:t>
            </w:r>
          </w:p>
        </w:tc>
      </w:tr>
      <w:tr w14:paraId="5667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0430A32">
            <w:pPr>
              <w:spacing w:after="0"/>
              <w:jc w:val="both"/>
              <w:rPr>
                <w:b/>
                <w:bCs/>
                <w:kern w:val="0"/>
                <w:sz w:val="21"/>
                <w:szCs w:val="21"/>
                <w14:ligatures w14:val="none"/>
              </w:rPr>
            </w:pPr>
            <w:r>
              <w:rPr>
                <w:b/>
                <w:bCs/>
                <w:kern w:val="0"/>
                <w:sz w:val="21"/>
                <w:szCs w:val="21"/>
                <w14:ligatures w14:val="none"/>
              </w:rPr>
              <w:t>Test Cases</w:t>
            </w:r>
          </w:p>
        </w:tc>
        <w:tc>
          <w:tcPr>
            <w:tcW w:w="4680" w:type="dxa"/>
          </w:tcPr>
          <w:p w14:paraId="2D2034CA">
            <w:pPr>
              <w:pStyle w:val="38"/>
              <w:numPr>
                <w:ilvl w:val="0"/>
                <w:numId w:val="11"/>
              </w:numPr>
              <w:spacing w:after="0"/>
              <w:jc w:val="both"/>
              <w:rPr>
                <w:kern w:val="0"/>
                <w:sz w:val="21"/>
                <w:szCs w:val="21"/>
                <w14:ligatures w14:val="none"/>
              </w:rPr>
            </w:pPr>
            <w:r>
              <w:rPr>
                <w:kern w:val="0"/>
                <w:sz w:val="21"/>
                <w:szCs w:val="21"/>
                <w14:ligatures w14:val="none"/>
              </w:rPr>
              <w:t>Verify if the page displays all mandatory entry fields and correctly binds selection dropdowns for Location ID and Severity Level</w:t>
            </w:r>
          </w:p>
        </w:tc>
      </w:tr>
      <w:tr w14:paraId="3E22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E0679F5">
            <w:pPr>
              <w:spacing w:after="0"/>
              <w:jc w:val="both"/>
              <w:rPr>
                <w:b/>
                <w:bCs/>
                <w:kern w:val="0"/>
                <w:sz w:val="21"/>
                <w:szCs w:val="21"/>
                <w14:ligatures w14:val="none"/>
              </w:rPr>
            </w:pPr>
          </w:p>
        </w:tc>
        <w:tc>
          <w:tcPr>
            <w:tcW w:w="4680" w:type="dxa"/>
          </w:tcPr>
          <w:p w14:paraId="55D61818">
            <w:pPr>
              <w:pStyle w:val="38"/>
              <w:numPr>
                <w:ilvl w:val="0"/>
                <w:numId w:val="11"/>
              </w:numPr>
              <w:spacing w:after="0"/>
              <w:jc w:val="both"/>
              <w:rPr>
                <w:kern w:val="0"/>
                <w:sz w:val="21"/>
                <w:szCs w:val="21"/>
                <w14:ligatures w14:val="none"/>
              </w:rPr>
            </w:pPr>
            <w:r>
              <w:rPr>
                <w:kern w:val="0"/>
                <w:sz w:val="21"/>
                <w:szCs w:val="21"/>
                <w14:ligatures w14:val="none"/>
              </w:rPr>
              <w:t>Verify if a DisasterManager can input valid information and submit the form successfully.</w:t>
            </w:r>
          </w:p>
        </w:tc>
      </w:tr>
      <w:tr w14:paraId="7489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ABDBEC0">
            <w:pPr>
              <w:spacing w:after="0"/>
              <w:jc w:val="both"/>
              <w:rPr>
                <w:b/>
                <w:bCs/>
                <w:kern w:val="0"/>
                <w:sz w:val="21"/>
                <w:szCs w:val="21"/>
                <w14:ligatures w14:val="none"/>
              </w:rPr>
            </w:pPr>
          </w:p>
        </w:tc>
        <w:tc>
          <w:tcPr>
            <w:tcW w:w="4680" w:type="dxa"/>
          </w:tcPr>
          <w:p w14:paraId="4008493B">
            <w:pPr>
              <w:pStyle w:val="38"/>
              <w:numPr>
                <w:ilvl w:val="0"/>
                <w:numId w:val="11"/>
              </w:numPr>
              <w:spacing w:after="0"/>
              <w:jc w:val="both"/>
              <w:rPr>
                <w:kern w:val="0"/>
                <w:sz w:val="21"/>
                <w:szCs w:val="21"/>
                <w14:ligatures w14:val="none"/>
              </w:rPr>
            </w:pPr>
            <w:r>
              <w:rPr>
                <w:kern w:val="0"/>
                <w:sz w:val="21"/>
                <w:szCs w:val="21"/>
                <w14:ligatures w14:val="none"/>
              </w:rPr>
              <w:t>Verify if the system handles missing entries or invalid coordinate formats by prompting appropriate error corrections.</w:t>
            </w:r>
          </w:p>
        </w:tc>
      </w:tr>
      <w:tr w14:paraId="6BAD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FE667A3">
            <w:pPr>
              <w:spacing w:after="0"/>
              <w:jc w:val="both"/>
              <w:rPr>
                <w:b/>
                <w:bCs/>
                <w:kern w:val="0"/>
                <w:sz w:val="21"/>
                <w:szCs w:val="21"/>
                <w14:ligatures w14:val="none"/>
              </w:rPr>
            </w:pPr>
          </w:p>
        </w:tc>
        <w:tc>
          <w:tcPr>
            <w:tcW w:w="4680" w:type="dxa"/>
          </w:tcPr>
          <w:p w14:paraId="5BEF9E46">
            <w:pPr>
              <w:pStyle w:val="38"/>
              <w:numPr>
                <w:ilvl w:val="0"/>
                <w:numId w:val="11"/>
              </w:numPr>
              <w:spacing w:after="0"/>
              <w:jc w:val="both"/>
              <w:rPr>
                <w:kern w:val="0"/>
                <w:sz w:val="21"/>
                <w:szCs w:val="21"/>
                <w14:ligatures w14:val="none"/>
              </w:rPr>
            </w:pPr>
            <w:r>
              <w:rPr>
                <w:kern w:val="0"/>
                <w:sz w:val="21"/>
                <w:szCs w:val="21"/>
                <w14:ligatures w14:val="none"/>
              </w:rPr>
              <w:t>Verify if an auto-generated unique identifier is created and stored properly in the database with status set to ACTIVE.</w:t>
            </w:r>
          </w:p>
        </w:tc>
      </w:tr>
      <w:tr w14:paraId="723F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696FB07">
            <w:pPr>
              <w:spacing w:after="0"/>
              <w:jc w:val="both"/>
              <w:rPr>
                <w:b/>
                <w:bCs/>
                <w:kern w:val="0"/>
                <w:sz w:val="21"/>
                <w:szCs w:val="21"/>
                <w14:ligatures w14:val="none"/>
              </w:rPr>
            </w:pPr>
          </w:p>
        </w:tc>
        <w:tc>
          <w:tcPr>
            <w:tcW w:w="4680" w:type="dxa"/>
          </w:tcPr>
          <w:p w14:paraId="47E29B4F">
            <w:pPr>
              <w:pStyle w:val="38"/>
              <w:numPr>
                <w:ilvl w:val="0"/>
                <w:numId w:val="11"/>
              </w:numPr>
              <w:spacing w:after="0"/>
              <w:jc w:val="both"/>
              <w:rPr>
                <w:kern w:val="0"/>
                <w:sz w:val="21"/>
                <w:szCs w:val="21"/>
                <w14:ligatures w14:val="none"/>
              </w:rPr>
            </w:pPr>
            <w:r>
              <w:rPr>
                <w:kern w:val="0"/>
                <w:sz w:val="21"/>
                <w:szCs w:val="21"/>
                <w14:ligatures w14:val="none"/>
              </w:rPr>
              <w:t>Verify if declaring a disaster automatically creates a broadcast entry in the notifications table linking directly back to the new disasterId.</w:t>
            </w:r>
          </w:p>
        </w:tc>
      </w:tr>
      <w:tr w14:paraId="5BD7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97B63BB">
            <w:pPr>
              <w:spacing w:after="0"/>
              <w:jc w:val="both"/>
              <w:rPr>
                <w:b/>
                <w:bCs/>
                <w:kern w:val="0"/>
                <w:sz w:val="21"/>
                <w:szCs w:val="21"/>
                <w14:ligatures w14:val="none"/>
              </w:rPr>
            </w:pPr>
            <w:r>
              <w:rPr>
                <w:b/>
                <w:bCs/>
                <w:kern w:val="0"/>
                <w:sz w:val="21"/>
                <w:szCs w:val="21"/>
                <w14:ligatures w14:val="none"/>
              </w:rPr>
              <w:t>Expected Result</w:t>
            </w:r>
          </w:p>
        </w:tc>
        <w:tc>
          <w:tcPr>
            <w:tcW w:w="4680" w:type="dxa"/>
          </w:tcPr>
          <w:p w14:paraId="4B2D84A2">
            <w:pPr>
              <w:pStyle w:val="38"/>
              <w:numPr>
                <w:ilvl w:val="0"/>
                <w:numId w:val="12"/>
              </w:numPr>
              <w:spacing w:after="0"/>
              <w:jc w:val="both"/>
              <w:rPr>
                <w:kern w:val="0"/>
                <w:sz w:val="21"/>
                <w:szCs w:val="21"/>
                <w14:ligatures w14:val="none"/>
              </w:rPr>
            </w:pPr>
            <w:r>
              <w:rPr>
                <w:kern w:val="0"/>
                <w:sz w:val="21"/>
                <w:szCs w:val="21"/>
                <w14:ligatures w14:val="none"/>
              </w:rPr>
              <w:t>The disaster record is saved with a unique primary key and an accurate severity state.</w:t>
            </w:r>
          </w:p>
        </w:tc>
      </w:tr>
      <w:tr w14:paraId="4B60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AA45A08">
            <w:pPr>
              <w:spacing w:after="0"/>
              <w:jc w:val="both"/>
              <w:rPr>
                <w:kern w:val="0"/>
                <w:sz w:val="21"/>
                <w:szCs w:val="21"/>
                <w14:ligatures w14:val="none"/>
              </w:rPr>
            </w:pPr>
          </w:p>
        </w:tc>
        <w:tc>
          <w:tcPr>
            <w:tcW w:w="4680" w:type="dxa"/>
          </w:tcPr>
          <w:p w14:paraId="7B6E7B15">
            <w:pPr>
              <w:pStyle w:val="38"/>
              <w:numPr>
                <w:ilvl w:val="0"/>
                <w:numId w:val="12"/>
              </w:numPr>
              <w:spacing w:after="0"/>
              <w:jc w:val="both"/>
              <w:rPr>
                <w:kern w:val="0"/>
                <w:sz w:val="21"/>
                <w:szCs w:val="21"/>
                <w14:ligatures w14:val="none"/>
              </w:rPr>
            </w:pPr>
            <w:r>
              <w:rPr>
                <w:kern w:val="0"/>
                <w:sz w:val="21"/>
                <w:szCs w:val="21"/>
                <w14:ligatures w14:val="none"/>
              </w:rPr>
              <w:t>The system flags incomplete fields and blocks submission.</w:t>
            </w:r>
          </w:p>
          <w:p w14:paraId="3537689C">
            <w:pPr>
              <w:spacing w:after="0"/>
              <w:jc w:val="both"/>
              <w:rPr>
                <w:kern w:val="0"/>
                <w:sz w:val="21"/>
                <w:szCs w:val="21"/>
                <w14:ligatures w14:val="none"/>
              </w:rPr>
            </w:pPr>
          </w:p>
        </w:tc>
      </w:tr>
      <w:tr w14:paraId="283F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63AE54C">
            <w:pPr>
              <w:spacing w:after="0"/>
              <w:jc w:val="both"/>
              <w:rPr>
                <w:kern w:val="0"/>
                <w:sz w:val="21"/>
                <w:szCs w:val="21"/>
                <w14:ligatures w14:val="none"/>
              </w:rPr>
            </w:pPr>
          </w:p>
        </w:tc>
        <w:tc>
          <w:tcPr>
            <w:tcW w:w="4680" w:type="dxa"/>
          </w:tcPr>
          <w:p w14:paraId="2F3C0B2E">
            <w:pPr>
              <w:pStyle w:val="38"/>
              <w:keepNext/>
              <w:numPr>
                <w:ilvl w:val="0"/>
                <w:numId w:val="12"/>
              </w:numPr>
              <w:spacing w:after="0"/>
              <w:jc w:val="both"/>
              <w:rPr>
                <w:kern w:val="0"/>
                <w:sz w:val="21"/>
                <w:szCs w:val="21"/>
                <w14:ligatures w14:val="none"/>
              </w:rPr>
            </w:pPr>
            <w:r>
              <w:rPr>
                <w:kern w:val="0"/>
                <w:sz w:val="21"/>
                <w:szCs w:val="21"/>
                <w14:ligatures w14:val="none"/>
              </w:rPr>
              <w:t>Dependent system actions trigger immediate, unread notifications for all personnel stationed within the impacted location radius</w:t>
            </w:r>
          </w:p>
        </w:tc>
      </w:tr>
    </w:tbl>
    <w:p w14:paraId="2A81F535">
      <w:pPr>
        <w:pStyle w:val="14"/>
        <w:jc w:val="both"/>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6</w:t>
      </w:r>
      <w:r>
        <w:fldChar w:fldCharType="end"/>
      </w:r>
      <w:bookmarkStart w:id="174" w:name="_Toc14147"/>
      <w:bookmarkStart w:id="175" w:name="_Toc14781"/>
      <w:bookmarkStart w:id="176" w:name="_Toc18467"/>
      <w:r>
        <w:t xml:space="preserve"> Disaster Declaration Test Table</w:t>
      </w:r>
      <w:bookmarkEnd w:id="174"/>
      <w:bookmarkEnd w:id="175"/>
      <w:bookmarkEnd w:id="176"/>
    </w:p>
    <w:p w14:paraId="52AB75CF">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853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426BE037">
            <w:pPr>
              <w:spacing w:after="0"/>
              <w:jc w:val="both"/>
              <w:rPr>
                <w:b/>
                <w:bCs/>
                <w:kern w:val="0"/>
                <w:sz w:val="21"/>
                <w:szCs w:val="21"/>
                <w14:ligatures w14:val="none"/>
              </w:rPr>
            </w:pPr>
            <w:r>
              <w:rPr>
                <w:b/>
                <w:bCs/>
                <w:kern w:val="0"/>
                <w:sz w:val="21"/>
                <w:szCs w:val="21"/>
                <w14:ligatures w14:val="none"/>
              </w:rPr>
              <w:t>Field</w:t>
            </w:r>
          </w:p>
        </w:tc>
        <w:tc>
          <w:tcPr>
            <w:tcW w:w="4680" w:type="dxa"/>
          </w:tcPr>
          <w:p w14:paraId="63CAE278">
            <w:pPr>
              <w:spacing w:after="0"/>
              <w:jc w:val="both"/>
              <w:rPr>
                <w:b/>
                <w:bCs/>
                <w:kern w:val="0"/>
                <w:sz w:val="21"/>
                <w:szCs w:val="21"/>
                <w14:ligatures w14:val="none"/>
              </w:rPr>
            </w:pPr>
            <w:r>
              <w:rPr>
                <w:b/>
                <w:bCs/>
                <w:kern w:val="0"/>
                <w:sz w:val="21"/>
                <w:szCs w:val="21"/>
                <w14:ligatures w14:val="none"/>
              </w:rPr>
              <w:t>Details</w:t>
            </w:r>
          </w:p>
        </w:tc>
      </w:tr>
      <w:tr w14:paraId="4711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050F51D8">
            <w:pPr>
              <w:spacing w:after="0"/>
              <w:jc w:val="both"/>
              <w:rPr>
                <w:b/>
                <w:bCs/>
                <w:kern w:val="0"/>
                <w:sz w:val="21"/>
                <w:szCs w:val="21"/>
                <w14:ligatures w14:val="none"/>
              </w:rPr>
            </w:pPr>
            <w:r>
              <w:rPr>
                <w:b/>
                <w:bCs/>
                <w:kern w:val="0"/>
                <w:sz w:val="21"/>
                <w:szCs w:val="21"/>
                <w14:ligatures w14:val="none"/>
              </w:rPr>
              <w:t>Test Case Identifier</w:t>
            </w:r>
          </w:p>
        </w:tc>
        <w:tc>
          <w:tcPr>
            <w:tcW w:w="4680" w:type="dxa"/>
          </w:tcPr>
          <w:p w14:paraId="2E43109C">
            <w:pPr>
              <w:spacing w:after="0"/>
              <w:jc w:val="both"/>
              <w:rPr>
                <w:kern w:val="0"/>
                <w:sz w:val="21"/>
                <w:szCs w:val="21"/>
                <w14:ligatures w14:val="none"/>
              </w:rPr>
            </w:pPr>
            <w:r>
              <w:rPr>
                <w:kern w:val="0"/>
                <w:sz w:val="21"/>
                <w:szCs w:val="21"/>
                <w14:ligatures w14:val="none"/>
              </w:rPr>
              <w:t>Incident Reporting and Validation Test</w:t>
            </w:r>
          </w:p>
        </w:tc>
      </w:tr>
      <w:tr w14:paraId="7220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3B6E5EFC">
            <w:pPr>
              <w:spacing w:after="0"/>
              <w:jc w:val="both"/>
              <w:rPr>
                <w:b/>
                <w:bCs/>
                <w:kern w:val="0"/>
                <w:sz w:val="21"/>
                <w:szCs w:val="21"/>
                <w14:ligatures w14:val="none"/>
              </w:rPr>
            </w:pPr>
            <w:r>
              <w:rPr>
                <w:b/>
                <w:bCs/>
                <w:kern w:val="0"/>
                <w:sz w:val="21"/>
                <w:szCs w:val="21"/>
                <w14:ligatures w14:val="none"/>
              </w:rPr>
              <w:t>Location</w:t>
            </w:r>
          </w:p>
        </w:tc>
        <w:tc>
          <w:tcPr>
            <w:tcW w:w="4680" w:type="dxa"/>
          </w:tcPr>
          <w:p w14:paraId="14251DE8">
            <w:pPr>
              <w:spacing w:after="0"/>
              <w:jc w:val="both"/>
              <w:rPr>
                <w:kern w:val="0"/>
                <w:sz w:val="21"/>
                <w:szCs w:val="21"/>
                <w14:ligatures w14:val="none"/>
              </w:rPr>
            </w:pPr>
            <w:r>
              <w:rPr>
                <w:kern w:val="0"/>
                <w:sz w:val="21"/>
                <w:szCs w:val="21"/>
                <w14:ligatures w14:val="none"/>
              </w:rPr>
              <w:t>Field Reporting Mobile Module / Regional Dispatch View</w:t>
            </w:r>
          </w:p>
        </w:tc>
      </w:tr>
      <w:tr w14:paraId="7EAC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3AD76025">
            <w:pPr>
              <w:spacing w:after="0"/>
              <w:jc w:val="both"/>
              <w:rPr>
                <w:b/>
                <w:bCs/>
                <w:kern w:val="0"/>
                <w:sz w:val="21"/>
                <w:szCs w:val="21"/>
                <w14:ligatures w14:val="none"/>
              </w:rPr>
            </w:pPr>
            <w:r>
              <w:rPr>
                <w:b/>
                <w:bCs/>
                <w:kern w:val="0"/>
                <w:sz w:val="21"/>
                <w:szCs w:val="21"/>
                <w14:ligatures w14:val="none"/>
              </w:rPr>
              <w:t>Features to be Tested</w:t>
            </w:r>
          </w:p>
        </w:tc>
        <w:tc>
          <w:tcPr>
            <w:tcW w:w="4680" w:type="dxa"/>
          </w:tcPr>
          <w:p w14:paraId="5DDCA46A">
            <w:pPr>
              <w:spacing w:after="0"/>
              <w:jc w:val="both"/>
              <w:rPr>
                <w:kern w:val="0"/>
                <w:sz w:val="21"/>
                <w:szCs w:val="21"/>
                <w14:ligatures w14:val="none"/>
              </w:rPr>
            </w:pPr>
            <w:r>
              <w:rPr>
                <w:kern w:val="0"/>
                <w:sz w:val="21"/>
                <w:szCs w:val="21"/>
                <w14:ligatures w14:val="none"/>
              </w:rPr>
              <w:t>Field Report Submission, Media/Attachment Handling, Validation State Machine Transitions, Auditor Logs</w:t>
            </w:r>
          </w:p>
        </w:tc>
      </w:tr>
      <w:tr w14:paraId="3776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772B18C6">
            <w:pPr>
              <w:spacing w:after="0"/>
              <w:jc w:val="both"/>
              <w:rPr>
                <w:b/>
                <w:bCs/>
                <w:kern w:val="0"/>
                <w:sz w:val="21"/>
                <w:szCs w:val="21"/>
                <w14:ligatures w14:val="none"/>
              </w:rPr>
            </w:pPr>
            <w:r>
              <w:rPr>
                <w:b/>
                <w:bCs/>
                <w:kern w:val="0"/>
                <w:sz w:val="21"/>
                <w:szCs w:val="21"/>
                <w14:ligatures w14:val="none"/>
              </w:rPr>
              <w:t>Data</w:t>
            </w:r>
          </w:p>
        </w:tc>
        <w:tc>
          <w:tcPr>
            <w:tcW w:w="4680" w:type="dxa"/>
          </w:tcPr>
          <w:p w14:paraId="37EDE2DB">
            <w:pPr>
              <w:pStyle w:val="38"/>
              <w:numPr>
                <w:ilvl w:val="0"/>
                <w:numId w:val="13"/>
              </w:numPr>
              <w:spacing w:after="0"/>
              <w:jc w:val="both"/>
              <w:rPr>
                <w:kern w:val="0"/>
                <w:sz w:val="21"/>
                <w:szCs w:val="21"/>
                <w14:ligatures w14:val="none"/>
              </w:rPr>
            </w:pPr>
            <w:r>
              <w:rPr>
                <w:kern w:val="0"/>
                <w:sz w:val="21"/>
                <w:szCs w:val="21"/>
                <w14:ligatures w14:val="none"/>
              </w:rPr>
              <w:t>Incident Description (e.g., "Landslide blocking main route")</w:t>
            </w:r>
          </w:p>
        </w:tc>
      </w:tr>
      <w:tr w14:paraId="15D7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B5B352F">
            <w:pPr>
              <w:spacing w:after="0"/>
              <w:jc w:val="both"/>
              <w:rPr>
                <w:b/>
                <w:bCs/>
                <w:kern w:val="0"/>
                <w:sz w:val="21"/>
                <w:szCs w:val="21"/>
                <w14:ligatures w14:val="none"/>
              </w:rPr>
            </w:pPr>
          </w:p>
        </w:tc>
        <w:tc>
          <w:tcPr>
            <w:tcW w:w="4680" w:type="dxa"/>
          </w:tcPr>
          <w:p w14:paraId="47A7A31C">
            <w:pPr>
              <w:pStyle w:val="38"/>
              <w:numPr>
                <w:ilvl w:val="0"/>
                <w:numId w:val="13"/>
              </w:numPr>
              <w:spacing w:after="0"/>
              <w:jc w:val="both"/>
              <w:rPr>
                <w:kern w:val="0"/>
                <w:sz w:val="21"/>
                <w:szCs w:val="21"/>
                <w14:ligatures w14:val="none"/>
              </w:rPr>
            </w:pPr>
            <w:r>
              <w:rPr>
                <w:kern w:val="0"/>
                <w:sz w:val="21"/>
                <w:szCs w:val="21"/>
                <w14:ligatures w14:val="none"/>
              </w:rPr>
              <w:t>Incident Category (Infrastructure, Medical, Fire, Flood)</w:t>
            </w:r>
          </w:p>
        </w:tc>
      </w:tr>
      <w:tr w14:paraId="605A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FB2BB87">
            <w:pPr>
              <w:spacing w:after="0"/>
              <w:jc w:val="both"/>
              <w:rPr>
                <w:b/>
                <w:bCs/>
                <w:kern w:val="0"/>
                <w:sz w:val="21"/>
                <w:szCs w:val="21"/>
                <w14:ligatures w14:val="none"/>
              </w:rPr>
            </w:pPr>
          </w:p>
        </w:tc>
        <w:tc>
          <w:tcPr>
            <w:tcW w:w="4680" w:type="dxa"/>
          </w:tcPr>
          <w:p w14:paraId="3B549F1E">
            <w:pPr>
              <w:pStyle w:val="38"/>
              <w:numPr>
                <w:ilvl w:val="0"/>
                <w:numId w:val="13"/>
              </w:numPr>
              <w:spacing w:after="0"/>
              <w:jc w:val="both"/>
              <w:rPr>
                <w:kern w:val="0"/>
                <w:sz w:val="21"/>
                <w:szCs w:val="21"/>
                <w14:ligatures w14:val="none"/>
              </w:rPr>
            </w:pPr>
            <w:r>
              <w:rPr>
                <w:kern w:val="0"/>
                <w:sz w:val="21"/>
                <w:szCs w:val="21"/>
                <w14:ligatures w14:val="none"/>
              </w:rPr>
              <w:t>Reporting User ID</w:t>
            </w:r>
          </w:p>
        </w:tc>
      </w:tr>
      <w:tr w14:paraId="0C80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0ECBC25">
            <w:pPr>
              <w:spacing w:after="0"/>
              <w:jc w:val="both"/>
              <w:rPr>
                <w:b/>
                <w:bCs/>
                <w:kern w:val="0"/>
                <w:sz w:val="21"/>
                <w:szCs w:val="21"/>
                <w14:ligatures w14:val="none"/>
              </w:rPr>
            </w:pPr>
          </w:p>
        </w:tc>
        <w:tc>
          <w:tcPr>
            <w:tcW w:w="4680" w:type="dxa"/>
          </w:tcPr>
          <w:p w14:paraId="7FB4EA82">
            <w:pPr>
              <w:pStyle w:val="38"/>
              <w:numPr>
                <w:ilvl w:val="0"/>
                <w:numId w:val="13"/>
              </w:numPr>
              <w:spacing w:after="0"/>
              <w:jc w:val="both"/>
              <w:rPr>
                <w:kern w:val="0"/>
                <w:sz w:val="21"/>
                <w:szCs w:val="21"/>
                <w14:ligatures w14:val="none"/>
              </w:rPr>
            </w:pPr>
            <w:r>
              <w:rPr>
                <w:kern w:val="0"/>
                <w:sz w:val="21"/>
                <w:szCs w:val="21"/>
                <w14:ligatures w14:val="none"/>
              </w:rPr>
              <w:t>Validator Comments / Status Choice (VALIDATED, REJECTED)</w:t>
            </w:r>
          </w:p>
        </w:tc>
      </w:tr>
      <w:tr w14:paraId="4472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3623F12">
            <w:pPr>
              <w:spacing w:after="0"/>
              <w:jc w:val="both"/>
              <w:rPr>
                <w:b/>
                <w:bCs/>
                <w:kern w:val="0"/>
                <w:sz w:val="21"/>
                <w:szCs w:val="21"/>
                <w14:ligatures w14:val="none"/>
              </w:rPr>
            </w:pPr>
            <w:r>
              <w:rPr>
                <w:b/>
                <w:bCs/>
                <w:kern w:val="0"/>
                <w:sz w:val="21"/>
                <w:szCs w:val="21"/>
                <w14:ligatures w14:val="none"/>
              </w:rPr>
              <w:t>Test Cases</w:t>
            </w:r>
          </w:p>
        </w:tc>
        <w:tc>
          <w:tcPr>
            <w:tcW w:w="4680" w:type="dxa"/>
          </w:tcPr>
          <w:p w14:paraId="45633148">
            <w:pPr>
              <w:pStyle w:val="38"/>
              <w:numPr>
                <w:ilvl w:val="0"/>
                <w:numId w:val="14"/>
              </w:numPr>
              <w:spacing w:after="0"/>
              <w:jc w:val="both"/>
              <w:rPr>
                <w:kern w:val="0"/>
                <w:sz w:val="21"/>
                <w:szCs w:val="21"/>
                <w14:ligatures w14:val="none"/>
              </w:rPr>
            </w:pPr>
            <w:r>
              <w:rPr>
                <w:kern w:val="0"/>
                <w:sz w:val="21"/>
                <w:szCs w:val="21"/>
                <w14:ligatures w14:val="none"/>
              </w:rPr>
              <w:t>Verify if field agents can successfully drop location pins, add details, and submit a report.</w:t>
            </w:r>
          </w:p>
        </w:tc>
      </w:tr>
      <w:tr w14:paraId="0D51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4CD604D">
            <w:pPr>
              <w:spacing w:after="0"/>
              <w:jc w:val="both"/>
              <w:rPr>
                <w:b/>
                <w:bCs/>
                <w:kern w:val="0"/>
                <w:sz w:val="21"/>
                <w:szCs w:val="21"/>
                <w14:ligatures w14:val="none"/>
              </w:rPr>
            </w:pPr>
          </w:p>
        </w:tc>
        <w:tc>
          <w:tcPr>
            <w:tcW w:w="4680" w:type="dxa"/>
          </w:tcPr>
          <w:p w14:paraId="5F19066F">
            <w:pPr>
              <w:pStyle w:val="38"/>
              <w:numPr>
                <w:ilvl w:val="0"/>
                <w:numId w:val="14"/>
              </w:numPr>
              <w:spacing w:after="0"/>
              <w:jc w:val="both"/>
              <w:rPr>
                <w:kern w:val="0"/>
                <w:sz w:val="21"/>
                <w:szCs w:val="21"/>
                <w14:ligatures w14:val="none"/>
              </w:rPr>
            </w:pPr>
            <w:r>
              <w:rPr>
                <w:kern w:val="0"/>
                <w:sz w:val="21"/>
                <w:szCs w:val="21"/>
                <w14:ligatures w14:val="none"/>
              </w:rPr>
              <w:t>erify if a new submission defaults to a state of PENDING and appends an action row to the system's AuditLogs.</w:t>
            </w:r>
          </w:p>
        </w:tc>
      </w:tr>
      <w:tr w14:paraId="5569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7C71B11">
            <w:pPr>
              <w:spacing w:after="0"/>
              <w:jc w:val="both"/>
              <w:rPr>
                <w:b/>
                <w:bCs/>
                <w:kern w:val="0"/>
                <w:sz w:val="21"/>
                <w:szCs w:val="21"/>
                <w14:ligatures w14:val="none"/>
              </w:rPr>
            </w:pPr>
          </w:p>
        </w:tc>
        <w:tc>
          <w:tcPr>
            <w:tcW w:w="4680" w:type="dxa"/>
          </w:tcPr>
          <w:p w14:paraId="7DE0B3ED">
            <w:pPr>
              <w:pStyle w:val="38"/>
              <w:numPr>
                <w:ilvl w:val="0"/>
                <w:numId w:val="14"/>
              </w:numPr>
              <w:spacing w:after="0"/>
              <w:jc w:val="both"/>
              <w:rPr>
                <w:kern w:val="0"/>
                <w:sz w:val="21"/>
                <w:szCs w:val="21"/>
                <w14:ligatures w14:val="none"/>
              </w:rPr>
            </w:pPr>
            <w:r>
              <w:rPr>
                <w:kern w:val="0"/>
                <w:sz w:val="21"/>
                <w:szCs w:val="21"/>
                <w14:ligatures w14:val="none"/>
              </w:rPr>
              <w:t>Verify if an authorized IncidentValidator can review pending incidents and update the status to VALIDATED or REJECTED.</w:t>
            </w:r>
          </w:p>
        </w:tc>
      </w:tr>
      <w:tr w14:paraId="1281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36C094C">
            <w:pPr>
              <w:spacing w:after="0"/>
              <w:jc w:val="both"/>
              <w:rPr>
                <w:b/>
                <w:bCs/>
                <w:kern w:val="0"/>
                <w:sz w:val="21"/>
                <w:szCs w:val="21"/>
                <w14:ligatures w14:val="none"/>
              </w:rPr>
            </w:pPr>
          </w:p>
        </w:tc>
        <w:tc>
          <w:tcPr>
            <w:tcW w:w="4680" w:type="dxa"/>
          </w:tcPr>
          <w:p w14:paraId="0F99BC4B">
            <w:pPr>
              <w:pStyle w:val="38"/>
              <w:numPr>
                <w:ilvl w:val="0"/>
                <w:numId w:val="14"/>
              </w:numPr>
              <w:spacing w:after="0"/>
              <w:jc w:val="both"/>
              <w:rPr>
                <w:kern w:val="0"/>
                <w:sz w:val="21"/>
                <w:szCs w:val="21"/>
                <w14:ligatures w14:val="none"/>
              </w:rPr>
            </w:pPr>
            <w:r>
              <w:rPr>
                <w:kern w:val="0"/>
                <w:sz w:val="21"/>
                <w:szCs w:val="21"/>
                <w14:ligatures w14:val="none"/>
              </w:rPr>
              <w:t>Verify if the validation transition automatically triggers an assessment hook for the early warning system cluster.</w:t>
            </w:r>
          </w:p>
        </w:tc>
      </w:tr>
      <w:tr w14:paraId="4297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FE38CDE">
            <w:pPr>
              <w:spacing w:after="0"/>
              <w:jc w:val="both"/>
              <w:rPr>
                <w:b/>
                <w:bCs/>
                <w:kern w:val="0"/>
                <w:sz w:val="21"/>
                <w:szCs w:val="21"/>
                <w14:ligatures w14:val="none"/>
              </w:rPr>
            </w:pPr>
          </w:p>
        </w:tc>
        <w:tc>
          <w:tcPr>
            <w:tcW w:w="4680" w:type="dxa"/>
          </w:tcPr>
          <w:p w14:paraId="7689B802">
            <w:pPr>
              <w:pStyle w:val="38"/>
              <w:numPr>
                <w:ilvl w:val="0"/>
                <w:numId w:val="14"/>
              </w:numPr>
              <w:spacing w:after="0"/>
              <w:jc w:val="both"/>
              <w:rPr>
                <w:kern w:val="0"/>
                <w:sz w:val="21"/>
                <w:szCs w:val="21"/>
                <w14:ligatures w14:val="none"/>
              </w:rPr>
            </w:pPr>
            <w:r>
              <w:rPr>
                <w:kern w:val="0"/>
                <w:sz w:val="21"/>
                <w:szCs w:val="21"/>
                <w14:ligatures w14:val="none"/>
              </w:rPr>
              <w:t>Verify if unauthorized users are blocked from executing validation state patches.</w:t>
            </w:r>
          </w:p>
        </w:tc>
      </w:tr>
      <w:tr w14:paraId="056B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53C94CE1">
            <w:pPr>
              <w:spacing w:after="0"/>
              <w:jc w:val="both"/>
              <w:rPr>
                <w:b/>
                <w:bCs/>
                <w:kern w:val="0"/>
                <w:sz w:val="21"/>
                <w:szCs w:val="21"/>
                <w14:ligatures w14:val="none"/>
              </w:rPr>
            </w:pPr>
            <w:r>
              <w:rPr>
                <w:b/>
                <w:bCs/>
                <w:kern w:val="0"/>
                <w:sz w:val="21"/>
                <w:szCs w:val="21"/>
                <w14:ligatures w14:val="none"/>
              </w:rPr>
              <w:t>Expected Result</w:t>
            </w:r>
          </w:p>
        </w:tc>
        <w:tc>
          <w:tcPr>
            <w:tcW w:w="4680" w:type="dxa"/>
          </w:tcPr>
          <w:p w14:paraId="614E8A34">
            <w:pPr>
              <w:pStyle w:val="38"/>
              <w:numPr>
                <w:ilvl w:val="0"/>
                <w:numId w:val="15"/>
              </w:numPr>
              <w:spacing w:after="0"/>
              <w:jc w:val="both"/>
              <w:rPr>
                <w:kern w:val="0"/>
                <w:sz w:val="21"/>
                <w:szCs w:val="21"/>
                <w14:ligatures w14:val="none"/>
              </w:rPr>
            </w:pPr>
            <w:r>
              <w:rPr>
                <w:kern w:val="0"/>
                <w:sz w:val="21"/>
                <w:szCs w:val="21"/>
                <w14:ligatures w14:val="none"/>
              </w:rPr>
              <w:t>Field reports are successfully logged with timestamps and associated reporter IDs.</w:t>
            </w:r>
          </w:p>
        </w:tc>
      </w:tr>
      <w:tr w14:paraId="5CB5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514791A">
            <w:pPr>
              <w:spacing w:after="0"/>
              <w:jc w:val="both"/>
              <w:rPr>
                <w:kern w:val="0"/>
                <w:sz w:val="21"/>
                <w:szCs w:val="21"/>
                <w14:ligatures w14:val="none"/>
              </w:rPr>
            </w:pPr>
          </w:p>
        </w:tc>
        <w:tc>
          <w:tcPr>
            <w:tcW w:w="4680" w:type="dxa"/>
          </w:tcPr>
          <w:p w14:paraId="79CB47C1">
            <w:pPr>
              <w:pStyle w:val="38"/>
              <w:numPr>
                <w:ilvl w:val="0"/>
                <w:numId w:val="15"/>
              </w:numPr>
              <w:spacing w:after="0"/>
              <w:jc w:val="both"/>
              <w:rPr>
                <w:kern w:val="0"/>
                <w:sz w:val="21"/>
                <w:szCs w:val="21"/>
                <w14:ligatures w14:val="none"/>
              </w:rPr>
            </w:pPr>
            <w:r>
              <w:rPr>
                <w:kern w:val="0"/>
                <w:sz w:val="21"/>
                <w:szCs w:val="21"/>
                <w14:ligatures w14:val="none"/>
              </w:rPr>
              <w:t>State changes flow properly; changing an incident status updates the dispatch board dynamically.</w:t>
            </w:r>
          </w:p>
        </w:tc>
      </w:tr>
      <w:tr w14:paraId="43FA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30E0948A">
            <w:pPr>
              <w:spacing w:after="0"/>
              <w:jc w:val="both"/>
              <w:rPr>
                <w:kern w:val="0"/>
                <w:sz w:val="21"/>
                <w:szCs w:val="21"/>
                <w14:ligatures w14:val="none"/>
              </w:rPr>
            </w:pPr>
          </w:p>
        </w:tc>
        <w:tc>
          <w:tcPr>
            <w:tcW w:w="4680" w:type="dxa"/>
          </w:tcPr>
          <w:p w14:paraId="27C91C44">
            <w:pPr>
              <w:pStyle w:val="38"/>
              <w:keepNext/>
              <w:numPr>
                <w:ilvl w:val="0"/>
                <w:numId w:val="15"/>
              </w:numPr>
              <w:spacing w:after="0"/>
              <w:jc w:val="both"/>
              <w:rPr>
                <w:kern w:val="0"/>
                <w:sz w:val="21"/>
                <w:szCs w:val="21"/>
                <w14:ligatures w14:val="none"/>
              </w:rPr>
            </w:pPr>
            <w:r>
              <w:rPr>
                <w:kern w:val="0"/>
                <w:sz w:val="21"/>
                <w:szCs w:val="21"/>
                <w14:ligatures w14:val="none"/>
              </w:rPr>
              <w:t>Permission violations generate a 403 Forbidden response and log a security alert.</w:t>
            </w:r>
          </w:p>
        </w:tc>
      </w:tr>
    </w:tbl>
    <w:p w14:paraId="7A24EE6B">
      <w:pPr>
        <w:pStyle w:val="14"/>
        <w:jc w:val="both"/>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7</w:t>
      </w:r>
      <w:r>
        <w:fldChar w:fldCharType="end"/>
      </w:r>
      <w:bookmarkStart w:id="177" w:name="_Toc30659"/>
      <w:bookmarkStart w:id="178" w:name="_Toc29770"/>
      <w:bookmarkStart w:id="179" w:name="_Toc17611"/>
      <w:r>
        <w:t xml:space="preserve"> Incident Reporting &amp; Validation Test Table</w:t>
      </w:r>
      <w:bookmarkEnd w:id="177"/>
      <w:bookmarkEnd w:id="178"/>
      <w:bookmarkEnd w:id="179"/>
    </w:p>
    <w:p w14:paraId="73952174">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B2F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07ED5D70">
            <w:pPr>
              <w:spacing w:after="0"/>
              <w:jc w:val="both"/>
              <w:rPr>
                <w:b/>
                <w:bCs/>
                <w:kern w:val="0"/>
                <w:sz w:val="21"/>
                <w:szCs w:val="21"/>
                <w14:ligatures w14:val="none"/>
              </w:rPr>
            </w:pPr>
            <w:r>
              <w:rPr>
                <w:b/>
                <w:bCs/>
                <w:kern w:val="0"/>
                <w:sz w:val="21"/>
                <w:szCs w:val="21"/>
                <w14:ligatures w14:val="none"/>
              </w:rPr>
              <w:t>Field</w:t>
            </w:r>
          </w:p>
        </w:tc>
        <w:tc>
          <w:tcPr>
            <w:tcW w:w="4680" w:type="dxa"/>
          </w:tcPr>
          <w:p w14:paraId="72003757">
            <w:pPr>
              <w:spacing w:after="0"/>
              <w:jc w:val="both"/>
              <w:rPr>
                <w:kern w:val="0"/>
                <w:sz w:val="21"/>
                <w:szCs w:val="21"/>
                <w14:ligatures w14:val="none"/>
              </w:rPr>
            </w:pPr>
            <w:r>
              <w:rPr>
                <w:b/>
                <w:bCs/>
                <w:kern w:val="0"/>
                <w:sz w:val="21"/>
                <w:szCs w:val="21"/>
                <w14:ligatures w14:val="none"/>
              </w:rPr>
              <w:t>Details</w:t>
            </w:r>
          </w:p>
        </w:tc>
      </w:tr>
      <w:tr w14:paraId="4F1C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5D064B76">
            <w:pPr>
              <w:spacing w:after="0"/>
              <w:jc w:val="both"/>
              <w:rPr>
                <w:b/>
                <w:bCs/>
                <w:kern w:val="0"/>
                <w:sz w:val="21"/>
                <w:szCs w:val="21"/>
                <w14:ligatures w14:val="none"/>
              </w:rPr>
            </w:pPr>
            <w:r>
              <w:rPr>
                <w:b/>
                <w:bCs/>
                <w:kern w:val="0"/>
                <w:sz w:val="21"/>
                <w:szCs w:val="21"/>
                <w14:ligatures w14:val="none"/>
              </w:rPr>
              <w:t>Test Case Identifier</w:t>
            </w:r>
          </w:p>
        </w:tc>
        <w:tc>
          <w:tcPr>
            <w:tcW w:w="4680" w:type="dxa"/>
          </w:tcPr>
          <w:p w14:paraId="5AB0427B">
            <w:pPr>
              <w:spacing w:after="0"/>
              <w:jc w:val="both"/>
              <w:rPr>
                <w:kern w:val="0"/>
                <w:sz w:val="21"/>
                <w:szCs w:val="21"/>
                <w14:ligatures w14:val="none"/>
              </w:rPr>
            </w:pPr>
            <w:r>
              <w:rPr>
                <w:kern w:val="0"/>
                <w:sz w:val="21"/>
                <w:szCs w:val="21"/>
                <w14:ligatures w14:val="none"/>
              </w:rPr>
              <w:t>Emergency Resource Allocation Test</w:t>
            </w:r>
          </w:p>
        </w:tc>
      </w:tr>
      <w:tr w14:paraId="4129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63B2AFF8">
            <w:pPr>
              <w:spacing w:after="0"/>
              <w:jc w:val="both"/>
              <w:rPr>
                <w:b/>
                <w:bCs/>
                <w:kern w:val="0"/>
                <w:sz w:val="21"/>
                <w:szCs w:val="21"/>
                <w14:ligatures w14:val="none"/>
              </w:rPr>
            </w:pPr>
            <w:r>
              <w:rPr>
                <w:b/>
                <w:bCs/>
                <w:kern w:val="0"/>
                <w:sz w:val="21"/>
                <w:szCs w:val="21"/>
                <w14:ligatures w14:val="none"/>
              </w:rPr>
              <w:t>Location</w:t>
            </w:r>
          </w:p>
        </w:tc>
        <w:tc>
          <w:tcPr>
            <w:tcW w:w="4680" w:type="dxa"/>
          </w:tcPr>
          <w:p w14:paraId="03A966CB">
            <w:pPr>
              <w:spacing w:after="0"/>
              <w:jc w:val="both"/>
              <w:rPr>
                <w:kern w:val="0"/>
                <w:sz w:val="21"/>
                <w:szCs w:val="21"/>
                <w14:ligatures w14:val="none"/>
              </w:rPr>
            </w:pPr>
            <w:r>
              <w:rPr>
                <w:kern w:val="0"/>
                <w:sz w:val="21"/>
                <w:szCs w:val="21"/>
                <w14:ligatures w14:val="none"/>
              </w:rPr>
              <w:t>Resource Management and Logistics Dashboard</w:t>
            </w:r>
          </w:p>
        </w:tc>
      </w:tr>
      <w:tr w14:paraId="0FF8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451E6B4C">
            <w:pPr>
              <w:spacing w:after="0"/>
              <w:jc w:val="both"/>
              <w:rPr>
                <w:b/>
                <w:bCs/>
                <w:kern w:val="0"/>
                <w:sz w:val="21"/>
                <w:szCs w:val="21"/>
                <w14:ligatures w14:val="none"/>
              </w:rPr>
            </w:pPr>
            <w:r>
              <w:rPr>
                <w:b/>
                <w:bCs/>
                <w:kern w:val="0"/>
                <w:sz w:val="21"/>
                <w:szCs w:val="21"/>
                <w14:ligatures w14:val="none"/>
              </w:rPr>
              <w:t>Features to be Tested</w:t>
            </w:r>
          </w:p>
        </w:tc>
        <w:tc>
          <w:tcPr>
            <w:tcW w:w="4680" w:type="dxa"/>
          </w:tcPr>
          <w:p w14:paraId="676BB057">
            <w:pPr>
              <w:spacing w:after="0"/>
              <w:jc w:val="both"/>
              <w:rPr>
                <w:kern w:val="0"/>
                <w:sz w:val="21"/>
                <w:szCs w:val="21"/>
                <w14:ligatures w14:val="none"/>
              </w:rPr>
            </w:pPr>
            <w:r>
              <w:rPr>
                <w:kern w:val="0"/>
                <w:sz w:val="21"/>
                <w:szCs w:val="21"/>
                <w14:ligatures w14:val="none"/>
              </w:rPr>
              <w:t>Resource Need Creation, Inventory Availability Inquiries, Atomic Quantity Updates, Transaction Safety</w:t>
            </w:r>
          </w:p>
        </w:tc>
      </w:tr>
      <w:tr w14:paraId="63AA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37D52904">
            <w:pPr>
              <w:spacing w:after="0"/>
              <w:jc w:val="both"/>
              <w:rPr>
                <w:b/>
                <w:bCs/>
                <w:kern w:val="0"/>
                <w:sz w:val="21"/>
                <w:szCs w:val="21"/>
                <w14:ligatures w14:val="none"/>
              </w:rPr>
            </w:pPr>
            <w:r>
              <w:rPr>
                <w:b/>
                <w:bCs/>
                <w:kern w:val="0"/>
                <w:sz w:val="21"/>
                <w:szCs w:val="21"/>
                <w14:ligatures w14:val="none"/>
              </w:rPr>
              <w:t>Data</w:t>
            </w:r>
          </w:p>
        </w:tc>
        <w:tc>
          <w:tcPr>
            <w:tcW w:w="4680" w:type="dxa"/>
          </w:tcPr>
          <w:p w14:paraId="143EF6B2">
            <w:pPr>
              <w:pStyle w:val="38"/>
              <w:numPr>
                <w:ilvl w:val="0"/>
                <w:numId w:val="16"/>
              </w:numPr>
              <w:spacing w:after="0"/>
              <w:jc w:val="both"/>
              <w:rPr>
                <w:kern w:val="0"/>
                <w:sz w:val="21"/>
                <w:szCs w:val="21"/>
                <w14:ligatures w14:val="none"/>
              </w:rPr>
            </w:pPr>
            <w:r>
              <w:rPr>
                <w:kern w:val="0"/>
                <w:sz w:val="21"/>
                <w:szCs w:val="21"/>
                <w14:ligatures w14:val="none"/>
              </w:rPr>
              <w:t>Target Incident ID</w:t>
            </w:r>
          </w:p>
        </w:tc>
      </w:tr>
      <w:tr w14:paraId="2865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2725217">
            <w:pPr>
              <w:spacing w:after="0"/>
              <w:jc w:val="both"/>
              <w:rPr>
                <w:b/>
                <w:bCs/>
                <w:kern w:val="0"/>
                <w:sz w:val="21"/>
                <w:szCs w:val="21"/>
                <w14:ligatures w14:val="none"/>
              </w:rPr>
            </w:pPr>
          </w:p>
        </w:tc>
        <w:tc>
          <w:tcPr>
            <w:tcW w:w="4680" w:type="dxa"/>
          </w:tcPr>
          <w:p w14:paraId="124CF53B">
            <w:pPr>
              <w:pStyle w:val="38"/>
              <w:numPr>
                <w:ilvl w:val="0"/>
                <w:numId w:val="16"/>
              </w:numPr>
              <w:spacing w:after="0"/>
              <w:jc w:val="both"/>
              <w:rPr>
                <w:kern w:val="0"/>
                <w:sz w:val="21"/>
                <w:szCs w:val="21"/>
                <w14:ligatures w14:val="none"/>
              </w:rPr>
            </w:pPr>
            <w:r>
              <w:rPr>
                <w:kern w:val="0"/>
                <w:sz w:val="21"/>
                <w:szCs w:val="21"/>
                <w14:ligatures w14:val="none"/>
              </w:rPr>
              <w:t>Master Resource Catalog Item ID</w:t>
            </w:r>
          </w:p>
        </w:tc>
      </w:tr>
      <w:tr w14:paraId="39BD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5598258">
            <w:pPr>
              <w:spacing w:after="0"/>
              <w:jc w:val="both"/>
              <w:rPr>
                <w:b/>
                <w:bCs/>
                <w:kern w:val="0"/>
                <w:sz w:val="21"/>
                <w:szCs w:val="21"/>
                <w14:ligatures w14:val="none"/>
              </w:rPr>
            </w:pPr>
          </w:p>
        </w:tc>
        <w:tc>
          <w:tcPr>
            <w:tcW w:w="4680" w:type="dxa"/>
          </w:tcPr>
          <w:p w14:paraId="4662987D">
            <w:pPr>
              <w:pStyle w:val="38"/>
              <w:numPr>
                <w:ilvl w:val="0"/>
                <w:numId w:val="16"/>
              </w:numPr>
              <w:spacing w:after="0"/>
              <w:jc w:val="both"/>
              <w:rPr>
                <w:kern w:val="0"/>
                <w:sz w:val="21"/>
                <w:szCs w:val="21"/>
                <w14:ligatures w14:val="none"/>
              </w:rPr>
            </w:pPr>
            <w:r>
              <w:rPr>
                <w:kern w:val="0"/>
                <w:sz w:val="21"/>
                <w:szCs w:val="21"/>
                <w14:ligatures w14:val="none"/>
              </w:rPr>
              <w:t>Quantity Requested</w:t>
            </w:r>
          </w:p>
        </w:tc>
      </w:tr>
      <w:tr w14:paraId="3D0D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1F5A0BD1">
            <w:pPr>
              <w:spacing w:after="0"/>
              <w:jc w:val="both"/>
              <w:rPr>
                <w:b/>
                <w:bCs/>
                <w:kern w:val="0"/>
                <w:sz w:val="21"/>
                <w:szCs w:val="21"/>
                <w14:ligatures w14:val="none"/>
              </w:rPr>
            </w:pPr>
          </w:p>
        </w:tc>
        <w:tc>
          <w:tcPr>
            <w:tcW w:w="4680" w:type="dxa"/>
          </w:tcPr>
          <w:p w14:paraId="35B6ABA8">
            <w:pPr>
              <w:pStyle w:val="38"/>
              <w:numPr>
                <w:ilvl w:val="0"/>
                <w:numId w:val="16"/>
              </w:numPr>
              <w:spacing w:after="0"/>
              <w:jc w:val="both"/>
              <w:rPr>
                <w:kern w:val="0"/>
                <w:sz w:val="21"/>
                <w:szCs w:val="21"/>
                <w14:ligatures w14:val="none"/>
              </w:rPr>
            </w:pPr>
            <w:r>
              <w:rPr>
                <w:kern w:val="0"/>
                <w:sz w:val="21"/>
                <w:szCs w:val="21"/>
                <w14:ligatures w14:val="none"/>
              </w:rPr>
              <w:t>Warehouse Stock Balances</w:t>
            </w:r>
          </w:p>
        </w:tc>
      </w:tr>
      <w:tr w14:paraId="23C0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1D9AE93E">
            <w:pPr>
              <w:spacing w:after="0"/>
              <w:jc w:val="both"/>
              <w:rPr>
                <w:b/>
                <w:bCs/>
                <w:kern w:val="0"/>
                <w:sz w:val="21"/>
                <w:szCs w:val="21"/>
                <w14:ligatures w14:val="none"/>
              </w:rPr>
            </w:pPr>
            <w:r>
              <w:rPr>
                <w:b/>
                <w:bCs/>
                <w:kern w:val="0"/>
                <w:sz w:val="21"/>
                <w:szCs w:val="21"/>
                <w14:ligatures w14:val="none"/>
              </w:rPr>
              <w:t>Test Cases</w:t>
            </w:r>
          </w:p>
        </w:tc>
        <w:tc>
          <w:tcPr>
            <w:tcW w:w="4680" w:type="dxa"/>
          </w:tcPr>
          <w:p w14:paraId="308B553E">
            <w:pPr>
              <w:pStyle w:val="38"/>
              <w:numPr>
                <w:ilvl w:val="0"/>
                <w:numId w:val="17"/>
              </w:numPr>
              <w:spacing w:after="0"/>
              <w:jc w:val="both"/>
              <w:rPr>
                <w:kern w:val="0"/>
                <w:sz w:val="21"/>
                <w:szCs w:val="21"/>
                <w14:ligatures w14:val="none"/>
              </w:rPr>
            </w:pPr>
            <w:r>
              <w:rPr>
                <w:kern w:val="0"/>
                <w:sz w:val="21"/>
                <w:szCs w:val="21"/>
                <w14:ligatures w14:val="none"/>
              </w:rPr>
              <w:t>Verify if response teams can declare material requirements for a validated incident zone, setting a state of PENDING_FULFILLMENT.</w:t>
            </w:r>
          </w:p>
        </w:tc>
      </w:tr>
      <w:tr w14:paraId="521A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0B0C7C9">
            <w:pPr>
              <w:spacing w:after="0"/>
              <w:jc w:val="both"/>
              <w:rPr>
                <w:b/>
                <w:bCs/>
                <w:kern w:val="0"/>
                <w:sz w:val="21"/>
                <w:szCs w:val="21"/>
                <w14:ligatures w14:val="none"/>
              </w:rPr>
            </w:pPr>
          </w:p>
        </w:tc>
        <w:tc>
          <w:tcPr>
            <w:tcW w:w="4680" w:type="dxa"/>
          </w:tcPr>
          <w:p w14:paraId="18459F16">
            <w:pPr>
              <w:pStyle w:val="38"/>
              <w:numPr>
                <w:ilvl w:val="0"/>
                <w:numId w:val="17"/>
              </w:numPr>
              <w:spacing w:after="0"/>
              <w:jc w:val="both"/>
              <w:rPr>
                <w:kern w:val="0"/>
                <w:sz w:val="21"/>
                <w:szCs w:val="21"/>
                <w14:ligatures w14:val="none"/>
              </w:rPr>
            </w:pPr>
            <w:r>
              <w:rPr>
                <w:kern w:val="0"/>
                <w:sz w:val="21"/>
                <w:szCs w:val="21"/>
                <w14:ligatures w14:val="none"/>
              </w:rPr>
              <w:t>Verify if warehouse coordinators can query stock availability matching the catalog profile item.</w:t>
            </w:r>
          </w:p>
        </w:tc>
      </w:tr>
      <w:tr w14:paraId="22DFA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9F3F169">
            <w:pPr>
              <w:spacing w:after="0"/>
              <w:jc w:val="both"/>
              <w:rPr>
                <w:b/>
                <w:bCs/>
                <w:kern w:val="0"/>
                <w:sz w:val="21"/>
                <w:szCs w:val="21"/>
                <w14:ligatures w14:val="none"/>
              </w:rPr>
            </w:pPr>
          </w:p>
        </w:tc>
        <w:tc>
          <w:tcPr>
            <w:tcW w:w="4680" w:type="dxa"/>
          </w:tcPr>
          <w:p w14:paraId="0C183263">
            <w:pPr>
              <w:pStyle w:val="38"/>
              <w:numPr>
                <w:ilvl w:val="0"/>
                <w:numId w:val="17"/>
              </w:numPr>
              <w:spacing w:after="0"/>
              <w:jc w:val="both"/>
              <w:rPr>
                <w:kern w:val="0"/>
                <w:sz w:val="21"/>
                <w:szCs w:val="21"/>
                <w14:ligatures w14:val="none"/>
              </w:rPr>
            </w:pPr>
            <w:r>
              <w:rPr>
                <w:kern w:val="0"/>
                <w:sz w:val="21"/>
                <w:szCs w:val="21"/>
                <w14:ligatures w14:val="none"/>
              </w:rPr>
              <w:t>Verify if executing a fulfillment transaction successfully decreases the physical stock balance in the database.</w:t>
            </w:r>
          </w:p>
        </w:tc>
      </w:tr>
      <w:tr w14:paraId="6768C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6CBF962">
            <w:pPr>
              <w:spacing w:after="0"/>
              <w:jc w:val="both"/>
              <w:rPr>
                <w:b/>
                <w:bCs/>
                <w:kern w:val="0"/>
                <w:sz w:val="21"/>
                <w:szCs w:val="21"/>
                <w14:ligatures w14:val="none"/>
              </w:rPr>
            </w:pPr>
          </w:p>
        </w:tc>
        <w:tc>
          <w:tcPr>
            <w:tcW w:w="4680" w:type="dxa"/>
          </w:tcPr>
          <w:p w14:paraId="2783D8FA">
            <w:pPr>
              <w:pStyle w:val="38"/>
              <w:numPr>
                <w:ilvl w:val="0"/>
                <w:numId w:val="17"/>
              </w:numPr>
              <w:spacing w:after="0"/>
              <w:jc w:val="both"/>
              <w:rPr>
                <w:kern w:val="0"/>
                <w:sz w:val="21"/>
                <w:szCs w:val="21"/>
                <w14:ligatures w14:val="none"/>
              </w:rPr>
            </w:pPr>
            <w:r>
              <w:rPr>
                <w:kern w:val="0"/>
                <w:sz w:val="21"/>
                <w:szCs w:val="21"/>
                <w14:ligatures w14:val="none"/>
              </w:rPr>
              <w:t>Verify if the system blocks allocation requests when the requested quantity exceeds available stock levels.</w:t>
            </w:r>
          </w:p>
        </w:tc>
      </w:tr>
      <w:tr w14:paraId="7685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CC12A68">
            <w:pPr>
              <w:spacing w:after="0"/>
              <w:jc w:val="both"/>
              <w:rPr>
                <w:b/>
                <w:bCs/>
                <w:kern w:val="0"/>
                <w:sz w:val="21"/>
                <w:szCs w:val="21"/>
                <w14:ligatures w14:val="none"/>
              </w:rPr>
            </w:pPr>
          </w:p>
        </w:tc>
        <w:tc>
          <w:tcPr>
            <w:tcW w:w="4680" w:type="dxa"/>
          </w:tcPr>
          <w:p w14:paraId="4703707B">
            <w:pPr>
              <w:pStyle w:val="38"/>
              <w:numPr>
                <w:ilvl w:val="0"/>
                <w:numId w:val="17"/>
              </w:numPr>
              <w:spacing w:after="0"/>
              <w:jc w:val="both"/>
              <w:rPr>
                <w:kern w:val="0"/>
                <w:sz w:val="21"/>
                <w:szCs w:val="21"/>
                <w14:ligatures w14:val="none"/>
              </w:rPr>
            </w:pPr>
            <w:r>
              <w:rPr>
                <w:kern w:val="0"/>
                <w:sz w:val="21"/>
                <w:szCs w:val="21"/>
                <w14:ligatures w14:val="none"/>
              </w:rPr>
              <w:t>Verify if concurrent allocation updates on a single warehouse item are handled atomically without causing race conditions.</w:t>
            </w:r>
          </w:p>
        </w:tc>
      </w:tr>
      <w:tr w14:paraId="02FF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35424072">
            <w:pPr>
              <w:spacing w:after="0"/>
              <w:jc w:val="both"/>
              <w:rPr>
                <w:b/>
                <w:bCs/>
                <w:kern w:val="0"/>
                <w:sz w:val="21"/>
                <w:szCs w:val="21"/>
                <w14:ligatures w14:val="none"/>
              </w:rPr>
            </w:pPr>
            <w:r>
              <w:rPr>
                <w:b/>
                <w:bCs/>
                <w:kern w:val="0"/>
                <w:sz w:val="21"/>
                <w:szCs w:val="21"/>
                <w14:ligatures w14:val="none"/>
              </w:rPr>
              <w:t>Expected Result</w:t>
            </w:r>
          </w:p>
        </w:tc>
        <w:tc>
          <w:tcPr>
            <w:tcW w:w="4680" w:type="dxa"/>
          </w:tcPr>
          <w:p w14:paraId="61B44533">
            <w:pPr>
              <w:pStyle w:val="38"/>
              <w:numPr>
                <w:ilvl w:val="0"/>
                <w:numId w:val="18"/>
              </w:numPr>
              <w:spacing w:after="0"/>
              <w:jc w:val="both"/>
              <w:rPr>
                <w:kern w:val="0"/>
                <w:sz w:val="21"/>
                <w:szCs w:val="21"/>
                <w14:ligatures w14:val="none"/>
              </w:rPr>
            </w:pPr>
            <w:r>
              <w:rPr>
                <w:kern w:val="0"/>
                <w:sz w:val="21"/>
                <w:szCs w:val="21"/>
                <w14:ligatures w14:val="none"/>
              </w:rPr>
              <w:t>Resource requests link to an active disaster ID and transition cleanly from pending to fulfilled.</w:t>
            </w:r>
          </w:p>
        </w:tc>
      </w:tr>
      <w:tr w14:paraId="0BFF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DA74161">
            <w:pPr>
              <w:spacing w:after="0"/>
              <w:jc w:val="both"/>
              <w:rPr>
                <w:kern w:val="0"/>
                <w:sz w:val="21"/>
                <w:szCs w:val="21"/>
                <w14:ligatures w14:val="none"/>
              </w:rPr>
            </w:pPr>
          </w:p>
        </w:tc>
        <w:tc>
          <w:tcPr>
            <w:tcW w:w="4680" w:type="dxa"/>
          </w:tcPr>
          <w:p w14:paraId="157888AA">
            <w:pPr>
              <w:pStyle w:val="38"/>
              <w:numPr>
                <w:ilvl w:val="0"/>
                <w:numId w:val="18"/>
              </w:numPr>
              <w:spacing w:after="0"/>
              <w:jc w:val="both"/>
              <w:rPr>
                <w:kern w:val="0"/>
                <w:sz w:val="21"/>
                <w:szCs w:val="21"/>
                <w14:ligatures w14:val="none"/>
              </w:rPr>
            </w:pPr>
            <w:r>
              <w:rPr>
                <w:kern w:val="0"/>
                <w:sz w:val="21"/>
                <w:szCs w:val="21"/>
                <w14:ligatures w14:val="none"/>
              </w:rPr>
              <w:t>Database inventory row values update automatically to match distributed supplies.</w:t>
            </w:r>
          </w:p>
        </w:tc>
      </w:tr>
      <w:tr w14:paraId="2997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4569D44">
            <w:pPr>
              <w:spacing w:after="0"/>
              <w:jc w:val="both"/>
              <w:rPr>
                <w:kern w:val="0"/>
                <w:sz w:val="21"/>
                <w:szCs w:val="21"/>
                <w14:ligatures w14:val="none"/>
              </w:rPr>
            </w:pPr>
          </w:p>
        </w:tc>
        <w:tc>
          <w:tcPr>
            <w:tcW w:w="4680" w:type="dxa"/>
          </w:tcPr>
          <w:p w14:paraId="5EE24446">
            <w:pPr>
              <w:pStyle w:val="38"/>
              <w:keepNext/>
              <w:numPr>
                <w:ilvl w:val="0"/>
                <w:numId w:val="18"/>
              </w:numPr>
              <w:spacing w:after="0"/>
              <w:jc w:val="both"/>
              <w:rPr>
                <w:kern w:val="0"/>
                <w:sz w:val="21"/>
                <w:szCs w:val="21"/>
                <w14:ligatures w14:val="none"/>
              </w:rPr>
            </w:pPr>
            <w:r>
              <w:rPr>
                <w:kern w:val="0"/>
                <w:sz w:val="21"/>
                <w:szCs w:val="21"/>
                <w14:ligatures w14:val="none"/>
              </w:rPr>
              <w:t>The system prevents over-allocation by displaying error messages when inventory levels are insufficient.</w:t>
            </w:r>
          </w:p>
        </w:tc>
      </w:tr>
    </w:tbl>
    <w:p w14:paraId="026BCD52">
      <w:pPr>
        <w:pStyle w:val="14"/>
        <w:jc w:val="both"/>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8</w:t>
      </w:r>
      <w:r>
        <w:fldChar w:fldCharType="end"/>
      </w:r>
      <w:bookmarkStart w:id="180" w:name="_Toc4714"/>
      <w:bookmarkStart w:id="181" w:name="_Toc29206"/>
      <w:bookmarkStart w:id="182" w:name="_Toc15279"/>
      <w:r>
        <w:t xml:space="preserve"> Emergency Resource Allocation Test Table</w:t>
      </w:r>
      <w:bookmarkEnd w:id="180"/>
      <w:bookmarkEnd w:id="181"/>
      <w:bookmarkEnd w:id="182"/>
    </w:p>
    <w:p w14:paraId="349BA69A">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36F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77357DA3">
            <w:pPr>
              <w:spacing w:after="0"/>
              <w:jc w:val="both"/>
              <w:rPr>
                <w:b/>
                <w:bCs/>
                <w:kern w:val="0"/>
                <w:sz w:val="21"/>
                <w:szCs w:val="21"/>
                <w14:ligatures w14:val="none"/>
              </w:rPr>
            </w:pPr>
            <w:r>
              <w:rPr>
                <w:b/>
                <w:bCs/>
                <w:kern w:val="0"/>
                <w:sz w:val="21"/>
                <w:szCs w:val="21"/>
                <w14:ligatures w14:val="none"/>
              </w:rPr>
              <w:t>Field</w:t>
            </w:r>
          </w:p>
        </w:tc>
        <w:tc>
          <w:tcPr>
            <w:tcW w:w="4680" w:type="dxa"/>
          </w:tcPr>
          <w:p w14:paraId="549915FB">
            <w:pPr>
              <w:spacing w:after="0"/>
              <w:jc w:val="both"/>
              <w:rPr>
                <w:kern w:val="0"/>
                <w:sz w:val="21"/>
                <w:szCs w:val="21"/>
                <w14:ligatures w14:val="none"/>
              </w:rPr>
            </w:pPr>
            <w:r>
              <w:rPr>
                <w:b/>
                <w:bCs/>
                <w:kern w:val="0"/>
                <w:sz w:val="21"/>
                <w:szCs w:val="21"/>
                <w14:ligatures w14:val="none"/>
              </w:rPr>
              <w:t>Detail</w:t>
            </w:r>
          </w:p>
        </w:tc>
      </w:tr>
      <w:tr w14:paraId="2B09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69643583">
            <w:pPr>
              <w:spacing w:after="0"/>
              <w:jc w:val="both"/>
              <w:rPr>
                <w:b/>
                <w:bCs/>
                <w:kern w:val="0"/>
                <w:sz w:val="21"/>
                <w:szCs w:val="21"/>
                <w14:ligatures w14:val="none"/>
              </w:rPr>
            </w:pPr>
            <w:r>
              <w:rPr>
                <w:b/>
                <w:bCs/>
                <w:kern w:val="0"/>
                <w:sz w:val="21"/>
                <w:szCs w:val="21"/>
                <w14:ligatures w14:val="none"/>
              </w:rPr>
              <w:t>Test Case Identifier</w:t>
            </w:r>
          </w:p>
        </w:tc>
        <w:tc>
          <w:tcPr>
            <w:tcW w:w="4680" w:type="dxa"/>
          </w:tcPr>
          <w:p w14:paraId="633F2D6F">
            <w:pPr>
              <w:spacing w:after="0"/>
              <w:jc w:val="both"/>
              <w:rPr>
                <w:kern w:val="0"/>
                <w:sz w:val="21"/>
                <w:szCs w:val="21"/>
                <w14:ligatures w14:val="none"/>
              </w:rPr>
            </w:pPr>
            <w:r>
              <w:rPr>
                <w:kern w:val="0"/>
                <w:sz w:val="21"/>
                <w:szCs w:val="21"/>
                <w14:ligatures w14:val="none"/>
              </w:rPr>
              <w:t>Alert Notification Queue Test</w:t>
            </w:r>
          </w:p>
        </w:tc>
      </w:tr>
      <w:tr w14:paraId="6C60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3EEAD841">
            <w:pPr>
              <w:spacing w:after="0"/>
              <w:jc w:val="both"/>
              <w:rPr>
                <w:b/>
                <w:bCs/>
                <w:kern w:val="0"/>
                <w:sz w:val="21"/>
                <w:szCs w:val="21"/>
                <w14:ligatures w14:val="none"/>
              </w:rPr>
            </w:pPr>
            <w:r>
              <w:rPr>
                <w:b/>
                <w:bCs/>
                <w:kern w:val="0"/>
                <w:sz w:val="21"/>
                <w:szCs w:val="21"/>
                <w14:ligatures w14:val="none"/>
              </w:rPr>
              <w:t>Location</w:t>
            </w:r>
          </w:p>
        </w:tc>
        <w:tc>
          <w:tcPr>
            <w:tcW w:w="4680" w:type="dxa"/>
          </w:tcPr>
          <w:p w14:paraId="2F8AE7EF">
            <w:pPr>
              <w:spacing w:after="0"/>
              <w:jc w:val="both"/>
              <w:rPr>
                <w:kern w:val="0"/>
                <w:sz w:val="21"/>
                <w:szCs w:val="21"/>
                <w14:ligatures w14:val="none"/>
              </w:rPr>
            </w:pPr>
            <w:r>
              <w:rPr>
                <w:kern w:val="0"/>
                <w:sz w:val="21"/>
                <w:szCs w:val="21"/>
                <w14:ligatures w14:val="none"/>
              </w:rPr>
              <w:t>Notification Center / User Alert Hub</w:t>
            </w:r>
          </w:p>
        </w:tc>
      </w:tr>
      <w:tr w14:paraId="6EA6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4AB302F7">
            <w:pPr>
              <w:spacing w:after="0"/>
              <w:jc w:val="both"/>
              <w:rPr>
                <w:b/>
                <w:bCs/>
                <w:kern w:val="0"/>
                <w:sz w:val="21"/>
                <w:szCs w:val="21"/>
                <w14:ligatures w14:val="none"/>
              </w:rPr>
            </w:pPr>
            <w:r>
              <w:rPr>
                <w:b/>
                <w:bCs/>
                <w:kern w:val="0"/>
                <w:sz w:val="21"/>
                <w:szCs w:val="21"/>
                <w14:ligatures w14:val="none"/>
              </w:rPr>
              <w:t>Features to be Tested</w:t>
            </w:r>
          </w:p>
        </w:tc>
        <w:tc>
          <w:tcPr>
            <w:tcW w:w="4680" w:type="dxa"/>
          </w:tcPr>
          <w:p w14:paraId="59F05041">
            <w:pPr>
              <w:spacing w:after="0"/>
              <w:jc w:val="both"/>
              <w:rPr>
                <w:kern w:val="0"/>
                <w:sz w:val="21"/>
                <w:szCs w:val="21"/>
                <w14:ligatures w14:val="none"/>
              </w:rPr>
            </w:pPr>
            <w:r>
              <w:rPr>
                <w:kern w:val="0"/>
                <w:sz w:val="21"/>
                <w:szCs w:val="21"/>
                <w14:ligatures w14:val="none"/>
              </w:rPr>
              <w:t>Broadcast Filter Compilation, Asynchronous Queue Processing, Delivery Status Tracking, Access Rules</w:t>
            </w:r>
          </w:p>
        </w:tc>
      </w:tr>
      <w:tr w14:paraId="174B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12AF498">
            <w:pPr>
              <w:spacing w:after="0"/>
              <w:jc w:val="both"/>
              <w:rPr>
                <w:b/>
                <w:bCs/>
                <w:kern w:val="0"/>
                <w:sz w:val="21"/>
                <w:szCs w:val="21"/>
                <w14:ligatures w14:val="none"/>
              </w:rPr>
            </w:pPr>
            <w:r>
              <w:rPr>
                <w:b/>
                <w:bCs/>
                <w:kern w:val="0"/>
                <w:sz w:val="21"/>
                <w:szCs w:val="21"/>
                <w14:ligatures w14:val="none"/>
              </w:rPr>
              <w:t>Data</w:t>
            </w:r>
          </w:p>
        </w:tc>
        <w:tc>
          <w:tcPr>
            <w:tcW w:w="4680" w:type="dxa"/>
          </w:tcPr>
          <w:p w14:paraId="7149506A">
            <w:pPr>
              <w:pStyle w:val="38"/>
              <w:numPr>
                <w:ilvl w:val="0"/>
                <w:numId w:val="19"/>
              </w:numPr>
              <w:spacing w:after="0"/>
              <w:jc w:val="both"/>
              <w:rPr>
                <w:kern w:val="0"/>
                <w:sz w:val="21"/>
                <w:szCs w:val="21"/>
                <w14:ligatures w14:val="none"/>
              </w:rPr>
            </w:pPr>
            <w:r>
              <w:rPr>
                <w:kern w:val="0"/>
                <w:sz w:val="21"/>
                <w:szCs w:val="21"/>
                <w14:ligatures w14:val="none"/>
              </w:rPr>
              <w:t>Notification ID</w:t>
            </w:r>
          </w:p>
        </w:tc>
      </w:tr>
      <w:tr w14:paraId="5FA8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1A0EFF0">
            <w:pPr>
              <w:spacing w:after="0"/>
              <w:jc w:val="both"/>
              <w:rPr>
                <w:b/>
                <w:bCs/>
                <w:kern w:val="0"/>
                <w:sz w:val="21"/>
                <w:szCs w:val="21"/>
                <w14:ligatures w14:val="none"/>
              </w:rPr>
            </w:pPr>
          </w:p>
        </w:tc>
        <w:tc>
          <w:tcPr>
            <w:tcW w:w="4680" w:type="dxa"/>
          </w:tcPr>
          <w:p w14:paraId="6E122666">
            <w:pPr>
              <w:pStyle w:val="38"/>
              <w:numPr>
                <w:ilvl w:val="0"/>
                <w:numId w:val="19"/>
              </w:numPr>
              <w:spacing w:after="0"/>
              <w:jc w:val="both"/>
              <w:rPr>
                <w:kern w:val="0"/>
                <w:sz w:val="21"/>
                <w:szCs w:val="21"/>
                <w14:ligatures w14:val="none"/>
              </w:rPr>
            </w:pPr>
            <w:r>
              <w:rPr>
                <w:kern w:val="0"/>
                <w:sz w:val="21"/>
                <w:szCs w:val="21"/>
                <w14:ligatures w14:val="none"/>
              </w:rPr>
              <w:t>Recipient Endpoint / User Token</w:t>
            </w:r>
          </w:p>
        </w:tc>
      </w:tr>
      <w:tr w14:paraId="3D0A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B251809">
            <w:pPr>
              <w:spacing w:after="0"/>
              <w:jc w:val="both"/>
              <w:rPr>
                <w:b/>
                <w:bCs/>
                <w:kern w:val="0"/>
                <w:sz w:val="21"/>
                <w:szCs w:val="21"/>
                <w14:ligatures w14:val="none"/>
              </w:rPr>
            </w:pPr>
          </w:p>
        </w:tc>
        <w:tc>
          <w:tcPr>
            <w:tcW w:w="4680" w:type="dxa"/>
          </w:tcPr>
          <w:p w14:paraId="1FE7D2FF">
            <w:pPr>
              <w:pStyle w:val="38"/>
              <w:numPr>
                <w:ilvl w:val="0"/>
                <w:numId w:val="19"/>
              </w:numPr>
              <w:spacing w:after="0"/>
              <w:jc w:val="both"/>
              <w:rPr>
                <w:kern w:val="0"/>
                <w:sz w:val="21"/>
                <w:szCs w:val="21"/>
                <w14:ligatures w14:val="none"/>
              </w:rPr>
            </w:pPr>
            <w:r>
              <w:rPr>
                <w:kern w:val="0"/>
                <w:sz w:val="21"/>
                <w:szCs w:val="21"/>
                <w14:ligatures w14:val="none"/>
              </w:rPr>
              <w:t>Message Payload &amp; Type (DISASTER_BROADCAST, INCIDENT_ALERT)</w:t>
            </w:r>
          </w:p>
        </w:tc>
      </w:tr>
      <w:tr w14:paraId="1B74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170C96B9">
            <w:pPr>
              <w:spacing w:after="0"/>
              <w:jc w:val="both"/>
              <w:rPr>
                <w:b/>
                <w:bCs/>
                <w:kern w:val="0"/>
                <w:sz w:val="21"/>
                <w:szCs w:val="21"/>
                <w14:ligatures w14:val="none"/>
              </w:rPr>
            </w:pPr>
          </w:p>
        </w:tc>
        <w:tc>
          <w:tcPr>
            <w:tcW w:w="4680" w:type="dxa"/>
          </w:tcPr>
          <w:p w14:paraId="5A5465F5">
            <w:pPr>
              <w:pStyle w:val="38"/>
              <w:numPr>
                <w:ilvl w:val="0"/>
                <w:numId w:val="19"/>
              </w:numPr>
              <w:spacing w:after="0"/>
              <w:jc w:val="both"/>
              <w:rPr>
                <w:kern w:val="0"/>
                <w:sz w:val="21"/>
                <w:szCs w:val="21"/>
                <w14:ligatures w14:val="none"/>
              </w:rPr>
            </w:pPr>
            <w:r>
              <w:rPr>
                <w:kern w:val="0"/>
                <w:sz w:val="21"/>
                <w:szCs w:val="21"/>
                <w14:ligatures w14:val="none"/>
              </w:rPr>
              <w:t>Status State (PENDING, SENT, READ)</w:t>
            </w:r>
          </w:p>
        </w:tc>
      </w:tr>
      <w:tr w14:paraId="51BB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C324482">
            <w:pPr>
              <w:spacing w:after="0"/>
              <w:jc w:val="both"/>
              <w:rPr>
                <w:b/>
                <w:bCs/>
                <w:kern w:val="0"/>
                <w:sz w:val="21"/>
                <w:szCs w:val="21"/>
                <w14:ligatures w14:val="none"/>
              </w:rPr>
            </w:pPr>
            <w:r>
              <w:rPr>
                <w:b/>
                <w:bCs/>
                <w:kern w:val="0"/>
                <w:sz w:val="21"/>
                <w:szCs w:val="21"/>
                <w14:ligatures w14:val="none"/>
              </w:rPr>
              <w:t>Test Cases</w:t>
            </w:r>
          </w:p>
        </w:tc>
        <w:tc>
          <w:tcPr>
            <w:tcW w:w="4680" w:type="dxa"/>
          </w:tcPr>
          <w:p w14:paraId="119C19B0">
            <w:pPr>
              <w:pStyle w:val="38"/>
              <w:numPr>
                <w:ilvl w:val="0"/>
                <w:numId w:val="20"/>
              </w:numPr>
              <w:spacing w:after="0"/>
              <w:jc w:val="both"/>
              <w:rPr>
                <w:kern w:val="0"/>
                <w:sz w:val="21"/>
                <w:szCs w:val="21"/>
                <w14:ligatures w14:val="none"/>
              </w:rPr>
            </w:pPr>
            <w:r>
              <w:rPr>
                <w:kern w:val="0"/>
                <w:sz w:val="21"/>
                <w:szCs w:val="21"/>
                <w14:ligatures w14:val="none"/>
              </w:rPr>
              <w:t>Verify if the alerting mechanism compiles a list of eligible target user profiles inside an impact radius without missing active accounts.</w:t>
            </w:r>
          </w:p>
        </w:tc>
      </w:tr>
      <w:tr w14:paraId="5249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116AD0C">
            <w:pPr>
              <w:spacing w:after="0"/>
              <w:jc w:val="both"/>
              <w:rPr>
                <w:b/>
                <w:bCs/>
                <w:kern w:val="0"/>
                <w:sz w:val="21"/>
                <w:szCs w:val="21"/>
                <w14:ligatures w14:val="none"/>
              </w:rPr>
            </w:pPr>
          </w:p>
        </w:tc>
        <w:tc>
          <w:tcPr>
            <w:tcW w:w="4680" w:type="dxa"/>
          </w:tcPr>
          <w:p w14:paraId="078837B8">
            <w:pPr>
              <w:pStyle w:val="38"/>
              <w:numPr>
                <w:ilvl w:val="0"/>
                <w:numId w:val="20"/>
              </w:numPr>
              <w:spacing w:after="0"/>
              <w:jc w:val="both"/>
              <w:rPr>
                <w:kern w:val="0"/>
                <w:sz w:val="21"/>
                <w:szCs w:val="21"/>
                <w14:ligatures w14:val="none"/>
              </w:rPr>
            </w:pPr>
            <w:r>
              <w:rPr>
                <w:kern w:val="0"/>
                <w:sz w:val="21"/>
                <w:szCs w:val="21"/>
                <w14:ligatures w14:val="none"/>
              </w:rPr>
              <w:t>Verify if notifications are written cleanly to the database with a reference to the triggering event identifier.</w:t>
            </w:r>
          </w:p>
        </w:tc>
      </w:tr>
      <w:tr w14:paraId="6F0E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1511A05A">
            <w:pPr>
              <w:spacing w:after="0"/>
              <w:jc w:val="both"/>
              <w:rPr>
                <w:b/>
                <w:bCs/>
                <w:kern w:val="0"/>
                <w:sz w:val="21"/>
                <w:szCs w:val="21"/>
                <w14:ligatures w14:val="none"/>
              </w:rPr>
            </w:pPr>
          </w:p>
        </w:tc>
        <w:tc>
          <w:tcPr>
            <w:tcW w:w="4680" w:type="dxa"/>
          </w:tcPr>
          <w:p w14:paraId="43CC28A8">
            <w:pPr>
              <w:pStyle w:val="38"/>
              <w:numPr>
                <w:ilvl w:val="0"/>
                <w:numId w:val="20"/>
              </w:numPr>
              <w:spacing w:after="0"/>
              <w:jc w:val="both"/>
              <w:rPr>
                <w:kern w:val="0"/>
                <w:sz w:val="21"/>
                <w:szCs w:val="21"/>
                <w14:ligatures w14:val="none"/>
              </w:rPr>
            </w:pPr>
            <w:r>
              <w:rPr>
                <w:kern w:val="0"/>
                <w:sz w:val="21"/>
                <w:szCs w:val="21"/>
                <w14:ligatures w14:val="none"/>
              </w:rPr>
              <w:t>Verify if the message status updates to SENT after processing and to READ once clicked by an end user.</w:t>
            </w:r>
          </w:p>
        </w:tc>
      </w:tr>
      <w:tr w14:paraId="6CC1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81F7CF4">
            <w:pPr>
              <w:spacing w:after="0"/>
              <w:jc w:val="both"/>
              <w:rPr>
                <w:b/>
                <w:bCs/>
                <w:kern w:val="0"/>
                <w:sz w:val="21"/>
                <w:szCs w:val="21"/>
                <w14:ligatures w14:val="none"/>
              </w:rPr>
            </w:pPr>
          </w:p>
        </w:tc>
        <w:tc>
          <w:tcPr>
            <w:tcW w:w="4680" w:type="dxa"/>
          </w:tcPr>
          <w:p w14:paraId="735142CF">
            <w:pPr>
              <w:pStyle w:val="38"/>
              <w:numPr>
                <w:ilvl w:val="0"/>
                <w:numId w:val="20"/>
              </w:numPr>
              <w:spacing w:after="0"/>
              <w:jc w:val="both"/>
              <w:rPr>
                <w:kern w:val="0"/>
                <w:sz w:val="21"/>
                <w:szCs w:val="21"/>
                <w14:ligatures w14:val="none"/>
              </w:rPr>
            </w:pPr>
            <w:r>
              <w:rPr>
                <w:kern w:val="0"/>
                <w:sz w:val="21"/>
                <w:szCs w:val="21"/>
                <w14:ligatures w14:val="none"/>
              </w:rPr>
              <w:t>Verify if users can access their notification lists without experiencing system lag during bulk broadcast dispatches.</w:t>
            </w:r>
          </w:p>
        </w:tc>
      </w:tr>
      <w:tr w14:paraId="65A0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9C12866">
            <w:pPr>
              <w:spacing w:after="0"/>
              <w:jc w:val="both"/>
              <w:rPr>
                <w:b/>
                <w:bCs/>
                <w:kern w:val="0"/>
                <w:sz w:val="21"/>
                <w:szCs w:val="21"/>
                <w14:ligatures w14:val="none"/>
              </w:rPr>
            </w:pPr>
          </w:p>
        </w:tc>
        <w:tc>
          <w:tcPr>
            <w:tcW w:w="4680" w:type="dxa"/>
          </w:tcPr>
          <w:p w14:paraId="7934C895">
            <w:pPr>
              <w:pStyle w:val="38"/>
              <w:numPr>
                <w:ilvl w:val="0"/>
                <w:numId w:val="20"/>
              </w:numPr>
              <w:spacing w:after="0"/>
              <w:jc w:val="both"/>
              <w:rPr>
                <w:kern w:val="0"/>
                <w:sz w:val="21"/>
                <w:szCs w:val="21"/>
                <w14:ligatures w14:val="none"/>
              </w:rPr>
            </w:pPr>
            <w:r>
              <w:rPr>
                <w:kern w:val="0"/>
                <w:sz w:val="21"/>
                <w:szCs w:val="21"/>
                <w14:ligatures w14:val="none"/>
              </w:rPr>
              <w:t>Verify if system alerts are delivered across multiple integrated channels (such as E-mail or mobile push tokens) based on profile preferences.</w:t>
            </w:r>
          </w:p>
        </w:tc>
      </w:tr>
      <w:tr w14:paraId="1CF8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21D9AA22">
            <w:pPr>
              <w:spacing w:after="0"/>
              <w:jc w:val="both"/>
              <w:rPr>
                <w:b/>
                <w:bCs/>
                <w:kern w:val="0"/>
                <w:sz w:val="21"/>
                <w:szCs w:val="21"/>
                <w14:ligatures w14:val="none"/>
              </w:rPr>
            </w:pPr>
            <w:r>
              <w:rPr>
                <w:b/>
                <w:bCs/>
                <w:kern w:val="0"/>
                <w:sz w:val="21"/>
                <w:szCs w:val="21"/>
                <w14:ligatures w14:val="none"/>
              </w:rPr>
              <w:t>Expected Result</w:t>
            </w:r>
          </w:p>
        </w:tc>
        <w:tc>
          <w:tcPr>
            <w:tcW w:w="4680" w:type="dxa"/>
          </w:tcPr>
          <w:p w14:paraId="543C6232">
            <w:pPr>
              <w:pStyle w:val="38"/>
              <w:numPr>
                <w:ilvl w:val="0"/>
                <w:numId w:val="21"/>
              </w:numPr>
              <w:spacing w:after="0"/>
              <w:jc w:val="both"/>
              <w:rPr>
                <w:kern w:val="0"/>
                <w:sz w:val="21"/>
                <w:szCs w:val="21"/>
                <w14:ligatures w14:val="none"/>
              </w:rPr>
            </w:pPr>
            <w:r>
              <w:rPr>
                <w:kern w:val="0"/>
                <w:sz w:val="21"/>
                <w:szCs w:val="21"/>
                <w14:ligatures w14:val="none"/>
              </w:rPr>
              <w:t>Broadcast loops successfully isolate target user groupings and distribute alerts dynamically.</w:t>
            </w:r>
          </w:p>
        </w:tc>
      </w:tr>
      <w:tr w14:paraId="5A2B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066056D">
            <w:pPr>
              <w:spacing w:after="0"/>
              <w:jc w:val="both"/>
              <w:rPr>
                <w:kern w:val="0"/>
                <w:sz w:val="21"/>
                <w:szCs w:val="21"/>
                <w14:ligatures w14:val="none"/>
              </w:rPr>
            </w:pPr>
          </w:p>
        </w:tc>
        <w:tc>
          <w:tcPr>
            <w:tcW w:w="4680" w:type="dxa"/>
          </w:tcPr>
          <w:p w14:paraId="391696C2">
            <w:pPr>
              <w:pStyle w:val="38"/>
              <w:numPr>
                <w:ilvl w:val="0"/>
                <w:numId w:val="21"/>
              </w:numPr>
              <w:spacing w:after="0"/>
              <w:jc w:val="both"/>
              <w:rPr>
                <w:kern w:val="0"/>
                <w:sz w:val="21"/>
                <w:szCs w:val="21"/>
                <w14:ligatures w14:val="none"/>
              </w:rPr>
            </w:pPr>
            <w:r>
              <w:rPr>
                <w:kern w:val="0"/>
                <w:sz w:val="21"/>
                <w:szCs w:val="21"/>
                <w14:ligatures w14:val="none"/>
              </w:rPr>
              <w:t>The asynchronous queue processes messages without blocking main operational tables.</w:t>
            </w:r>
          </w:p>
        </w:tc>
      </w:tr>
      <w:tr w14:paraId="03DC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31497834">
            <w:pPr>
              <w:spacing w:after="0"/>
              <w:jc w:val="both"/>
              <w:rPr>
                <w:kern w:val="0"/>
                <w:sz w:val="21"/>
                <w:szCs w:val="21"/>
                <w14:ligatures w14:val="none"/>
              </w:rPr>
            </w:pPr>
          </w:p>
        </w:tc>
        <w:tc>
          <w:tcPr>
            <w:tcW w:w="4680" w:type="dxa"/>
          </w:tcPr>
          <w:p w14:paraId="5A751E9D">
            <w:pPr>
              <w:pStyle w:val="38"/>
              <w:keepNext/>
              <w:numPr>
                <w:ilvl w:val="0"/>
                <w:numId w:val="21"/>
              </w:numPr>
              <w:spacing w:after="0"/>
              <w:jc w:val="both"/>
              <w:rPr>
                <w:kern w:val="0"/>
                <w:sz w:val="21"/>
                <w:szCs w:val="21"/>
                <w14:ligatures w14:val="none"/>
              </w:rPr>
            </w:pPr>
            <w:r>
              <w:rPr>
                <w:kern w:val="0"/>
                <w:sz w:val="21"/>
                <w:szCs w:val="21"/>
                <w14:ligatures w14:val="none"/>
              </w:rPr>
              <w:t>Status tracking states update accurately, providing reliable audit logs for emergency response timelines.</w:t>
            </w:r>
          </w:p>
        </w:tc>
      </w:tr>
    </w:tbl>
    <w:p w14:paraId="0242C280">
      <w:pPr>
        <w:pStyle w:val="14"/>
        <w:jc w:val="both"/>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9</w:t>
      </w:r>
      <w:r>
        <w:fldChar w:fldCharType="end"/>
      </w:r>
      <w:bookmarkStart w:id="183" w:name="_Toc28158"/>
      <w:bookmarkStart w:id="184" w:name="_Toc24127"/>
      <w:bookmarkStart w:id="185" w:name="_Toc14642"/>
      <w:r>
        <w:t xml:space="preserve"> Alert Notification Queue Test Table</w:t>
      </w:r>
      <w:bookmarkEnd w:id="183"/>
      <w:bookmarkEnd w:id="184"/>
      <w:bookmarkEnd w:id="185"/>
    </w:p>
    <w:p w14:paraId="4614855C">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866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5DDD5619">
            <w:pPr>
              <w:spacing w:after="0"/>
              <w:jc w:val="both"/>
              <w:rPr>
                <w:b/>
                <w:bCs/>
                <w:kern w:val="0"/>
                <w:sz w:val="21"/>
                <w:szCs w:val="21"/>
                <w14:ligatures w14:val="none"/>
              </w:rPr>
            </w:pPr>
            <w:r>
              <w:rPr>
                <w:b/>
                <w:bCs/>
                <w:kern w:val="0"/>
                <w:sz w:val="21"/>
                <w:szCs w:val="21"/>
                <w14:ligatures w14:val="none"/>
              </w:rPr>
              <w:t>Field</w:t>
            </w:r>
          </w:p>
        </w:tc>
        <w:tc>
          <w:tcPr>
            <w:tcW w:w="4680" w:type="dxa"/>
          </w:tcPr>
          <w:p w14:paraId="33D81A57">
            <w:pPr>
              <w:spacing w:after="0"/>
              <w:jc w:val="both"/>
              <w:rPr>
                <w:kern w:val="0"/>
                <w:sz w:val="21"/>
                <w:szCs w:val="21"/>
                <w14:ligatures w14:val="none"/>
              </w:rPr>
            </w:pPr>
            <w:r>
              <w:rPr>
                <w:b/>
                <w:bCs/>
                <w:kern w:val="0"/>
                <w:sz w:val="21"/>
                <w:szCs w:val="21"/>
                <w14:ligatures w14:val="none"/>
              </w:rPr>
              <w:t>Detail</w:t>
            </w:r>
          </w:p>
        </w:tc>
      </w:tr>
      <w:tr w14:paraId="3ED4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6C3D8320">
            <w:pPr>
              <w:spacing w:after="0"/>
              <w:jc w:val="both"/>
              <w:rPr>
                <w:b/>
                <w:bCs/>
                <w:kern w:val="0"/>
                <w:sz w:val="21"/>
                <w:szCs w:val="21"/>
                <w14:ligatures w14:val="none"/>
              </w:rPr>
            </w:pPr>
            <w:r>
              <w:rPr>
                <w:b/>
                <w:bCs/>
                <w:kern w:val="0"/>
                <w:sz w:val="21"/>
                <w:szCs w:val="21"/>
                <w14:ligatures w14:val="none"/>
              </w:rPr>
              <w:t>Test Case Identifier</w:t>
            </w:r>
          </w:p>
        </w:tc>
        <w:tc>
          <w:tcPr>
            <w:tcW w:w="4680" w:type="dxa"/>
          </w:tcPr>
          <w:p w14:paraId="25F58A4E">
            <w:pPr>
              <w:spacing w:after="0"/>
              <w:jc w:val="both"/>
              <w:rPr>
                <w:kern w:val="0"/>
                <w:sz w:val="21"/>
                <w:szCs w:val="21"/>
                <w14:ligatures w14:val="none"/>
              </w:rPr>
            </w:pPr>
            <w:r>
              <w:rPr>
                <w:kern w:val="0"/>
                <w:sz w:val="21"/>
                <w:szCs w:val="21"/>
                <w14:ligatures w14:val="none"/>
              </w:rPr>
              <w:t>Disaster Log Comments &amp; Collaboration Test</w:t>
            </w:r>
          </w:p>
        </w:tc>
      </w:tr>
      <w:tr w14:paraId="5D3B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47FAAD19">
            <w:pPr>
              <w:spacing w:after="0"/>
              <w:jc w:val="both"/>
              <w:rPr>
                <w:b/>
                <w:bCs/>
                <w:kern w:val="0"/>
                <w:sz w:val="21"/>
                <w:szCs w:val="21"/>
                <w14:ligatures w14:val="none"/>
              </w:rPr>
            </w:pPr>
            <w:r>
              <w:rPr>
                <w:b/>
                <w:bCs/>
                <w:kern w:val="0"/>
                <w:sz w:val="21"/>
                <w:szCs w:val="21"/>
                <w14:ligatures w14:val="none"/>
              </w:rPr>
              <w:t>Location</w:t>
            </w:r>
          </w:p>
        </w:tc>
        <w:tc>
          <w:tcPr>
            <w:tcW w:w="4680" w:type="dxa"/>
          </w:tcPr>
          <w:p w14:paraId="65C1E1E5">
            <w:pPr>
              <w:spacing w:after="0"/>
              <w:jc w:val="both"/>
              <w:rPr>
                <w:kern w:val="0"/>
                <w:sz w:val="21"/>
                <w:szCs w:val="21"/>
                <w14:ligatures w14:val="none"/>
              </w:rPr>
            </w:pPr>
            <w:r>
              <w:rPr>
                <w:kern w:val="0"/>
                <w:sz w:val="21"/>
                <w:szCs w:val="21"/>
                <w14:ligatures w14:val="none"/>
              </w:rPr>
              <w:t>Disaster Feed Timeline / Situation Update Section</w:t>
            </w:r>
          </w:p>
        </w:tc>
      </w:tr>
      <w:tr w14:paraId="7DB3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1864A6D4">
            <w:pPr>
              <w:spacing w:after="0"/>
              <w:jc w:val="both"/>
              <w:rPr>
                <w:b/>
                <w:bCs/>
                <w:kern w:val="0"/>
                <w:sz w:val="21"/>
                <w:szCs w:val="21"/>
                <w14:ligatures w14:val="none"/>
              </w:rPr>
            </w:pPr>
            <w:r>
              <w:rPr>
                <w:b/>
                <w:bCs/>
                <w:kern w:val="0"/>
                <w:sz w:val="21"/>
                <w:szCs w:val="21"/>
                <w14:ligatures w14:val="none"/>
              </w:rPr>
              <w:t>Features to be Tested</w:t>
            </w:r>
          </w:p>
        </w:tc>
        <w:tc>
          <w:tcPr>
            <w:tcW w:w="4680" w:type="dxa"/>
          </w:tcPr>
          <w:p w14:paraId="35A84394">
            <w:pPr>
              <w:spacing w:after="0"/>
              <w:jc w:val="both"/>
              <w:rPr>
                <w:kern w:val="0"/>
                <w:sz w:val="21"/>
                <w:szCs w:val="21"/>
                <w14:ligatures w14:val="none"/>
              </w:rPr>
            </w:pPr>
            <w:r>
              <w:rPr>
                <w:kern w:val="0"/>
                <w:sz w:val="21"/>
                <w:szCs w:val="21"/>
                <w14:ligatures w14:val="none"/>
              </w:rPr>
              <w:t>Situational Log Appending, Character Limit Enforcement, Media/Document Attachment Handling, Multi-User Thread Concurrency</w:t>
            </w:r>
          </w:p>
        </w:tc>
      </w:tr>
      <w:tr w14:paraId="7F6F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5722A5A7">
            <w:pPr>
              <w:spacing w:after="0"/>
              <w:jc w:val="both"/>
              <w:rPr>
                <w:b/>
                <w:bCs/>
                <w:kern w:val="0"/>
                <w:sz w:val="21"/>
                <w:szCs w:val="21"/>
                <w14:ligatures w14:val="none"/>
              </w:rPr>
            </w:pPr>
            <w:r>
              <w:rPr>
                <w:b/>
                <w:bCs/>
                <w:kern w:val="0"/>
                <w:sz w:val="21"/>
                <w:szCs w:val="21"/>
                <w14:ligatures w14:val="none"/>
              </w:rPr>
              <w:t>Data</w:t>
            </w:r>
          </w:p>
        </w:tc>
        <w:tc>
          <w:tcPr>
            <w:tcW w:w="4680" w:type="dxa"/>
          </w:tcPr>
          <w:p w14:paraId="2ED10249">
            <w:pPr>
              <w:pStyle w:val="38"/>
              <w:numPr>
                <w:ilvl w:val="0"/>
                <w:numId w:val="22"/>
              </w:numPr>
              <w:spacing w:after="0"/>
              <w:jc w:val="both"/>
              <w:rPr>
                <w:kern w:val="0"/>
                <w:sz w:val="21"/>
                <w:szCs w:val="21"/>
                <w14:ligatures w14:val="none"/>
              </w:rPr>
            </w:pPr>
            <w:r>
              <w:rPr>
                <w:kern w:val="0"/>
                <w:sz w:val="21"/>
                <w:szCs w:val="21"/>
                <w14:ligatures w14:val="none"/>
              </w:rPr>
              <w:t>Target Disaster ID (Valid active UUID)</w:t>
            </w:r>
          </w:p>
        </w:tc>
      </w:tr>
      <w:tr w14:paraId="3075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8ECAD64">
            <w:pPr>
              <w:spacing w:after="0"/>
              <w:jc w:val="both"/>
              <w:rPr>
                <w:b/>
                <w:bCs/>
                <w:kern w:val="0"/>
                <w:sz w:val="21"/>
                <w:szCs w:val="21"/>
                <w14:ligatures w14:val="none"/>
              </w:rPr>
            </w:pPr>
          </w:p>
        </w:tc>
        <w:tc>
          <w:tcPr>
            <w:tcW w:w="4680" w:type="dxa"/>
          </w:tcPr>
          <w:p w14:paraId="2C81F20C">
            <w:pPr>
              <w:pStyle w:val="38"/>
              <w:numPr>
                <w:ilvl w:val="0"/>
                <w:numId w:val="22"/>
              </w:numPr>
              <w:spacing w:after="0"/>
              <w:jc w:val="both"/>
              <w:rPr>
                <w:kern w:val="0"/>
                <w:sz w:val="21"/>
                <w:szCs w:val="21"/>
                <w14:ligatures w14:val="none"/>
              </w:rPr>
            </w:pPr>
            <w:r>
              <w:rPr>
                <w:kern w:val="0"/>
                <w:sz w:val="21"/>
                <w:szCs w:val="21"/>
                <w14:ligatures w14:val="none"/>
              </w:rPr>
              <w:t>Author User ID (Authenticated Responder)</w:t>
            </w:r>
          </w:p>
        </w:tc>
      </w:tr>
      <w:tr w14:paraId="014B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19FFCCAA">
            <w:pPr>
              <w:spacing w:after="0"/>
              <w:jc w:val="both"/>
              <w:rPr>
                <w:b/>
                <w:bCs/>
                <w:kern w:val="0"/>
                <w:sz w:val="21"/>
                <w:szCs w:val="21"/>
                <w14:ligatures w14:val="none"/>
              </w:rPr>
            </w:pPr>
          </w:p>
        </w:tc>
        <w:tc>
          <w:tcPr>
            <w:tcW w:w="4680" w:type="dxa"/>
          </w:tcPr>
          <w:p w14:paraId="2C6A3C27">
            <w:pPr>
              <w:pStyle w:val="38"/>
              <w:numPr>
                <w:ilvl w:val="0"/>
                <w:numId w:val="22"/>
              </w:numPr>
              <w:spacing w:after="0"/>
              <w:jc w:val="both"/>
              <w:rPr>
                <w:kern w:val="0"/>
                <w:sz w:val="21"/>
                <w:szCs w:val="21"/>
                <w14:ligatures w14:val="none"/>
              </w:rPr>
            </w:pPr>
            <w:r>
              <w:rPr>
                <w:kern w:val="0"/>
                <w:sz w:val="21"/>
                <w:szCs w:val="21"/>
                <w14:ligatures w14:val="none"/>
              </w:rPr>
              <w:t>Plain Text Content (e.g., "Bridge clear for logistics units as of 09:00 EAT.")</w:t>
            </w:r>
          </w:p>
        </w:tc>
      </w:tr>
      <w:tr w14:paraId="1495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8C1334A">
            <w:pPr>
              <w:spacing w:after="0"/>
              <w:jc w:val="both"/>
              <w:rPr>
                <w:b/>
                <w:bCs/>
                <w:kern w:val="0"/>
                <w:sz w:val="21"/>
                <w:szCs w:val="21"/>
                <w14:ligatures w14:val="none"/>
              </w:rPr>
            </w:pPr>
          </w:p>
        </w:tc>
        <w:tc>
          <w:tcPr>
            <w:tcW w:w="4680" w:type="dxa"/>
          </w:tcPr>
          <w:p w14:paraId="1C8F20B7">
            <w:pPr>
              <w:pStyle w:val="38"/>
              <w:numPr>
                <w:ilvl w:val="0"/>
                <w:numId w:val="22"/>
              </w:numPr>
              <w:spacing w:after="0"/>
              <w:jc w:val="both"/>
              <w:rPr>
                <w:kern w:val="0"/>
                <w:sz w:val="21"/>
                <w:szCs w:val="21"/>
                <w14:ligatures w14:val="none"/>
              </w:rPr>
            </w:pPr>
            <w:r>
              <w:rPr>
                <w:kern w:val="0"/>
                <w:sz w:val="21"/>
                <w:szCs w:val="21"/>
                <w14:ligatures w14:val="none"/>
              </w:rPr>
              <w:t>File Payload (Image/PDF status reports)</w:t>
            </w:r>
          </w:p>
        </w:tc>
      </w:tr>
      <w:tr w14:paraId="3211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D69E836">
            <w:pPr>
              <w:spacing w:after="0"/>
              <w:jc w:val="both"/>
              <w:rPr>
                <w:b/>
                <w:bCs/>
                <w:kern w:val="0"/>
                <w:sz w:val="21"/>
                <w:szCs w:val="21"/>
                <w14:ligatures w14:val="none"/>
              </w:rPr>
            </w:pPr>
            <w:r>
              <w:rPr>
                <w:b/>
                <w:bCs/>
                <w:kern w:val="0"/>
                <w:sz w:val="21"/>
                <w:szCs w:val="21"/>
                <w14:ligatures w14:val="none"/>
              </w:rPr>
              <w:t>Test Cases</w:t>
            </w:r>
          </w:p>
        </w:tc>
        <w:tc>
          <w:tcPr>
            <w:tcW w:w="4680" w:type="dxa"/>
          </w:tcPr>
          <w:p w14:paraId="4364D4CD">
            <w:pPr>
              <w:pStyle w:val="38"/>
              <w:numPr>
                <w:ilvl w:val="0"/>
                <w:numId w:val="23"/>
              </w:numPr>
              <w:spacing w:after="0"/>
              <w:jc w:val="both"/>
              <w:rPr>
                <w:kern w:val="0"/>
                <w:sz w:val="21"/>
                <w:szCs w:val="21"/>
                <w14:ligatures w14:val="none"/>
              </w:rPr>
            </w:pPr>
            <w:r>
              <w:rPr>
                <w:kern w:val="0"/>
                <w:sz w:val="21"/>
                <w:szCs w:val="21"/>
                <w14:ligatures w14:val="none"/>
              </w:rPr>
              <w:t>Verify if an authenticated responder can successfully publish a text update to a specific disaster log.</w:t>
            </w:r>
          </w:p>
        </w:tc>
      </w:tr>
      <w:tr w14:paraId="63F3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EF168EF">
            <w:pPr>
              <w:spacing w:after="0"/>
              <w:jc w:val="both"/>
              <w:rPr>
                <w:b/>
                <w:bCs/>
                <w:kern w:val="0"/>
                <w:sz w:val="21"/>
                <w:szCs w:val="21"/>
                <w14:ligatures w14:val="none"/>
              </w:rPr>
            </w:pPr>
          </w:p>
        </w:tc>
        <w:tc>
          <w:tcPr>
            <w:tcW w:w="4680" w:type="dxa"/>
          </w:tcPr>
          <w:p w14:paraId="60C90BB3">
            <w:pPr>
              <w:pStyle w:val="38"/>
              <w:numPr>
                <w:ilvl w:val="0"/>
                <w:numId w:val="23"/>
              </w:numPr>
              <w:spacing w:after="0"/>
              <w:jc w:val="both"/>
              <w:rPr>
                <w:kern w:val="0"/>
                <w:sz w:val="21"/>
                <w:szCs w:val="21"/>
                <w14:ligatures w14:val="none"/>
              </w:rPr>
            </w:pPr>
            <w:r>
              <w:rPr>
                <w:kern w:val="0"/>
                <w:sz w:val="21"/>
                <w:szCs w:val="21"/>
                <w14:ligatures w14:val="none"/>
              </w:rPr>
              <w:t>Verify if the system allows valid file extensions (PNG, JPG, PDF) as attachments and blocks executable or dangerous file types.</w:t>
            </w:r>
          </w:p>
        </w:tc>
      </w:tr>
      <w:tr w14:paraId="61B7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B61D06B">
            <w:pPr>
              <w:spacing w:after="0"/>
              <w:jc w:val="both"/>
              <w:rPr>
                <w:b/>
                <w:bCs/>
                <w:kern w:val="0"/>
                <w:sz w:val="21"/>
                <w:szCs w:val="21"/>
                <w14:ligatures w14:val="none"/>
              </w:rPr>
            </w:pPr>
          </w:p>
        </w:tc>
        <w:tc>
          <w:tcPr>
            <w:tcW w:w="4680" w:type="dxa"/>
          </w:tcPr>
          <w:p w14:paraId="0C6833EA">
            <w:pPr>
              <w:pStyle w:val="38"/>
              <w:numPr>
                <w:ilvl w:val="0"/>
                <w:numId w:val="23"/>
              </w:numPr>
              <w:spacing w:after="0"/>
              <w:jc w:val="both"/>
              <w:rPr>
                <w:kern w:val="0"/>
                <w:sz w:val="21"/>
                <w:szCs w:val="21"/>
                <w14:ligatures w14:val="none"/>
              </w:rPr>
            </w:pPr>
            <w:r>
              <w:rPr>
                <w:kern w:val="0"/>
                <w:sz w:val="21"/>
                <w:szCs w:val="21"/>
                <w14:ligatures w14:val="none"/>
              </w:rPr>
              <w:t>Verify if the feed rejects completely blank updates or submissions that exceed the max text length limit.</w:t>
            </w:r>
          </w:p>
        </w:tc>
      </w:tr>
      <w:tr w14:paraId="64F1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8BD2104">
            <w:pPr>
              <w:spacing w:after="0"/>
              <w:jc w:val="both"/>
              <w:rPr>
                <w:b/>
                <w:bCs/>
                <w:kern w:val="0"/>
                <w:sz w:val="21"/>
                <w:szCs w:val="21"/>
                <w14:ligatures w14:val="none"/>
              </w:rPr>
            </w:pPr>
          </w:p>
        </w:tc>
        <w:tc>
          <w:tcPr>
            <w:tcW w:w="4680" w:type="dxa"/>
          </w:tcPr>
          <w:p w14:paraId="16554144">
            <w:pPr>
              <w:pStyle w:val="38"/>
              <w:numPr>
                <w:ilvl w:val="0"/>
                <w:numId w:val="23"/>
              </w:numPr>
              <w:spacing w:after="0"/>
              <w:jc w:val="both"/>
              <w:rPr>
                <w:kern w:val="0"/>
                <w:sz w:val="21"/>
                <w:szCs w:val="21"/>
                <w14:ligatures w14:val="none"/>
              </w:rPr>
            </w:pPr>
            <w:r>
              <w:rPr>
                <w:kern w:val="0"/>
                <w:sz w:val="21"/>
                <w:szCs w:val="21"/>
                <w14:ligatures w14:val="none"/>
              </w:rPr>
              <w:t>Verify if multiple users posting to the same disaster thread simultaneously experience lag or out-of-order timeline syncing.</w:t>
            </w:r>
          </w:p>
        </w:tc>
      </w:tr>
      <w:tr w14:paraId="578C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CA112AC">
            <w:pPr>
              <w:spacing w:after="0"/>
              <w:jc w:val="both"/>
              <w:rPr>
                <w:b/>
                <w:bCs/>
                <w:kern w:val="0"/>
                <w:sz w:val="21"/>
                <w:szCs w:val="21"/>
                <w14:ligatures w14:val="none"/>
              </w:rPr>
            </w:pPr>
          </w:p>
        </w:tc>
        <w:tc>
          <w:tcPr>
            <w:tcW w:w="4680" w:type="dxa"/>
          </w:tcPr>
          <w:p w14:paraId="13436EBF">
            <w:pPr>
              <w:pStyle w:val="38"/>
              <w:numPr>
                <w:ilvl w:val="0"/>
                <w:numId w:val="23"/>
              </w:numPr>
              <w:spacing w:after="0"/>
              <w:jc w:val="both"/>
              <w:rPr>
                <w:kern w:val="0"/>
                <w:sz w:val="21"/>
                <w:szCs w:val="21"/>
                <w14:ligatures w14:val="none"/>
              </w:rPr>
            </w:pPr>
            <w:r>
              <w:rPr>
                <w:kern w:val="0"/>
                <w:sz w:val="21"/>
                <w:szCs w:val="21"/>
                <w14:ligatures w14:val="none"/>
              </w:rPr>
              <w:t>Verify if unauthorized guest accounts are explicitly blocked from modifying or creating situational logs.</w:t>
            </w:r>
          </w:p>
        </w:tc>
      </w:tr>
      <w:tr w14:paraId="01BEE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36DD1049">
            <w:pPr>
              <w:spacing w:after="0"/>
              <w:jc w:val="both"/>
              <w:rPr>
                <w:b/>
                <w:bCs/>
                <w:kern w:val="0"/>
                <w:sz w:val="21"/>
                <w:szCs w:val="21"/>
                <w14:ligatures w14:val="none"/>
              </w:rPr>
            </w:pPr>
            <w:r>
              <w:rPr>
                <w:b/>
                <w:bCs/>
                <w:kern w:val="0"/>
                <w:sz w:val="21"/>
                <w:szCs w:val="21"/>
                <w14:ligatures w14:val="none"/>
              </w:rPr>
              <w:t>Expected Result</w:t>
            </w:r>
          </w:p>
        </w:tc>
        <w:tc>
          <w:tcPr>
            <w:tcW w:w="4680" w:type="dxa"/>
          </w:tcPr>
          <w:p w14:paraId="54BA20F1">
            <w:pPr>
              <w:pStyle w:val="38"/>
              <w:numPr>
                <w:ilvl w:val="0"/>
                <w:numId w:val="24"/>
              </w:numPr>
              <w:spacing w:after="0"/>
              <w:jc w:val="both"/>
              <w:rPr>
                <w:kern w:val="0"/>
                <w:sz w:val="21"/>
                <w:szCs w:val="21"/>
                <w14:ligatures w14:val="none"/>
              </w:rPr>
            </w:pPr>
            <w:r>
              <w:rPr>
                <w:kern w:val="0"/>
                <w:sz w:val="21"/>
                <w:szCs w:val="21"/>
                <w14:ligatures w14:val="none"/>
              </w:rPr>
              <w:t>New updates append immediately to the targeted disasterId feed with correct author references and timestamps.</w:t>
            </w:r>
          </w:p>
        </w:tc>
      </w:tr>
      <w:tr w14:paraId="7218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6A6AEE4">
            <w:pPr>
              <w:spacing w:after="0"/>
              <w:jc w:val="both"/>
              <w:rPr>
                <w:kern w:val="0"/>
                <w:sz w:val="21"/>
                <w:szCs w:val="21"/>
                <w14:ligatures w14:val="none"/>
              </w:rPr>
            </w:pPr>
          </w:p>
        </w:tc>
        <w:tc>
          <w:tcPr>
            <w:tcW w:w="4680" w:type="dxa"/>
          </w:tcPr>
          <w:p w14:paraId="6F9C39AC">
            <w:pPr>
              <w:pStyle w:val="38"/>
              <w:numPr>
                <w:ilvl w:val="0"/>
                <w:numId w:val="24"/>
              </w:numPr>
              <w:spacing w:after="0"/>
              <w:jc w:val="both"/>
              <w:rPr>
                <w:kern w:val="0"/>
                <w:sz w:val="21"/>
                <w:szCs w:val="21"/>
                <w14:ligatures w14:val="none"/>
              </w:rPr>
            </w:pPr>
            <w:r>
              <w:rPr>
                <w:kern w:val="0"/>
                <w:sz w:val="21"/>
                <w:szCs w:val="21"/>
                <w14:ligatures w14:val="none"/>
              </w:rPr>
              <w:t>Invalid inputs are rejected with front-end validation prompts, while valid binary files save to protected cloud storage buckets.</w:t>
            </w:r>
          </w:p>
        </w:tc>
      </w:tr>
      <w:tr w14:paraId="0869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4D4023A">
            <w:pPr>
              <w:spacing w:after="0"/>
              <w:jc w:val="both"/>
              <w:rPr>
                <w:kern w:val="0"/>
                <w:sz w:val="21"/>
                <w:szCs w:val="21"/>
                <w14:ligatures w14:val="none"/>
              </w:rPr>
            </w:pPr>
          </w:p>
        </w:tc>
        <w:tc>
          <w:tcPr>
            <w:tcW w:w="4680" w:type="dxa"/>
          </w:tcPr>
          <w:p w14:paraId="3C0691E2">
            <w:pPr>
              <w:pStyle w:val="38"/>
              <w:keepNext/>
              <w:numPr>
                <w:ilvl w:val="0"/>
                <w:numId w:val="24"/>
              </w:numPr>
              <w:spacing w:after="0"/>
              <w:jc w:val="both"/>
              <w:rPr>
                <w:kern w:val="0"/>
                <w:sz w:val="21"/>
                <w:szCs w:val="21"/>
                <w14:ligatures w14:val="none"/>
              </w:rPr>
            </w:pPr>
            <w:r>
              <w:rPr>
                <w:kern w:val="0"/>
                <w:sz w:val="21"/>
                <w:szCs w:val="21"/>
                <w14:ligatures w14:val="none"/>
              </w:rPr>
              <w:t>Timeline consistency is strictly maintained using incremental database sequence sorting.</w:t>
            </w:r>
          </w:p>
        </w:tc>
      </w:tr>
    </w:tbl>
    <w:p w14:paraId="6F8601F7">
      <w:pPr>
        <w:pStyle w:val="14"/>
        <w:jc w:val="both"/>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10</w:t>
      </w:r>
      <w:r>
        <w:fldChar w:fldCharType="end"/>
      </w:r>
      <w:bookmarkStart w:id="186" w:name="_Toc30776"/>
      <w:bookmarkStart w:id="187" w:name="_Toc6634"/>
      <w:bookmarkStart w:id="188" w:name="_Toc5284"/>
      <w:r>
        <w:t xml:space="preserve"> Disaster log comments and collaboration test table</w:t>
      </w:r>
      <w:bookmarkEnd w:id="186"/>
      <w:bookmarkEnd w:id="187"/>
      <w:bookmarkEnd w:id="188"/>
    </w:p>
    <w:p w14:paraId="688FC4A4">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080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73559074">
            <w:pPr>
              <w:spacing w:after="0"/>
              <w:jc w:val="both"/>
              <w:rPr>
                <w:b/>
                <w:bCs/>
                <w:kern w:val="0"/>
                <w:sz w:val="21"/>
                <w:szCs w:val="21"/>
                <w14:ligatures w14:val="none"/>
              </w:rPr>
            </w:pPr>
            <w:r>
              <w:rPr>
                <w:b/>
                <w:bCs/>
                <w:kern w:val="0"/>
                <w:sz w:val="21"/>
                <w:szCs w:val="21"/>
                <w14:ligatures w14:val="none"/>
              </w:rPr>
              <w:t>Field</w:t>
            </w:r>
          </w:p>
        </w:tc>
        <w:tc>
          <w:tcPr>
            <w:tcW w:w="4680" w:type="dxa"/>
          </w:tcPr>
          <w:p w14:paraId="1A1532E3">
            <w:pPr>
              <w:spacing w:after="0"/>
              <w:jc w:val="both"/>
              <w:rPr>
                <w:kern w:val="0"/>
                <w:sz w:val="21"/>
                <w:szCs w:val="21"/>
                <w14:ligatures w14:val="none"/>
              </w:rPr>
            </w:pPr>
            <w:r>
              <w:rPr>
                <w:b/>
                <w:bCs/>
                <w:kern w:val="0"/>
                <w:sz w:val="21"/>
                <w:szCs w:val="21"/>
                <w14:ligatures w14:val="none"/>
              </w:rPr>
              <w:t>Detail</w:t>
            </w:r>
          </w:p>
        </w:tc>
      </w:tr>
      <w:tr w14:paraId="705C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72B47CE3">
            <w:pPr>
              <w:spacing w:after="0"/>
              <w:jc w:val="both"/>
              <w:rPr>
                <w:b/>
                <w:bCs/>
                <w:kern w:val="0"/>
                <w:sz w:val="21"/>
                <w:szCs w:val="21"/>
                <w14:ligatures w14:val="none"/>
              </w:rPr>
            </w:pPr>
            <w:r>
              <w:rPr>
                <w:b/>
                <w:bCs/>
                <w:kern w:val="0"/>
                <w:sz w:val="21"/>
                <w:szCs w:val="21"/>
                <w14:ligatures w14:val="none"/>
              </w:rPr>
              <w:t>Test Case Identifier</w:t>
            </w:r>
          </w:p>
        </w:tc>
        <w:tc>
          <w:tcPr>
            <w:tcW w:w="4680" w:type="dxa"/>
          </w:tcPr>
          <w:p w14:paraId="3B34B7EA">
            <w:pPr>
              <w:spacing w:after="0"/>
              <w:jc w:val="both"/>
              <w:rPr>
                <w:kern w:val="0"/>
                <w:sz w:val="21"/>
                <w:szCs w:val="21"/>
                <w14:ligatures w14:val="none"/>
              </w:rPr>
            </w:pPr>
            <w:r>
              <w:rPr>
                <w:kern w:val="0"/>
                <w:sz w:val="21"/>
                <w:szCs w:val="21"/>
                <w14:ligatures w14:val="none"/>
              </w:rPr>
              <w:t>Emergency Response Team (ERT) Unit Deployment Test</w:t>
            </w:r>
          </w:p>
        </w:tc>
      </w:tr>
      <w:tr w14:paraId="530A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6744AC0C">
            <w:pPr>
              <w:spacing w:after="0"/>
              <w:jc w:val="both"/>
              <w:rPr>
                <w:b/>
                <w:bCs/>
                <w:kern w:val="0"/>
                <w:sz w:val="21"/>
                <w:szCs w:val="21"/>
                <w14:ligatures w14:val="none"/>
              </w:rPr>
            </w:pPr>
            <w:r>
              <w:rPr>
                <w:b/>
                <w:bCs/>
                <w:kern w:val="0"/>
                <w:sz w:val="21"/>
                <w:szCs w:val="21"/>
                <w14:ligatures w14:val="none"/>
              </w:rPr>
              <w:t>Location</w:t>
            </w:r>
          </w:p>
        </w:tc>
        <w:tc>
          <w:tcPr>
            <w:tcW w:w="4680" w:type="dxa"/>
          </w:tcPr>
          <w:p w14:paraId="2FDE25DE">
            <w:pPr>
              <w:spacing w:after="0"/>
              <w:jc w:val="both"/>
              <w:rPr>
                <w:kern w:val="0"/>
                <w:sz w:val="21"/>
                <w:szCs w:val="21"/>
                <w14:ligatures w14:val="none"/>
              </w:rPr>
            </w:pPr>
            <w:r>
              <w:rPr>
                <w:kern w:val="0"/>
                <w:sz w:val="21"/>
                <w:szCs w:val="21"/>
                <w14:ligatures w14:val="none"/>
              </w:rPr>
              <w:t>ERT Logistics and Fleet Management Screen</w:t>
            </w:r>
          </w:p>
        </w:tc>
      </w:tr>
      <w:tr w14:paraId="2D19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2B1A77C0">
            <w:pPr>
              <w:spacing w:after="0"/>
              <w:jc w:val="both"/>
              <w:rPr>
                <w:b/>
                <w:bCs/>
                <w:kern w:val="0"/>
                <w:sz w:val="21"/>
                <w:szCs w:val="21"/>
                <w14:ligatures w14:val="none"/>
              </w:rPr>
            </w:pPr>
            <w:r>
              <w:rPr>
                <w:b/>
                <w:bCs/>
                <w:kern w:val="0"/>
                <w:sz w:val="21"/>
                <w:szCs w:val="21"/>
                <w14:ligatures w14:val="none"/>
              </w:rPr>
              <w:t>Features to be Tested</w:t>
            </w:r>
          </w:p>
        </w:tc>
        <w:tc>
          <w:tcPr>
            <w:tcW w:w="4680" w:type="dxa"/>
          </w:tcPr>
          <w:p w14:paraId="774289ED">
            <w:pPr>
              <w:spacing w:after="0"/>
              <w:jc w:val="both"/>
              <w:rPr>
                <w:kern w:val="0"/>
                <w:sz w:val="21"/>
                <w:szCs w:val="21"/>
                <w14:ligatures w14:val="none"/>
              </w:rPr>
            </w:pPr>
            <w:r>
              <w:rPr>
                <w:kern w:val="0"/>
                <w:sz w:val="21"/>
                <w:szCs w:val="21"/>
                <w14:ligatures w14:val="none"/>
              </w:rPr>
              <w:t>Team Record Initialization, Sector/Staging Location Assignments, Commander Accountability Mapping, Status State Transitions</w:t>
            </w:r>
          </w:p>
        </w:tc>
      </w:tr>
      <w:tr w14:paraId="09BD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3EF9959B">
            <w:pPr>
              <w:spacing w:after="0"/>
              <w:jc w:val="both"/>
              <w:rPr>
                <w:b/>
                <w:bCs/>
                <w:kern w:val="0"/>
                <w:sz w:val="21"/>
                <w:szCs w:val="21"/>
                <w14:ligatures w14:val="none"/>
              </w:rPr>
            </w:pPr>
            <w:r>
              <w:rPr>
                <w:b/>
                <w:bCs/>
                <w:kern w:val="0"/>
                <w:sz w:val="21"/>
                <w:szCs w:val="21"/>
                <w14:ligatures w14:val="none"/>
              </w:rPr>
              <w:t>Data</w:t>
            </w:r>
          </w:p>
        </w:tc>
        <w:tc>
          <w:tcPr>
            <w:tcW w:w="4680" w:type="dxa"/>
          </w:tcPr>
          <w:p w14:paraId="1D21C41E">
            <w:pPr>
              <w:pStyle w:val="38"/>
              <w:numPr>
                <w:ilvl w:val="0"/>
                <w:numId w:val="25"/>
              </w:numPr>
              <w:spacing w:after="0"/>
              <w:jc w:val="both"/>
              <w:rPr>
                <w:kern w:val="0"/>
                <w:sz w:val="21"/>
                <w:szCs w:val="21"/>
                <w14:ligatures w14:val="none"/>
              </w:rPr>
            </w:pPr>
            <w:r>
              <w:rPr>
                <w:kern w:val="0"/>
                <w:sz w:val="21"/>
                <w:szCs w:val="21"/>
                <w14:ligatures w14:val="none"/>
              </w:rPr>
              <w:t>ERT Unit Name (e.g., "Alpha Search &amp; Rescue")</w:t>
            </w:r>
          </w:p>
        </w:tc>
      </w:tr>
      <w:tr w14:paraId="2F05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1A7722FB">
            <w:pPr>
              <w:spacing w:after="0"/>
              <w:jc w:val="both"/>
              <w:rPr>
                <w:b/>
                <w:bCs/>
                <w:kern w:val="0"/>
                <w:sz w:val="21"/>
                <w:szCs w:val="21"/>
                <w14:ligatures w14:val="none"/>
              </w:rPr>
            </w:pPr>
          </w:p>
        </w:tc>
        <w:tc>
          <w:tcPr>
            <w:tcW w:w="4680" w:type="dxa"/>
          </w:tcPr>
          <w:p w14:paraId="14DAEDA5">
            <w:pPr>
              <w:pStyle w:val="38"/>
              <w:numPr>
                <w:ilvl w:val="0"/>
                <w:numId w:val="25"/>
              </w:numPr>
              <w:spacing w:after="0"/>
              <w:jc w:val="both"/>
              <w:rPr>
                <w:kern w:val="0"/>
                <w:sz w:val="21"/>
                <w:szCs w:val="21"/>
                <w14:ligatures w14:val="none"/>
              </w:rPr>
            </w:pPr>
            <w:r>
              <w:rPr>
                <w:kern w:val="0"/>
                <w:sz w:val="21"/>
                <w:szCs w:val="21"/>
                <w14:ligatures w14:val="none"/>
              </w:rPr>
              <w:t>Assigned User ID (Commander Level)</w:t>
            </w:r>
          </w:p>
        </w:tc>
      </w:tr>
      <w:tr w14:paraId="4BF0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3B070BDA">
            <w:pPr>
              <w:spacing w:after="0"/>
              <w:jc w:val="both"/>
              <w:rPr>
                <w:b/>
                <w:bCs/>
                <w:kern w:val="0"/>
                <w:sz w:val="21"/>
                <w:szCs w:val="21"/>
                <w14:ligatures w14:val="none"/>
              </w:rPr>
            </w:pPr>
          </w:p>
        </w:tc>
        <w:tc>
          <w:tcPr>
            <w:tcW w:w="4680" w:type="dxa"/>
          </w:tcPr>
          <w:p w14:paraId="53830FC4">
            <w:pPr>
              <w:pStyle w:val="38"/>
              <w:numPr>
                <w:ilvl w:val="0"/>
                <w:numId w:val="25"/>
              </w:numPr>
              <w:spacing w:after="0"/>
              <w:jc w:val="both"/>
              <w:rPr>
                <w:kern w:val="0"/>
                <w:sz w:val="21"/>
                <w:szCs w:val="21"/>
                <w14:ligatures w14:val="none"/>
              </w:rPr>
            </w:pPr>
            <w:r>
              <w:rPr>
                <w:kern w:val="0"/>
                <w:sz w:val="21"/>
                <w:szCs w:val="21"/>
                <w14:ligatures w14:val="none"/>
              </w:rPr>
              <w:t>Target Location ID (Staging Zone)</w:t>
            </w:r>
          </w:p>
        </w:tc>
      </w:tr>
      <w:tr w14:paraId="7493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35DFC5DB">
            <w:pPr>
              <w:spacing w:after="0"/>
              <w:jc w:val="both"/>
              <w:rPr>
                <w:b/>
                <w:bCs/>
                <w:kern w:val="0"/>
                <w:sz w:val="21"/>
                <w:szCs w:val="21"/>
                <w14:ligatures w14:val="none"/>
              </w:rPr>
            </w:pPr>
          </w:p>
        </w:tc>
        <w:tc>
          <w:tcPr>
            <w:tcW w:w="4680" w:type="dxa"/>
          </w:tcPr>
          <w:p w14:paraId="6D9606A9">
            <w:pPr>
              <w:pStyle w:val="38"/>
              <w:numPr>
                <w:ilvl w:val="0"/>
                <w:numId w:val="25"/>
              </w:numPr>
              <w:spacing w:after="0"/>
              <w:jc w:val="both"/>
              <w:rPr>
                <w:kern w:val="0"/>
                <w:sz w:val="21"/>
                <w:szCs w:val="21"/>
                <w14:ligatures w14:val="none"/>
              </w:rPr>
            </w:pPr>
            <w:r>
              <w:rPr>
                <w:kern w:val="0"/>
                <w:sz w:val="21"/>
                <w:szCs w:val="21"/>
                <w14:ligatures w14:val="none"/>
              </w:rPr>
              <w:t>Unit Status (AVAILABLE, DEPLOYED, OOS)</w:t>
            </w:r>
          </w:p>
        </w:tc>
      </w:tr>
      <w:tr w14:paraId="0568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7FB0202A">
            <w:pPr>
              <w:spacing w:after="0"/>
              <w:jc w:val="both"/>
              <w:rPr>
                <w:b/>
                <w:bCs/>
                <w:kern w:val="0"/>
                <w:sz w:val="21"/>
                <w:szCs w:val="21"/>
                <w14:ligatures w14:val="none"/>
              </w:rPr>
            </w:pPr>
            <w:r>
              <w:rPr>
                <w:b/>
                <w:bCs/>
                <w:kern w:val="0"/>
                <w:sz w:val="21"/>
                <w:szCs w:val="21"/>
                <w14:ligatures w14:val="none"/>
              </w:rPr>
              <w:t>Test Cases</w:t>
            </w:r>
          </w:p>
        </w:tc>
        <w:tc>
          <w:tcPr>
            <w:tcW w:w="4680" w:type="dxa"/>
          </w:tcPr>
          <w:p w14:paraId="7428228D">
            <w:pPr>
              <w:pStyle w:val="38"/>
              <w:numPr>
                <w:ilvl w:val="0"/>
                <w:numId w:val="26"/>
              </w:numPr>
              <w:spacing w:after="0"/>
              <w:jc w:val="both"/>
              <w:rPr>
                <w:kern w:val="0"/>
                <w:sz w:val="21"/>
                <w:szCs w:val="21"/>
                <w14:ligatures w14:val="none"/>
              </w:rPr>
            </w:pPr>
            <w:r>
              <w:rPr>
                <w:kern w:val="0"/>
                <w:sz w:val="21"/>
                <w:szCs w:val="21"/>
                <w14:ligatures w14:val="none"/>
              </w:rPr>
              <w:t>Verify if the system allows assigning a valid user account as the Unit Commander while enforcing that the user possesses the necessary operational permissions.</w:t>
            </w:r>
          </w:p>
        </w:tc>
      </w:tr>
      <w:tr w14:paraId="4A6C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407E6EC">
            <w:pPr>
              <w:spacing w:after="0"/>
              <w:jc w:val="both"/>
              <w:rPr>
                <w:b/>
                <w:bCs/>
                <w:kern w:val="0"/>
                <w:sz w:val="21"/>
                <w:szCs w:val="21"/>
                <w14:ligatures w14:val="none"/>
              </w:rPr>
            </w:pPr>
          </w:p>
        </w:tc>
        <w:tc>
          <w:tcPr>
            <w:tcW w:w="4680" w:type="dxa"/>
          </w:tcPr>
          <w:p w14:paraId="6765D64B">
            <w:pPr>
              <w:pStyle w:val="38"/>
              <w:numPr>
                <w:ilvl w:val="0"/>
                <w:numId w:val="26"/>
              </w:numPr>
              <w:spacing w:after="0"/>
              <w:jc w:val="both"/>
              <w:rPr>
                <w:kern w:val="0"/>
                <w:sz w:val="21"/>
                <w:szCs w:val="21"/>
                <w14:ligatures w14:val="none"/>
              </w:rPr>
            </w:pPr>
            <w:r>
              <w:rPr>
                <w:kern w:val="0"/>
                <w:sz w:val="21"/>
                <w:szCs w:val="21"/>
                <w14:ligatures w14:val="none"/>
              </w:rPr>
              <w:t>Verify if changing the Unit Status to DEPLOYED triggers a cascading update that flags the team's designated locationId as actively covered on the global map.</w:t>
            </w:r>
          </w:p>
        </w:tc>
      </w:tr>
      <w:tr w14:paraId="4C82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E30F042">
            <w:pPr>
              <w:spacing w:after="0"/>
              <w:jc w:val="both"/>
              <w:rPr>
                <w:b/>
                <w:bCs/>
                <w:kern w:val="0"/>
                <w:sz w:val="21"/>
                <w:szCs w:val="21"/>
                <w14:ligatures w14:val="none"/>
              </w:rPr>
            </w:pPr>
          </w:p>
        </w:tc>
        <w:tc>
          <w:tcPr>
            <w:tcW w:w="4680" w:type="dxa"/>
          </w:tcPr>
          <w:p w14:paraId="23B0B78D">
            <w:pPr>
              <w:pStyle w:val="38"/>
              <w:numPr>
                <w:ilvl w:val="0"/>
                <w:numId w:val="26"/>
              </w:numPr>
              <w:spacing w:after="0"/>
              <w:jc w:val="both"/>
              <w:rPr>
                <w:kern w:val="0"/>
                <w:sz w:val="21"/>
                <w:szCs w:val="21"/>
                <w14:ligatures w14:val="none"/>
              </w:rPr>
            </w:pPr>
            <w:r>
              <w:rPr>
                <w:kern w:val="0"/>
                <w:sz w:val="21"/>
                <w:szCs w:val="21"/>
                <w14:ligatures w14:val="none"/>
              </w:rPr>
              <w:t>Verify if the schema successfully blocks assigning a single commander to two active units simultaneously if business rules dictate unique assignment.</w:t>
            </w:r>
          </w:p>
        </w:tc>
      </w:tr>
      <w:tr w14:paraId="07AC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38350D65">
            <w:pPr>
              <w:spacing w:after="0"/>
              <w:jc w:val="both"/>
              <w:rPr>
                <w:b/>
                <w:bCs/>
                <w:kern w:val="0"/>
                <w:sz w:val="21"/>
                <w:szCs w:val="21"/>
                <w14:ligatures w14:val="none"/>
              </w:rPr>
            </w:pPr>
          </w:p>
        </w:tc>
        <w:tc>
          <w:tcPr>
            <w:tcW w:w="4680" w:type="dxa"/>
          </w:tcPr>
          <w:p w14:paraId="48674FF5">
            <w:pPr>
              <w:pStyle w:val="38"/>
              <w:numPr>
                <w:ilvl w:val="0"/>
                <w:numId w:val="26"/>
              </w:numPr>
              <w:spacing w:after="0"/>
              <w:jc w:val="both"/>
              <w:rPr>
                <w:kern w:val="0"/>
                <w:sz w:val="21"/>
                <w:szCs w:val="21"/>
                <w14:ligatures w14:val="none"/>
              </w:rPr>
            </w:pPr>
            <w:r>
              <w:rPr>
                <w:kern w:val="0"/>
                <w:sz w:val="21"/>
                <w:szCs w:val="21"/>
                <w14:ligatures w14:val="none"/>
              </w:rPr>
              <w:t>Verify if deleting a staging sector (locations) is blocked (RESTRICT) while an ERT unit is currently assigned to it.</w:t>
            </w:r>
          </w:p>
        </w:tc>
      </w:tr>
      <w:tr w14:paraId="5CC6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41FA09D4">
            <w:pPr>
              <w:spacing w:after="0"/>
              <w:jc w:val="both"/>
              <w:rPr>
                <w:b/>
                <w:bCs/>
                <w:kern w:val="0"/>
                <w:sz w:val="21"/>
                <w:szCs w:val="21"/>
                <w14:ligatures w14:val="none"/>
              </w:rPr>
            </w:pPr>
            <w:r>
              <w:rPr>
                <w:b/>
                <w:bCs/>
                <w:kern w:val="0"/>
                <w:sz w:val="21"/>
                <w:szCs w:val="21"/>
                <w14:ligatures w14:val="none"/>
              </w:rPr>
              <w:t>Expected Result</w:t>
            </w:r>
          </w:p>
        </w:tc>
        <w:tc>
          <w:tcPr>
            <w:tcW w:w="4680" w:type="dxa"/>
          </w:tcPr>
          <w:p w14:paraId="2CE81D31">
            <w:pPr>
              <w:pStyle w:val="38"/>
              <w:numPr>
                <w:ilvl w:val="0"/>
                <w:numId w:val="27"/>
              </w:numPr>
              <w:spacing w:after="0"/>
              <w:jc w:val="both"/>
              <w:rPr>
                <w:kern w:val="0"/>
                <w:sz w:val="21"/>
                <w:szCs w:val="21"/>
                <w14:ligatures w14:val="none"/>
              </w:rPr>
            </w:pPr>
            <w:r>
              <w:rPr>
                <w:kern w:val="0"/>
                <w:sz w:val="21"/>
                <w:szCs w:val="21"/>
                <w14:ligatures w14:val="none"/>
              </w:rPr>
              <w:t>Unit rows are saved successfully with integrated foreign keys validating data integrity.</w:t>
            </w:r>
          </w:p>
        </w:tc>
      </w:tr>
      <w:tr w14:paraId="652E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ED0AE97">
            <w:pPr>
              <w:spacing w:after="0"/>
              <w:jc w:val="both"/>
              <w:rPr>
                <w:kern w:val="0"/>
                <w:sz w:val="21"/>
                <w:szCs w:val="21"/>
                <w14:ligatures w14:val="none"/>
              </w:rPr>
            </w:pPr>
          </w:p>
        </w:tc>
        <w:tc>
          <w:tcPr>
            <w:tcW w:w="4680" w:type="dxa"/>
          </w:tcPr>
          <w:p w14:paraId="1E4645B5">
            <w:pPr>
              <w:pStyle w:val="38"/>
              <w:numPr>
                <w:ilvl w:val="0"/>
                <w:numId w:val="27"/>
              </w:numPr>
              <w:spacing w:after="0"/>
              <w:jc w:val="both"/>
              <w:rPr>
                <w:kern w:val="0"/>
                <w:sz w:val="21"/>
                <w:szCs w:val="21"/>
                <w14:ligatures w14:val="none"/>
              </w:rPr>
            </w:pPr>
            <w:r>
              <w:rPr>
                <w:kern w:val="0"/>
                <w:sz w:val="21"/>
                <w:szCs w:val="21"/>
                <w14:ligatures w14:val="none"/>
              </w:rPr>
              <w:t>Status updates flow into the application layers smoothly, altering state machine records in real time.</w:t>
            </w:r>
          </w:p>
        </w:tc>
      </w:tr>
      <w:tr w14:paraId="2B3C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05B495DD">
            <w:pPr>
              <w:spacing w:after="0"/>
              <w:jc w:val="both"/>
              <w:rPr>
                <w:kern w:val="0"/>
                <w:sz w:val="21"/>
                <w:szCs w:val="21"/>
                <w14:ligatures w14:val="none"/>
              </w:rPr>
            </w:pPr>
          </w:p>
        </w:tc>
        <w:tc>
          <w:tcPr>
            <w:tcW w:w="4680" w:type="dxa"/>
          </w:tcPr>
          <w:p w14:paraId="4C423E84">
            <w:pPr>
              <w:pStyle w:val="38"/>
              <w:keepNext/>
              <w:numPr>
                <w:ilvl w:val="0"/>
                <w:numId w:val="27"/>
              </w:numPr>
              <w:spacing w:after="0"/>
              <w:jc w:val="both"/>
              <w:rPr>
                <w:kern w:val="0"/>
                <w:sz w:val="21"/>
                <w:szCs w:val="21"/>
                <w14:ligatures w14:val="none"/>
              </w:rPr>
            </w:pPr>
            <w:r>
              <w:rPr>
                <w:kern w:val="0"/>
                <w:sz w:val="21"/>
                <w:szCs w:val="21"/>
                <w14:ligatures w14:val="none"/>
              </w:rPr>
              <w:t>Relational safety triggers reject cascading deletions that would leave active operational teams without an assigned base.</w:t>
            </w:r>
          </w:p>
        </w:tc>
      </w:tr>
    </w:tbl>
    <w:p w14:paraId="0B4CF06A">
      <w:pPr>
        <w:pStyle w:val="14"/>
        <w:jc w:val="both"/>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11</w:t>
      </w:r>
      <w:r>
        <w:fldChar w:fldCharType="end"/>
      </w:r>
      <w:bookmarkStart w:id="189" w:name="_Toc741"/>
      <w:bookmarkStart w:id="190" w:name="_Toc30145"/>
      <w:bookmarkStart w:id="191" w:name="_Toc9965"/>
      <w:r>
        <w:t xml:space="preserve"> Emergency Response Team (ERT) Unit Deployment Test Table</w:t>
      </w:r>
      <w:bookmarkEnd w:id="189"/>
      <w:bookmarkEnd w:id="190"/>
      <w:bookmarkEnd w:id="191"/>
    </w:p>
    <w:p w14:paraId="0011DF8D">
      <w:pPr>
        <w:jc w:val="both"/>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562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0AB5D161">
            <w:pPr>
              <w:spacing w:after="0"/>
              <w:jc w:val="both"/>
              <w:rPr>
                <w:b/>
                <w:bCs/>
                <w:kern w:val="0"/>
                <w:sz w:val="20"/>
                <w:szCs w:val="20"/>
                <w14:ligatures w14:val="none"/>
              </w:rPr>
            </w:pPr>
            <w:r>
              <w:rPr>
                <w:b/>
                <w:bCs/>
                <w:kern w:val="0"/>
                <w:sz w:val="20"/>
                <w:szCs w:val="20"/>
                <w14:ligatures w14:val="none"/>
              </w:rPr>
              <w:t>Field</w:t>
            </w:r>
          </w:p>
        </w:tc>
        <w:tc>
          <w:tcPr>
            <w:tcW w:w="4680" w:type="dxa"/>
          </w:tcPr>
          <w:p w14:paraId="1444A551">
            <w:pPr>
              <w:spacing w:after="0"/>
              <w:jc w:val="both"/>
              <w:rPr>
                <w:kern w:val="0"/>
                <w:sz w:val="20"/>
                <w:szCs w:val="20"/>
                <w14:ligatures w14:val="none"/>
              </w:rPr>
            </w:pPr>
            <w:r>
              <w:rPr>
                <w:b/>
                <w:bCs/>
                <w:kern w:val="0"/>
                <w:sz w:val="20"/>
                <w:szCs w:val="20"/>
                <w14:ligatures w14:val="none"/>
              </w:rPr>
              <w:t>Detail</w:t>
            </w:r>
          </w:p>
        </w:tc>
      </w:tr>
      <w:tr w14:paraId="5FE3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44B1BBA2">
            <w:pPr>
              <w:spacing w:after="0"/>
              <w:jc w:val="both"/>
              <w:rPr>
                <w:b/>
                <w:bCs/>
                <w:kern w:val="0"/>
                <w:sz w:val="20"/>
                <w:szCs w:val="20"/>
                <w14:ligatures w14:val="none"/>
              </w:rPr>
            </w:pPr>
            <w:r>
              <w:rPr>
                <w:b/>
                <w:bCs/>
                <w:kern w:val="0"/>
                <w:sz w:val="20"/>
                <w:szCs w:val="20"/>
                <w14:ligatures w14:val="none"/>
              </w:rPr>
              <w:t>Test Case Identifier</w:t>
            </w:r>
          </w:p>
        </w:tc>
        <w:tc>
          <w:tcPr>
            <w:tcW w:w="4680" w:type="dxa"/>
          </w:tcPr>
          <w:p w14:paraId="721739AD">
            <w:pPr>
              <w:spacing w:after="0"/>
              <w:jc w:val="both"/>
              <w:rPr>
                <w:kern w:val="0"/>
                <w:sz w:val="20"/>
                <w:szCs w:val="20"/>
                <w14:ligatures w14:val="none"/>
              </w:rPr>
            </w:pPr>
            <w:r>
              <w:rPr>
                <w:kern w:val="0"/>
                <w:sz w:val="20"/>
                <w:szCs w:val="20"/>
                <w14:ligatures w14:val="none"/>
              </w:rPr>
              <w:t>Master Resource Catalog &amp; Inventory Stock Test</w:t>
            </w:r>
          </w:p>
        </w:tc>
      </w:tr>
      <w:tr w14:paraId="763C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35565D32">
            <w:pPr>
              <w:spacing w:after="0"/>
              <w:jc w:val="both"/>
              <w:rPr>
                <w:b/>
                <w:bCs/>
                <w:kern w:val="0"/>
                <w:sz w:val="20"/>
                <w:szCs w:val="20"/>
                <w14:ligatures w14:val="none"/>
              </w:rPr>
            </w:pPr>
            <w:r>
              <w:rPr>
                <w:b/>
                <w:bCs/>
                <w:kern w:val="0"/>
                <w:sz w:val="20"/>
                <w:szCs w:val="20"/>
                <w14:ligatures w14:val="none"/>
              </w:rPr>
              <w:t>Location</w:t>
            </w:r>
          </w:p>
        </w:tc>
        <w:tc>
          <w:tcPr>
            <w:tcW w:w="4680" w:type="dxa"/>
          </w:tcPr>
          <w:p w14:paraId="523F2049">
            <w:pPr>
              <w:spacing w:after="0"/>
              <w:jc w:val="both"/>
              <w:rPr>
                <w:kern w:val="0"/>
                <w:sz w:val="20"/>
                <w:szCs w:val="20"/>
                <w14:ligatures w14:val="none"/>
              </w:rPr>
            </w:pPr>
            <w:r>
              <w:rPr>
                <w:kern w:val="0"/>
                <w:sz w:val="20"/>
                <w:szCs w:val="20"/>
                <w14:ligatures w14:val="none"/>
              </w:rPr>
              <w:t>Supply Chain Catalog Configuration Screen / Inventory Warehouse Triage</w:t>
            </w:r>
          </w:p>
        </w:tc>
      </w:tr>
      <w:tr w14:paraId="4283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tcPr>
          <w:p w14:paraId="624C3DCC">
            <w:pPr>
              <w:spacing w:after="0"/>
              <w:jc w:val="both"/>
              <w:rPr>
                <w:b/>
                <w:bCs/>
                <w:kern w:val="0"/>
                <w:sz w:val="20"/>
                <w:szCs w:val="20"/>
                <w14:ligatures w14:val="none"/>
              </w:rPr>
            </w:pPr>
            <w:r>
              <w:rPr>
                <w:b/>
                <w:bCs/>
                <w:kern w:val="0"/>
                <w:sz w:val="20"/>
                <w:szCs w:val="20"/>
                <w14:ligatures w14:val="none"/>
              </w:rPr>
              <w:t>Features to be Tested</w:t>
            </w:r>
          </w:p>
        </w:tc>
        <w:tc>
          <w:tcPr>
            <w:tcW w:w="4680" w:type="dxa"/>
          </w:tcPr>
          <w:p w14:paraId="5A5777A9">
            <w:pPr>
              <w:spacing w:after="0"/>
              <w:jc w:val="both"/>
              <w:rPr>
                <w:kern w:val="0"/>
                <w:sz w:val="20"/>
                <w:szCs w:val="20"/>
                <w14:ligatures w14:val="none"/>
              </w:rPr>
            </w:pPr>
            <w:r>
              <w:rPr>
                <w:kern w:val="0"/>
                <w:sz w:val="20"/>
                <w:szCs w:val="20"/>
                <w14:ligatures w14:val="none"/>
              </w:rPr>
              <w:t>Global Catalog Definition, Inventory Item Batch Ingestion, Restock Timestamp Updates, Data Integrity on Discrepancies</w:t>
            </w:r>
          </w:p>
        </w:tc>
      </w:tr>
      <w:tr w14:paraId="2F63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1564CB82">
            <w:pPr>
              <w:spacing w:after="0"/>
              <w:jc w:val="both"/>
              <w:rPr>
                <w:b/>
                <w:bCs/>
                <w:kern w:val="0"/>
                <w:sz w:val="20"/>
                <w:szCs w:val="20"/>
                <w14:ligatures w14:val="none"/>
              </w:rPr>
            </w:pPr>
            <w:r>
              <w:rPr>
                <w:b/>
                <w:bCs/>
                <w:kern w:val="0"/>
                <w:sz w:val="20"/>
                <w:szCs w:val="20"/>
                <w14:ligatures w14:val="none"/>
              </w:rPr>
              <w:t>Data</w:t>
            </w:r>
          </w:p>
        </w:tc>
        <w:tc>
          <w:tcPr>
            <w:tcW w:w="4680" w:type="dxa"/>
          </w:tcPr>
          <w:p w14:paraId="49E1C41D">
            <w:pPr>
              <w:pStyle w:val="38"/>
              <w:numPr>
                <w:ilvl w:val="0"/>
                <w:numId w:val="28"/>
              </w:numPr>
              <w:spacing w:after="0"/>
              <w:jc w:val="both"/>
              <w:rPr>
                <w:kern w:val="0"/>
                <w:sz w:val="20"/>
                <w:szCs w:val="20"/>
                <w14:ligatures w14:val="none"/>
              </w:rPr>
            </w:pPr>
            <w:r>
              <w:rPr>
                <w:kern w:val="0"/>
                <w:sz w:val="20"/>
                <w:szCs w:val="20"/>
                <w14:ligatures w14:val="none"/>
              </w:rPr>
              <w:t>Resource ID (Master Catalog Reference Key)</w:t>
            </w:r>
          </w:p>
        </w:tc>
      </w:tr>
      <w:tr w14:paraId="054E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83637E7">
            <w:pPr>
              <w:spacing w:after="0"/>
              <w:jc w:val="both"/>
              <w:rPr>
                <w:b/>
                <w:bCs/>
                <w:kern w:val="0"/>
                <w:sz w:val="20"/>
                <w:szCs w:val="20"/>
                <w14:ligatures w14:val="none"/>
              </w:rPr>
            </w:pPr>
          </w:p>
        </w:tc>
        <w:tc>
          <w:tcPr>
            <w:tcW w:w="4680" w:type="dxa"/>
          </w:tcPr>
          <w:p w14:paraId="09DDE04E">
            <w:pPr>
              <w:pStyle w:val="38"/>
              <w:numPr>
                <w:ilvl w:val="0"/>
                <w:numId w:val="28"/>
              </w:numPr>
              <w:spacing w:after="0"/>
              <w:jc w:val="both"/>
              <w:rPr>
                <w:kern w:val="0"/>
                <w:sz w:val="20"/>
                <w:szCs w:val="20"/>
                <w14:ligatures w14:val="none"/>
              </w:rPr>
            </w:pPr>
            <w:r>
              <w:rPr>
                <w:kern w:val="0"/>
                <w:sz w:val="20"/>
                <w:szCs w:val="20"/>
                <w14:ligatures w14:val="none"/>
              </w:rPr>
              <w:t>Supply Item Name &amp; Category (e.g., "High-Capacity Water Purifier")</w:t>
            </w:r>
          </w:p>
        </w:tc>
      </w:tr>
      <w:tr w14:paraId="6088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135FCFC7">
            <w:pPr>
              <w:spacing w:after="0"/>
              <w:jc w:val="both"/>
              <w:rPr>
                <w:b/>
                <w:bCs/>
                <w:kern w:val="0"/>
                <w:sz w:val="20"/>
                <w:szCs w:val="20"/>
                <w14:ligatures w14:val="none"/>
              </w:rPr>
            </w:pPr>
          </w:p>
        </w:tc>
        <w:tc>
          <w:tcPr>
            <w:tcW w:w="4680" w:type="dxa"/>
          </w:tcPr>
          <w:p w14:paraId="4D4C69A5">
            <w:pPr>
              <w:pStyle w:val="38"/>
              <w:numPr>
                <w:ilvl w:val="0"/>
                <w:numId w:val="28"/>
              </w:numPr>
              <w:spacing w:after="0"/>
              <w:jc w:val="both"/>
              <w:rPr>
                <w:kern w:val="0"/>
                <w:sz w:val="20"/>
                <w:szCs w:val="20"/>
                <w14:ligatures w14:val="none"/>
              </w:rPr>
            </w:pPr>
            <w:r>
              <w:rPr>
                <w:kern w:val="0"/>
                <w:sz w:val="20"/>
                <w:szCs w:val="20"/>
                <w14:ligatures w14:val="none"/>
              </w:rPr>
              <w:t>Local Item Batch Quantity</w:t>
            </w:r>
          </w:p>
        </w:tc>
      </w:tr>
      <w:tr w14:paraId="1C73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62AE04D4">
            <w:pPr>
              <w:spacing w:after="0"/>
              <w:jc w:val="both"/>
              <w:rPr>
                <w:b/>
                <w:bCs/>
                <w:kern w:val="0"/>
                <w:sz w:val="20"/>
                <w:szCs w:val="20"/>
                <w14:ligatures w14:val="none"/>
              </w:rPr>
            </w:pPr>
          </w:p>
        </w:tc>
        <w:tc>
          <w:tcPr>
            <w:tcW w:w="4680" w:type="dxa"/>
          </w:tcPr>
          <w:p w14:paraId="5DC4BFB9">
            <w:pPr>
              <w:pStyle w:val="38"/>
              <w:numPr>
                <w:ilvl w:val="0"/>
                <w:numId w:val="28"/>
              </w:numPr>
              <w:spacing w:after="0"/>
              <w:jc w:val="both"/>
              <w:rPr>
                <w:kern w:val="0"/>
                <w:sz w:val="20"/>
                <w:szCs w:val="20"/>
                <w14:ligatures w14:val="none"/>
              </w:rPr>
            </w:pPr>
            <w:r>
              <w:rPr>
                <w:kern w:val="0"/>
                <w:sz w:val="20"/>
                <w:szCs w:val="20"/>
                <w14:ligatures w14:val="none"/>
              </w:rPr>
              <w:t>Last Restocked Timestamp</w:t>
            </w:r>
          </w:p>
        </w:tc>
      </w:tr>
      <w:tr w14:paraId="2AB4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69AD7C9F">
            <w:pPr>
              <w:spacing w:after="0"/>
              <w:jc w:val="both"/>
              <w:rPr>
                <w:b/>
                <w:bCs/>
                <w:kern w:val="0"/>
                <w:sz w:val="20"/>
                <w:szCs w:val="20"/>
                <w14:ligatures w14:val="none"/>
              </w:rPr>
            </w:pPr>
            <w:r>
              <w:rPr>
                <w:b/>
                <w:bCs/>
                <w:kern w:val="0"/>
                <w:sz w:val="20"/>
                <w:szCs w:val="20"/>
                <w14:ligatures w14:val="none"/>
              </w:rPr>
              <w:t>Test Cases</w:t>
            </w:r>
          </w:p>
        </w:tc>
        <w:tc>
          <w:tcPr>
            <w:tcW w:w="4680" w:type="dxa"/>
          </w:tcPr>
          <w:p w14:paraId="44ED667F">
            <w:pPr>
              <w:pStyle w:val="38"/>
              <w:numPr>
                <w:ilvl w:val="0"/>
                <w:numId w:val="29"/>
              </w:numPr>
              <w:spacing w:after="0"/>
              <w:jc w:val="both"/>
              <w:rPr>
                <w:kern w:val="0"/>
                <w:sz w:val="20"/>
                <w:szCs w:val="20"/>
                <w14:ligatures w14:val="none"/>
              </w:rPr>
            </w:pPr>
            <w:r>
              <w:rPr>
                <w:kern w:val="0"/>
                <w:sz w:val="20"/>
                <w:szCs w:val="20"/>
                <w14:ligatures w14:val="none"/>
              </w:rPr>
              <w:t>Verify if catalog managers can define global baseline items in the master resources table with a unique category profile.</w:t>
            </w:r>
          </w:p>
        </w:tc>
      </w:tr>
      <w:tr w14:paraId="531C2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F716818">
            <w:pPr>
              <w:spacing w:after="0"/>
              <w:jc w:val="both"/>
              <w:rPr>
                <w:b/>
                <w:bCs/>
                <w:kern w:val="0"/>
                <w:sz w:val="20"/>
                <w:szCs w:val="20"/>
                <w14:ligatures w14:val="none"/>
              </w:rPr>
            </w:pPr>
          </w:p>
        </w:tc>
        <w:tc>
          <w:tcPr>
            <w:tcW w:w="4680" w:type="dxa"/>
          </w:tcPr>
          <w:p w14:paraId="27F09B17">
            <w:pPr>
              <w:pStyle w:val="38"/>
              <w:numPr>
                <w:ilvl w:val="0"/>
                <w:numId w:val="29"/>
              </w:numPr>
              <w:spacing w:after="0"/>
              <w:jc w:val="both"/>
              <w:rPr>
                <w:kern w:val="0"/>
                <w:sz w:val="20"/>
                <w:szCs w:val="20"/>
                <w14:ligatures w14:val="none"/>
              </w:rPr>
            </w:pPr>
            <w:r>
              <w:rPr>
                <w:kern w:val="0"/>
                <w:sz w:val="20"/>
                <w:szCs w:val="20"/>
                <w14:ligatures w14:val="none"/>
              </w:rPr>
              <w:t>Verify if warehouse personnel can initialize physical stock entries in the inventory_items table that pull structural item details from the parent resourceID.</w:t>
            </w:r>
          </w:p>
        </w:tc>
      </w:tr>
      <w:tr w14:paraId="1747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50D078C9">
            <w:pPr>
              <w:spacing w:after="0"/>
              <w:jc w:val="both"/>
              <w:rPr>
                <w:b/>
                <w:bCs/>
                <w:kern w:val="0"/>
                <w:sz w:val="20"/>
                <w:szCs w:val="20"/>
                <w14:ligatures w14:val="none"/>
              </w:rPr>
            </w:pPr>
          </w:p>
        </w:tc>
        <w:tc>
          <w:tcPr>
            <w:tcW w:w="4680" w:type="dxa"/>
          </w:tcPr>
          <w:p w14:paraId="4C4AB695">
            <w:pPr>
              <w:pStyle w:val="38"/>
              <w:numPr>
                <w:ilvl w:val="0"/>
                <w:numId w:val="29"/>
              </w:numPr>
              <w:spacing w:after="0"/>
              <w:jc w:val="both"/>
              <w:rPr>
                <w:kern w:val="0"/>
                <w:sz w:val="20"/>
                <w:szCs w:val="20"/>
                <w14:ligatures w14:val="none"/>
              </w:rPr>
            </w:pPr>
            <w:r>
              <w:rPr>
                <w:kern w:val="0"/>
                <w:sz w:val="20"/>
                <w:szCs w:val="20"/>
                <w14:ligatures w14:val="none"/>
              </w:rPr>
              <w:t>Verify if updating an inventory balance automatically refreshes the lastRestocked timestamp field to the current database transaction time.</w:t>
            </w:r>
          </w:p>
        </w:tc>
      </w:tr>
      <w:tr w14:paraId="10B9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28078E16">
            <w:pPr>
              <w:spacing w:after="0"/>
              <w:jc w:val="both"/>
              <w:rPr>
                <w:b/>
                <w:bCs/>
                <w:kern w:val="0"/>
                <w:sz w:val="20"/>
                <w:szCs w:val="20"/>
                <w14:ligatures w14:val="none"/>
              </w:rPr>
            </w:pPr>
          </w:p>
        </w:tc>
        <w:tc>
          <w:tcPr>
            <w:tcW w:w="4680" w:type="dxa"/>
          </w:tcPr>
          <w:p w14:paraId="36710C5C">
            <w:pPr>
              <w:pStyle w:val="38"/>
              <w:numPr>
                <w:ilvl w:val="0"/>
                <w:numId w:val="29"/>
              </w:numPr>
              <w:spacing w:after="0"/>
              <w:jc w:val="both"/>
              <w:rPr>
                <w:kern w:val="0"/>
                <w:sz w:val="20"/>
                <w:szCs w:val="20"/>
                <w14:ligatures w14:val="none"/>
              </w:rPr>
            </w:pPr>
            <w:r>
              <w:rPr>
                <w:kern w:val="0"/>
                <w:sz w:val="20"/>
                <w:szCs w:val="20"/>
                <w14:ligatures w14:val="none"/>
              </w:rPr>
              <w:t>Verify if inputting a negative stock or restock quantity is blocked by database-level column constraints.</w:t>
            </w:r>
          </w:p>
        </w:tc>
      </w:tr>
      <w:tr w14:paraId="21CC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7E77B13A">
            <w:pPr>
              <w:spacing w:after="0"/>
              <w:jc w:val="both"/>
              <w:rPr>
                <w:b/>
                <w:bCs/>
                <w:kern w:val="0"/>
                <w:sz w:val="20"/>
                <w:szCs w:val="20"/>
                <w14:ligatures w14:val="none"/>
              </w:rPr>
            </w:pPr>
          </w:p>
        </w:tc>
        <w:tc>
          <w:tcPr>
            <w:tcW w:w="4680" w:type="dxa"/>
          </w:tcPr>
          <w:p w14:paraId="1B5D90DD">
            <w:pPr>
              <w:pStyle w:val="38"/>
              <w:numPr>
                <w:ilvl w:val="0"/>
                <w:numId w:val="29"/>
              </w:numPr>
              <w:spacing w:after="0"/>
              <w:jc w:val="both"/>
              <w:rPr>
                <w:kern w:val="0"/>
                <w:sz w:val="20"/>
                <w:szCs w:val="20"/>
                <w14:ligatures w14:val="none"/>
              </w:rPr>
            </w:pPr>
            <w:r>
              <w:rPr>
                <w:kern w:val="0"/>
                <w:sz w:val="20"/>
                <w:szCs w:val="20"/>
                <w14:ligatures w14:val="none"/>
              </w:rPr>
              <w:t>Verify if deleting a master template from the global catalog is completely prevented if live warehouses still track physical batches of that resource type in stock.</w:t>
            </w:r>
          </w:p>
        </w:tc>
      </w:tr>
      <w:tr w14:paraId="35D9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Merge w:val="restart"/>
          </w:tcPr>
          <w:p w14:paraId="22DCF4AE">
            <w:pPr>
              <w:spacing w:after="0"/>
              <w:jc w:val="both"/>
              <w:rPr>
                <w:b/>
                <w:bCs/>
                <w:kern w:val="0"/>
                <w:sz w:val="20"/>
                <w:szCs w:val="20"/>
                <w14:ligatures w14:val="none"/>
              </w:rPr>
            </w:pPr>
            <w:r>
              <w:rPr>
                <w:b/>
                <w:bCs/>
                <w:kern w:val="0"/>
                <w:sz w:val="20"/>
                <w:szCs w:val="20"/>
                <w14:ligatures w14:val="none"/>
              </w:rPr>
              <w:t>Expected Result</w:t>
            </w:r>
          </w:p>
        </w:tc>
        <w:tc>
          <w:tcPr>
            <w:tcW w:w="4680" w:type="dxa"/>
          </w:tcPr>
          <w:p w14:paraId="460922C3">
            <w:pPr>
              <w:pStyle w:val="38"/>
              <w:numPr>
                <w:ilvl w:val="0"/>
                <w:numId w:val="30"/>
              </w:numPr>
              <w:spacing w:after="0"/>
              <w:jc w:val="both"/>
              <w:rPr>
                <w:kern w:val="0"/>
                <w:sz w:val="20"/>
                <w:szCs w:val="20"/>
                <w14:ligatures w14:val="none"/>
              </w:rPr>
            </w:pPr>
            <w:r>
              <w:rPr>
                <w:kern w:val="0"/>
                <w:sz w:val="20"/>
                <w:szCs w:val="20"/>
                <w14:ligatures w14:val="none"/>
              </w:rPr>
              <w:t>Core supply definitions decouple efficiently from physical local stockpiles, minimizing structural redundancy.</w:t>
            </w:r>
          </w:p>
        </w:tc>
      </w:tr>
      <w:tr w14:paraId="58B0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FA53C14">
            <w:pPr>
              <w:spacing w:after="0"/>
              <w:jc w:val="both"/>
              <w:rPr>
                <w:kern w:val="0"/>
                <w:sz w:val="20"/>
                <w:szCs w:val="20"/>
                <w14:ligatures w14:val="none"/>
              </w:rPr>
            </w:pPr>
          </w:p>
        </w:tc>
        <w:tc>
          <w:tcPr>
            <w:tcW w:w="4680" w:type="dxa"/>
          </w:tcPr>
          <w:p w14:paraId="673976F3">
            <w:pPr>
              <w:pStyle w:val="38"/>
              <w:numPr>
                <w:ilvl w:val="0"/>
                <w:numId w:val="30"/>
              </w:numPr>
              <w:spacing w:after="0"/>
              <w:jc w:val="both"/>
              <w:rPr>
                <w:kern w:val="0"/>
                <w:sz w:val="20"/>
                <w:szCs w:val="20"/>
                <w14:ligatures w14:val="none"/>
              </w:rPr>
            </w:pPr>
            <w:r>
              <w:rPr>
                <w:kern w:val="0"/>
                <w:sz w:val="20"/>
                <w:szCs w:val="20"/>
                <w14:ligatures w14:val="none"/>
              </w:rPr>
              <w:t>System fields enforce strict verification rules, keeping negative balances or orphan inventory rows from breaking transactional accounting models.</w:t>
            </w:r>
          </w:p>
        </w:tc>
      </w:tr>
      <w:tr w14:paraId="62F7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680" w:type="dxa"/>
            <w:vMerge w:val="continue"/>
          </w:tcPr>
          <w:p w14:paraId="4995DEF8">
            <w:pPr>
              <w:spacing w:after="0"/>
              <w:jc w:val="both"/>
              <w:rPr>
                <w:kern w:val="0"/>
                <w:sz w:val="20"/>
                <w:szCs w:val="20"/>
                <w14:ligatures w14:val="none"/>
              </w:rPr>
            </w:pPr>
          </w:p>
        </w:tc>
        <w:tc>
          <w:tcPr>
            <w:tcW w:w="4680" w:type="dxa"/>
          </w:tcPr>
          <w:p w14:paraId="27461D4C">
            <w:pPr>
              <w:pStyle w:val="38"/>
              <w:keepNext/>
              <w:numPr>
                <w:ilvl w:val="0"/>
                <w:numId w:val="30"/>
              </w:numPr>
              <w:spacing w:after="0"/>
              <w:jc w:val="both"/>
              <w:rPr>
                <w:kern w:val="0"/>
                <w:sz w:val="20"/>
                <w:szCs w:val="20"/>
                <w14:ligatures w14:val="none"/>
              </w:rPr>
            </w:pPr>
            <w:r>
              <w:rPr>
                <w:kern w:val="0"/>
                <w:sz w:val="20"/>
                <w:szCs w:val="20"/>
                <w14:ligatures w14:val="none"/>
              </w:rPr>
              <w:t>Automated temporal updates offer reliable system metrics for supply chain audits.</w:t>
            </w:r>
          </w:p>
        </w:tc>
      </w:tr>
    </w:tbl>
    <w:p w14:paraId="3F0251CC">
      <w:pPr>
        <w:pStyle w:val="14"/>
        <w:jc w:val="both"/>
      </w:pPr>
      <w:bookmarkStart w:id="192" w:name="_Toc1515255797"/>
      <w:bookmarkStart w:id="193" w:name="_Toc229694914"/>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12</w:t>
      </w:r>
      <w:r>
        <w:fldChar w:fldCharType="end"/>
      </w:r>
      <w:bookmarkStart w:id="194" w:name="_Toc14122"/>
      <w:bookmarkStart w:id="195" w:name="_Toc14"/>
      <w:bookmarkStart w:id="196" w:name="_Toc12103"/>
      <w:r>
        <w:t xml:space="preserve"> Master Resource Catalog &amp; Inventory Stock Test Table</w:t>
      </w:r>
      <w:bookmarkEnd w:id="194"/>
      <w:bookmarkEnd w:id="195"/>
      <w:bookmarkEnd w:id="196"/>
    </w:p>
    <w:p w14:paraId="2809A294">
      <w:pPr>
        <w:jc w:val="both"/>
      </w:pPr>
    </w:p>
    <w:p w14:paraId="06B72AB4">
      <w:pPr>
        <w:pStyle w:val="4"/>
        <w:ind w:left="1200" w:leftChars="500" w:firstLine="0" w:firstLineChars="0"/>
        <w:jc w:val="both"/>
        <w:rPr>
          <w:b/>
          <w:bCs/>
        </w:rPr>
      </w:pPr>
      <w:bookmarkStart w:id="197" w:name="_Toc16743"/>
      <w:r>
        <w:rPr>
          <w:b/>
          <w:bCs/>
        </w:rPr>
        <w:t>6.2.3 Critical Test Validations</w:t>
      </w:r>
      <w:bookmarkEnd w:id="192"/>
      <w:bookmarkEnd w:id="193"/>
      <w:bookmarkEnd w:id="197"/>
    </w:p>
    <w:p w14:paraId="3BEDF34A">
      <w:pPr>
        <w:jc w:val="both"/>
      </w:pPr>
      <w:r>
        <w:t>The testing suite rigorously enforced Domain-Driven Design (DDD) rules, focusing on the following critical scenarios:</w:t>
      </w:r>
    </w:p>
    <w:p w14:paraId="329B24B1">
      <w:pPr>
        <w:pStyle w:val="38"/>
        <w:numPr>
          <w:ilvl w:val="0"/>
          <w:numId w:val="31"/>
        </w:numPr>
        <w:jc w:val="both"/>
      </w:pPr>
      <w:r>
        <w:rPr>
          <w:b/>
          <w:bCs/>
        </w:rPr>
        <w:t>Security:</w:t>
      </w:r>
      <w:r>
        <w:t xml:space="preserve"> Validated that standard users cannot delete other users, and that administrators have comprehensive operational access. Missing authorization tokens strictly return 401 errors.</w:t>
      </w:r>
    </w:p>
    <w:p w14:paraId="04DB66BB">
      <w:pPr>
        <w:pStyle w:val="38"/>
        <w:numPr>
          <w:ilvl w:val="0"/>
          <w:numId w:val="31"/>
        </w:numPr>
        <w:jc w:val="both"/>
      </w:pPr>
      <w:r>
        <w:rPr>
          <w:b/>
          <w:bCs/>
        </w:rPr>
        <w:t>Business Logic:</w:t>
      </w:r>
      <w:r>
        <w:t xml:space="preserve"> Enforced rules stating that donation amounts must strictly be greater than 0, and that campaigns must be in an ACTIVE state to receive funds.</w:t>
      </w:r>
    </w:p>
    <w:p w14:paraId="7000D1E6">
      <w:pPr>
        <w:pStyle w:val="38"/>
        <w:numPr>
          <w:ilvl w:val="0"/>
          <w:numId w:val="31"/>
        </w:numPr>
        <w:jc w:val="both"/>
      </w:pPr>
      <w:r>
        <w:rPr>
          <w:b/>
          <w:bCs/>
        </w:rPr>
        <w:t>State Machines:</w:t>
      </w:r>
      <w:r>
        <w:t xml:space="preserve"> Validated exact entity state transitions for donations to prevent fraudulent updates.</w:t>
      </w:r>
    </w:p>
    <w:p w14:paraId="6A8146B5">
      <w:pPr>
        <w:pStyle w:val="38"/>
        <w:numPr>
          <w:ilvl w:val="0"/>
          <w:numId w:val="31"/>
        </w:numPr>
        <w:jc w:val="both"/>
      </w:pPr>
      <w:r>
        <w:rPr>
          <w:b/>
          <w:bCs/>
        </w:rPr>
        <w:t>Idempotency:</w:t>
      </w:r>
      <w:r>
        <w:t xml:space="preserve"> Confirmed that duplicate donation requests are properly cached, preventing double-billing or overlapping database entries.</w:t>
      </w:r>
    </w:p>
    <w:p w14:paraId="7C828C28">
      <w:pPr>
        <w:pStyle w:val="4"/>
        <w:ind w:left="1200" w:leftChars="500" w:firstLine="0" w:firstLineChars="0"/>
        <w:jc w:val="both"/>
        <w:rPr>
          <w:b/>
          <w:bCs/>
        </w:rPr>
      </w:pPr>
      <w:bookmarkStart w:id="198" w:name="_Toc229694915"/>
      <w:bookmarkStart w:id="199" w:name="_Toc1461727487"/>
      <w:bookmarkStart w:id="200" w:name="_Toc25990"/>
      <w:r>
        <w:rPr>
          <w:b/>
          <w:bCs/>
        </w:rPr>
        <w:t>6.2.4 Limitations and Future Test Coverage</w:t>
      </w:r>
      <w:bookmarkEnd w:id="198"/>
      <w:bookmarkEnd w:id="199"/>
      <w:bookmarkEnd w:id="200"/>
    </w:p>
    <w:p w14:paraId="3747C4C8">
      <w:pPr>
        <w:jc w:val="both"/>
      </w:pPr>
      <w:r>
        <w:t>While the core functionality (App, Auth, User, Donation, Shared) achieved high test coverage, system audits identified specific areas requiring future implementation. The test/article/article.e2e-spec.ts suite was skipped as the module is currently unimplemented.</w:t>
      </w:r>
    </w:p>
    <w:p w14:paraId="5754F603">
      <w:pPr>
        <w:jc w:val="both"/>
      </w:pPr>
      <w:r>
        <w:t>Recommendations for Future Enhancements:</w:t>
      </w:r>
    </w:p>
    <w:p w14:paraId="716EA442">
      <w:pPr>
        <w:pStyle w:val="38"/>
        <w:numPr>
          <w:ilvl w:val="0"/>
          <w:numId w:val="32"/>
        </w:numPr>
        <w:jc w:val="both"/>
      </w:pPr>
      <w:r>
        <w:rPr>
          <w:b/>
          <w:bCs/>
        </w:rPr>
        <w:t>Coverage Expansion:</w:t>
      </w:r>
      <w:r>
        <w:t xml:space="preserve"> Implement comprehensive Unit and E2E tests for the currently untested modules, specifically: Comment, Incident, Location, Notification, and Disaster modules.</w:t>
      </w:r>
    </w:p>
    <w:p w14:paraId="3CA069A5">
      <w:pPr>
        <w:pStyle w:val="38"/>
        <w:numPr>
          <w:ilvl w:val="0"/>
          <w:numId w:val="32"/>
        </w:numPr>
        <w:jc w:val="both"/>
      </w:pPr>
      <w:r>
        <w:rPr>
          <w:b/>
          <w:bCs/>
        </w:rPr>
        <w:t>Integration Workflows:</w:t>
      </w:r>
      <w:r>
        <w:t xml:space="preserve"> Add cross-module integration tests to ensure seamless data flow between the Incident reporting mechanics and the Disaster Management modules.</w:t>
      </w:r>
    </w:p>
    <w:p w14:paraId="7101A78B">
      <w:pPr>
        <w:pStyle w:val="38"/>
        <w:numPr>
          <w:ilvl w:val="0"/>
          <w:numId w:val="32"/>
        </w:numPr>
        <w:jc w:val="both"/>
      </w:pPr>
      <w:r>
        <w:rPr>
          <w:b/>
          <w:bCs/>
        </w:rPr>
        <w:t>Performance &amp; Security Testing:</w:t>
      </w:r>
      <w:r>
        <w:t xml:space="preserve"> Integrate performance benchmarks to simulate peak disaster loads and conduct formal penetration tests to reinforce the platform's security posture.</w:t>
      </w:r>
    </w:p>
    <w:p w14:paraId="67858012">
      <w:pPr>
        <w:pStyle w:val="3"/>
        <w:jc w:val="both"/>
        <w:rPr>
          <w:b/>
          <w:bCs/>
        </w:rPr>
      </w:pPr>
      <w:bookmarkStart w:id="201" w:name="_Toc1044287198"/>
      <w:bookmarkStart w:id="202" w:name="_Toc229694916"/>
      <w:bookmarkStart w:id="203" w:name="_Toc16742"/>
      <w:r>
        <w:rPr>
          <w:b/>
          <w:bCs/>
        </w:rPr>
        <w:t>Deployment and Installation Process</w:t>
      </w:r>
      <w:bookmarkEnd w:id="201"/>
      <w:bookmarkEnd w:id="202"/>
      <w:bookmarkEnd w:id="203"/>
    </w:p>
    <w:p w14:paraId="078F270E">
      <w:pPr>
        <w:jc w:val="both"/>
        <w:rPr>
          <w:color w:val="000000" w:themeColor="text1"/>
          <w14:textFill>
            <w14:solidFill>
              <w14:schemeClr w14:val="tx1"/>
            </w14:solidFill>
          </w14:textFill>
        </w:rPr>
      </w:pPr>
      <w:r>
        <w:t>The deployment strategy agile deployment philosophy, emphasizing incremental release, automation, and continuous improvement.</w:t>
      </w:r>
    </w:p>
    <w:p w14:paraId="19DA08DF">
      <w:pPr>
        <w:pStyle w:val="4"/>
        <w:ind w:left="1200" w:leftChars="500" w:firstLine="0" w:firstLineChars="0"/>
        <w:jc w:val="both"/>
        <w:rPr>
          <w:b/>
          <w:bCs/>
        </w:rPr>
      </w:pPr>
      <w:bookmarkStart w:id="204" w:name="_Toc229694917"/>
      <w:bookmarkStart w:id="205" w:name="_Toc736336964"/>
      <w:bookmarkStart w:id="206" w:name="_Toc32444"/>
      <w:r>
        <w:rPr>
          <w:b/>
          <w:bCs/>
        </w:rPr>
        <w:t>6.3.1 Server Deployment</w:t>
      </w:r>
      <w:bookmarkEnd w:id="204"/>
      <w:bookmarkEnd w:id="205"/>
      <w:bookmarkEnd w:id="206"/>
    </w:p>
    <w:p w14:paraId="5C93231C">
      <w:pPr>
        <w:jc w:val="both"/>
        <w:rPr>
          <w:color w:val="000000" w:themeColor="text1"/>
          <w14:textFill>
            <w14:solidFill>
              <w14:schemeClr w14:val="tx1"/>
            </w14:solidFill>
          </w14:textFill>
        </w:rPr>
      </w:pPr>
      <w:r>
        <w:t>The production environment consists of:</w:t>
      </w:r>
    </w:p>
    <w:p w14:paraId="13B6C9AF">
      <w:pPr>
        <w:pStyle w:val="38"/>
        <w:numPr>
          <w:ilvl w:val="0"/>
          <w:numId w:val="33"/>
        </w:numPr>
        <w:jc w:val="both"/>
        <w:rPr>
          <w:color w:val="000000" w:themeColor="text1"/>
          <w14:textFill>
            <w14:solidFill>
              <w14:schemeClr w14:val="tx1"/>
            </w14:solidFill>
          </w14:textFill>
        </w:rPr>
      </w:pPr>
      <w:r>
        <w:t>Application Server</w:t>
      </w:r>
    </w:p>
    <w:p w14:paraId="6663F040">
      <w:pPr>
        <w:pStyle w:val="38"/>
        <w:numPr>
          <w:ilvl w:val="0"/>
          <w:numId w:val="33"/>
        </w:numPr>
        <w:jc w:val="both"/>
        <w:rPr>
          <w:color w:val="000000" w:themeColor="text1"/>
          <w14:textFill>
            <w14:solidFill>
              <w14:schemeClr w14:val="tx1"/>
            </w14:solidFill>
          </w14:textFill>
        </w:rPr>
      </w:pPr>
      <w:r>
        <w:t>Database Server</w:t>
      </w:r>
    </w:p>
    <w:p w14:paraId="2304B180">
      <w:pPr>
        <w:pStyle w:val="38"/>
        <w:numPr>
          <w:ilvl w:val="0"/>
          <w:numId w:val="33"/>
        </w:numPr>
        <w:jc w:val="both"/>
        <w:rPr>
          <w:color w:val="000000" w:themeColor="text1"/>
          <w14:textFill>
            <w14:solidFill>
              <w14:schemeClr w14:val="tx1"/>
            </w14:solidFill>
          </w14:textFill>
        </w:rPr>
      </w:pPr>
      <w:r>
        <w:t>Secure communication layer</w:t>
      </w:r>
    </w:p>
    <w:p w14:paraId="061A44B5">
      <w:pPr>
        <w:jc w:val="both"/>
        <w:rPr>
          <w:color w:val="000000" w:themeColor="text1"/>
          <w14:textFill>
            <w14:solidFill>
              <w14:schemeClr w14:val="tx1"/>
            </w14:solidFill>
          </w14:textFill>
        </w:rPr>
      </w:pPr>
      <w:r>
        <w:t>Deployment steps included:</w:t>
      </w:r>
    </w:p>
    <w:p w14:paraId="38CA98FD">
      <w:pPr>
        <w:pStyle w:val="38"/>
        <w:numPr>
          <w:ilvl w:val="0"/>
          <w:numId w:val="34"/>
        </w:numPr>
        <w:jc w:val="both"/>
        <w:rPr>
          <w:color w:val="000000" w:themeColor="text1"/>
          <w14:textFill>
            <w14:solidFill>
              <w14:schemeClr w14:val="tx1"/>
            </w14:solidFill>
          </w14:textFill>
        </w:rPr>
      </w:pPr>
      <w:r>
        <w:t>Installation of runtime environment</w:t>
      </w:r>
    </w:p>
    <w:p w14:paraId="4F5BF574">
      <w:pPr>
        <w:pStyle w:val="38"/>
        <w:numPr>
          <w:ilvl w:val="0"/>
          <w:numId w:val="34"/>
        </w:numPr>
        <w:jc w:val="both"/>
        <w:rPr>
          <w:color w:val="000000" w:themeColor="text1"/>
          <w14:textFill>
            <w14:solidFill>
              <w14:schemeClr w14:val="tx1"/>
            </w14:solidFill>
          </w14:textFill>
        </w:rPr>
      </w:pPr>
      <w:r>
        <w:t>Database schema creation and migration</w:t>
      </w:r>
    </w:p>
    <w:p w14:paraId="15E4514A">
      <w:pPr>
        <w:pStyle w:val="38"/>
        <w:numPr>
          <w:ilvl w:val="0"/>
          <w:numId w:val="34"/>
        </w:numPr>
        <w:jc w:val="both"/>
        <w:rPr>
          <w:color w:val="000000" w:themeColor="text1"/>
          <w14:textFill>
            <w14:solidFill>
              <w14:schemeClr w14:val="tx1"/>
            </w14:solidFill>
          </w14:textFill>
        </w:rPr>
      </w:pPr>
      <w:r>
        <w:t>Configuration of environment variables</w:t>
      </w:r>
    </w:p>
    <w:p w14:paraId="730F37CE">
      <w:pPr>
        <w:pStyle w:val="38"/>
        <w:numPr>
          <w:ilvl w:val="0"/>
          <w:numId w:val="34"/>
        </w:numPr>
        <w:jc w:val="both"/>
        <w:rPr>
          <w:color w:val="000000" w:themeColor="text1"/>
          <w14:textFill>
            <w14:solidFill>
              <w14:schemeClr w14:val="tx1"/>
            </w14:solidFill>
          </w14:textFill>
        </w:rPr>
      </w:pPr>
      <w:r>
        <w:t>Secure HTTPS setup</w:t>
      </w:r>
    </w:p>
    <w:p w14:paraId="29DCD552">
      <w:pPr>
        <w:pStyle w:val="38"/>
        <w:numPr>
          <w:ilvl w:val="0"/>
          <w:numId w:val="34"/>
        </w:numPr>
        <w:jc w:val="both"/>
        <w:rPr>
          <w:color w:val="000000" w:themeColor="text1"/>
          <w14:textFill>
            <w14:solidFill>
              <w14:schemeClr w14:val="tx1"/>
            </w14:solidFill>
          </w14:textFill>
        </w:rPr>
      </w:pPr>
      <w:r>
        <w:t>Initial administrative account configuration</w:t>
      </w:r>
    </w:p>
    <w:p w14:paraId="17F06B74">
      <w:pPr>
        <w:jc w:val="both"/>
        <w:rPr>
          <w:color w:val="000000" w:themeColor="text1"/>
          <w14:textFill>
            <w14:solidFill>
              <w14:schemeClr w14:val="tx1"/>
            </w14:solidFill>
          </w14:textFill>
        </w:rPr>
      </w:pPr>
      <w:r>
        <w:t>Database evolution followed controlled migration procedures to maintain backward compatibility.</w:t>
      </w:r>
    </w:p>
    <w:p w14:paraId="7D57119C">
      <w:pPr>
        <w:pStyle w:val="4"/>
        <w:ind w:left="1200" w:leftChars="500" w:firstLine="0" w:firstLineChars="0"/>
        <w:jc w:val="both"/>
        <w:rPr>
          <w:b/>
          <w:bCs/>
        </w:rPr>
      </w:pPr>
      <w:bookmarkStart w:id="207" w:name="_Toc497234342"/>
      <w:bookmarkStart w:id="208" w:name="_Toc229694918"/>
      <w:bookmarkStart w:id="209" w:name="_Toc5838"/>
      <w:r>
        <w:rPr>
          <w:b/>
          <w:bCs/>
        </w:rPr>
        <w:t>6.3.2 Web Application Deployment</w:t>
      </w:r>
      <w:bookmarkEnd w:id="207"/>
      <w:bookmarkEnd w:id="208"/>
      <w:bookmarkEnd w:id="209"/>
    </w:p>
    <w:p w14:paraId="104B9106">
      <w:pPr>
        <w:jc w:val="both"/>
        <w:rPr>
          <w:color w:val="000000" w:themeColor="text1"/>
          <w14:textFill>
            <w14:solidFill>
              <w14:schemeClr w14:val="tx1"/>
            </w14:solidFill>
          </w14:textFill>
        </w:rPr>
      </w:pPr>
      <w:r>
        <w:t>The web application was built and deployed to the production server. Configuration settings were adjusted for production mode, and smoke testing was performed to verify core functionalities such as authentication, incident reporting, and alert broadcasting.</w:t>
      </w:r>
    </w:p>
    <w:p w14:paraId="3E0756B1">
      <w:pPr>
        <w:pStyle w:val="4"/>
        <w:ind w:left="1200" w:leftChars="500" w:firstLine="0" w:firstLineChars="0"/>
        <w:jc w:val="both"/>
        <w:rPr>
          <w:b/>
          <w:bCs/>
        </w:rPr>
      </w:pPr>
      <w:bookmarkStart w:id="210" w:name="_Toc187610597"/>
      <w:bookmarkStart w:id="211" w:name="_Toc229694919"/>
      <w:bookmarkStart w:id="212" w:name="_Toc21899"/>
      <w:r>
        <w:rPr>
          <w:b/>
          <w:bCs/>
        </w:rPr>
        <w:t>6.3.3 Mobile Application Deployment</w:t>
      </w:r>
      <w:bookmarkEnd w:id="210"/>
      <w:bookmarkEnd w:id="211"/>
      <w:bookmarkEnd w:id="212"/>
    </w:p>
    <w:p w14:paraId="3A959107">
      <w:pPr>
        <w:jc w:val="both"/>
        <w:rPr>
          <w:color w:val="000000" w:themeColor="text1"/>
          <w14:textFill>
            <w14:solidFill>
              <w14:schemeClr w14:val="tx1"/>
            </w14:solidFill>
          </w14:textFill>
        </w:rPr>
      </w:pPr>
      <w:r>
        <w:t>The mobile application was compiled into a production build. Backend API endpoints were configured to connect to the production server. The application was tested on multiple devices before distribution.</w:t>
      </w:r>
    </w:p>
    <w:p w14:paraId="16E99363">
      <w:pPr>
        <w:pStyle w:val="4"/>
        <w:ind w:left="1200" w:leftChars="500" w:firstLine="0" w:firstLineChars="0"/>
        <w:jc w:val="both"/>
        <w:rPr>
          <w:b/>
          <w:bCs/>
        </w:rPr>
      </w:pPr>
      <w:bookmarkStart w:id="213" w:name="_Toc229694920"/>
      <w:bookmarkStart w:id="214" w:name="_Toc1000282606"/>
      <w:bookmarkStart w:id="215" w:name="_Toc24295"/>
      <w:r>
        <w:rPr>
          <w:b/>
          <w:bCs/>
        </w:rPr>
        <w:t>6.3.4 Post Deployment Activities</w:t>
      </w:r>
      <w:bookmarkEnd w:id="213"/>
      <w:bookmarkEnd w:id="214"/>
      <w:bookmarkEnd w:id="215"/>
    </w:p>
    <w:p w14:paraId="19C7E847">
      <w:pPr>
        <w:jc w:val="both"/>
        <w:rPr>
          <w:color w:val="000000" w:themeColor="text1"/>
          <w14:textFill>
            <w14:solidFill>
              <w14:schemeClr w14:val="tx1"/>
            </w14:solidFill>
          </w14:textFill>
        </w:rPr>
      </w:pPr>
      <w:r>
        <w:t>Post deployment activities include:</w:t>
      </w:r>
    </w:p>
    <w:p w14:paraId="25269ED2">
      <w:pPr>
        <w:pStyle w:val="38"/>
        <w:numPr>
          <w:ilvl w:val="0"/>
          <w:numId w:val="35"/>
        </w:numPr>
        <w:jc w:val="both"/>
        <w:rPr>
          <w:color w:val="000000" w:themeColor="text1"/>
          <w14:textFill>
            <w14:solidFill>
              <w14:schemeClr w14:val="tx1"/>
            </w14:solidFill>
          </w14:textFill>
        </w:rPr>
      </w:pPr>
      <w:r>
        <w:t>Continuous monitoring</w:t>
      </w:r>
    </w:p>
    <w:p w14:paraId="55A7AC83">
      <w:pPr>
        <w:pStyle w:val="38"/>
        <w:numPr>
          <w:ilvl w:val="0"/>
          <w:numId w:val="35"/>
        </w:numPr>
        <w:jc w:val="both"/>
        <w:rPr>
          <w:color w:val="000000" w:themeColor="text1"/>
          <w14:textFill>
            <w14:solidFill>
              <w14:schemeClr w14:val="tx1"/>
            </w14:solidFill>
          </w14:textFill>
        </w:rPr>
      </w:pPr>
      <w:r>
        <w:t>Periodic database backup</w:t>
      </w:r>
    </w:p>
    <w:p w14:paraId="1C920FB5">
      <w:pPr>
        <w:pStyle w:val="38"/>
        <w:numPr>
          <w:ilvl w:val="0"/>
          <w:numId w:val="35"/>
        </w:numPr>
        <w:jc w:val="both"/>
        <w:rPr>
          <w:color w:val="000000" w:themeColor="text1"/>
          <w14:textFill>
            <w14:solidFill>
              <w14:schemeClr w14:val="tx1"/>
            </w14:solidFill>
          </w14:textFill>
        </w:rPr>
      </w:pPr>
      <w:r>
        <w:t>Security patch updates</w:t>
      </w:r>
    </w:p>
    <w:p w14:paraId="2A715EBC">
      <w:pPr>
        <w:pStyle w:val="38"/>
        <w:numPr>
          <w:ilvl w:val="0"/>
          <w:numId w:val="35"/>
        </w:numPr>
        <w:jc w:val="both"/>
        <w:rPr>
          <w:color w:val="000000" w:themeColor="text1"/>
          <w14:textFill>
            <w14:solidFill>
              <w14:schemeClr w14:val="tx1"/>
            </w14:solidFill>
          </w14:textFill>
        </w:rPr>
      </w:pPr>
      <w:r>
        <w:t>Performance optimization</w:t>
      </w:r>
    </w:p>
    <w:p w14:paraId="5A4C0CD1">
      <w:pPr>
        <w:pStyle w:val="38"/>
        <w:numPr>
          <w:ilvl w:val="0"/>
          <w:numId w:val="35"/>
        </w:numPr>
        <w:jc w:val="both"/>
        <w:rPr>
          <w:color w:val="000000" w:themeColor="text1"/>
          <w14:textFill>
            <w14:solidFill>
              <w14:schemeClr w14:val="tx1"/>
            </w14:solidFill>
          </w14:textFill>
        </w:rPr>
      </w:pPr>
      <w:r>
        <w:t>Audit log monitoring</w:t>
      </w:r>
    </w:p>
    <w:p w14:paraId="32948272">
      <w:pPr>
        <w:jc w:val="both"/>
        <w:rPr>
          <w:color w:val="000000" w:themeColor="text1"/>
          <w14:textFill>
            <w14:solidFill>
              <w14:schemeClr w14:val="tx1"/>
            </w14:solidFill>
          </w14:textFill>
        </w:rPr>
      </w:pPr>
      <w:r>
        <w:t>Consistent with agile principles, deployment is not considered a final stage but part of a continuous improvement cycle.</w:t>
      </w:r>
    </w:p>
    <w:p w14:paraId="065D2510">
      <w:pPr>
        <w:jc w:val="both"/>
      </w:pPr>
    </w:p>
    <w:p w14:paraId="3E637B87">
      <w:pPr>
        <w:jc w:val="both"/>
      </w:pPr>
      <w:r>
        <w:br w:type="page"/>
      </w:r>
    </w:p>
    <w:p w14:paraId="0986C409">
      <w:pPr>
        <w:pStyle w:val="2"/>
        <w:numPr>
          <w:ilvl w:val="0"/>
          <w:numId w:val="0"/>
        </w:numPr>
        <w:ind w:left="0" w:leftChars="0" w:firstLine="0" w:firstLineChars="0"/>
        <w:jc w:val="both"/>
      </w:pPr>
      <w:bookmarkStart w:id="216" w:name="_Toc229694921"/>
      <w:bookmarkStart w:id="217" w:name="_Toc1448593592"/>
      <w:bookmarkStart w:id="218" w:name="_Toc8903"/>
      <w:r>
        <w:t>Chapter 7</w:t>
      </w:r>
      <w:bookmarkEnd w:id="216"/>
      <w:bookmarkEnd w:id="217"/>
      <w:bookmarkEnd w:id="218"/>
    </w:p>
    <w:p w14:paraId="121B4685">
      <w:pPr>
        <w:pStyle w:val="2"/>
        <w:ind w:left="600" w:leftChars="0" w:hanging="360" w:firstLineChars="0"/>
        <w:jc w:val="both"/>
      </w:pPr>
      <w:bookmarkStart w:id="219" w:name="_Toc229694922"/>
      <w:bookmarkStart w:id="220" w:name="_Toc1631587956"/>
      <w:bookmarkStart w:id="221" w:name="_Toc25918"/>
      <w:r>
        <w:t>Conclusion and Recommendation</w:t>
      </w:r>
      <w:bookmarkEnd w:id="219"/>
      <w:bookmarkEnd w:id="220"/>
      <w:bookmarkEnd w:id="221"/>
    </w:p>
    <w:p w14:paraId="2D02A047">
      <w:pPr>
        <w:pStyle w:val="38"/>
        <w:keepNext/>
        <w:keepLines/>
        <w:numPr>
          <w:ilvl w:val="0"/>
          <w:numId w:val="2"/>
        </w:numPr>
        <w:spacing w:before="160" w:after="322"/>
        <w:contextualSpacing w:val="0"/>
        <w:jc w:val="both"/>
        <w:outlineLvl w:val="1"/>
        <w:rPr>
          <w:vanish/>
          <w:sz w:val="32"/>
          <w:szCs w:val="32"/>
        </w:rPr>
      </w:pPr>
    </w:p>
    <w:p w14:paraId="3B6D071A">
      <w:pPr>
        <w:pStyle w:val="3"/>
        <w:jc w:val="both"/>
      </w:pPr>
      <w:r>
        <w:t xml:space="preserve"> </w:t>
      </w:r>
      <w:bookmarkStart w:id="222" w:name="_Toc1632189985"/>
      <w:bookmarkStart w:id="223" w:name="_Toc229694923"/>
      <w:bookmarkStart w:id="224" w:name="_Toc10689"/>
      <w:r>
        <w:t>Conclusion</w:t>
      </w:r>
      <w:bookmarkEnd w:id="222"/>
      <w:bookmarkEnd w:id="223"/>
      <w:bookmarkEnd w:id="224"/>
    </w:p>
    <w:p w14:paraId="5C6B7BD9">
      <w:pPr>
        <w:jc w:val="both"/>
      </w:pPr>
      <w:r>
        <w:t xml:space="preserve">The Integrated Information System for Disaster Response and Emergency Management (ISDREM) overcomes the historical weakness of the emergency response ecosystem, such as siloed communications, manual tracking and delayed mobilization. For this industrial project, phase II has made the system production ready by implementing the architecture that has been planned. </w:t>
      </w:r>
    </w:p>
    <w:p w14:paraId="3CDB89FB">
      <w:pPr>
        <w:jc w:val="both"/>
      </w:pPr>
      <w:r>
        <w:t>The Integrated Information System for Disaster Response and Emergency Management (ISDREM) overcomes the historical weaknesses of the emergency response ecosystem, such as siloed communications, manual tracking and delayed mobilization. For this industrial project, phase-II has pushed the system out of the abstract architectural sketch phase and made it into a working production-ready enterprise application that can synchronize disaster workflows from multiple agencies in real-time. On the architectural side, this project demonstrates the effectiveness of using Strategic Domain-Driven Design (DDD) together with a Tactical Hexagonal (Onion) Architecture. By breaking down the complex real-world operations into distinct, highly cohesive bounded contexts (Core User Management, Disaster Proclamation, Field Incident Reporting, Public Relief Donations), each module could scale independently from others without causing regressions across the entire system. A strong distinction between the core business logic and external infrastructures (such as database drivers and payment gateways) ensures that ISDREM will be very flexible and maintainable throughout the software's entire lifecycle. On an operational level, the system is required to fill the critical gap between availability of resources and real-time demand. Centralizing the supply catalog as a relational database and localizing the tracking of stock in the warehouses enables the response units to distribute material aid with the utmost atomic precision. At the same time, the adoption of the public crowdfunding models gives the private banks and public funders an accountable register of the funding for disasters as they are declared, promoting transparency in disaster funding. Lastly, verification and system testing ensured the platform's reliability in high-stress environments. Isolated unit testing with Jest and end-to-end API lifecycle assertions with Supertest provided the confidence that critical business invariants like automated cascading notification dispatch on disaster declaration, resource distribution and atomic stock deduction are safely and predictably handled. In conclusion, ISDREM is a powerful framework that effectively employs current information systems architecture to save lives, protect infrastructure and supports coordinated, common aid in crisis situations.</w:t>
      </w:r>
    </w:p>
    <w:p w14:paraId="4AABD6F1">
      <w:pPr>
        <w:pStyle w:val="3"/>
        <w:jc w:val="both"/>
      </w:pPr>
      <w:bookmarkStart w:id="225" w:name="_Toc229694924"/>
      <w:bookmarkStart w:id="226" w:name="_Toc72785468"/>
      <w:bookmarkStart w:id="227" w:name="_Toc21999"/>
      <w:r>
        <w:t>Recommendation</w:t>
      </w:r>
      <w:bookmarkEnd w:id="225"/>
      <w:bookmarkEnd w:id="226"/>
      <w:bookmarkEnd w:id="227"/>
    </w:p>
    <w:p w14:paraId="3D61CB0B">
      <w:pPr>
        <w:jc w:val="both"/>
      </w:pPr>
      <w:r>
        <w:t xml:space="preserve">The recommendation that we suggest for the future enhancement of the system’s efficiency, reach and resilience are listed as follows: </w:t>
      </w:r>
    </w:p>
    <w:p w14:paraId="719056CA">
      <w:pPr>
        <w:pStyle w:val="38"/>
        <w:numPr>
          <w:ilvl w:val="0"/>
          <w:numId w:val="36"/>
        </w:numPr>
        <w:jc w:val="both"/>
      </w:pPr>
      <w:r>
        <w:t>AI integration for automated validation of incidents: It is recommended to implement Machine Learning (ML) algorithms and Natural Language Processing (NLP) to automatically categorize and prioritize incoming reports. By analyzing historical data and cross-referencing multiple reports from the same geographic area, the system can filter out duplicates or "fake" reports and instantly flag life-threatening situations for immediate human intervention. This ensures that the objective of "timely information" is met even during high-volume periods.</w:t>
      </w:r>
    </w:p>
    <w:p w14:paraId="472D82CB">
      <w:pPr>
        <w:pStyle w:val="38"/>
        <w:numPr>
          <w:ilvl w:val="0"/>
          <w:numId w:val="36"/>
        </w:numPr>
        <w:jc w:val="both"/>
      </w:pPr>
      <w:r>
        <w:t>Establishing standardized APIs for inter-agency collaboration: We recommend the development of a Public API Layer following international standards such as the Common Alerting Protocol (CAP). This would allow the ISDREM platform to act as a central data hub, enabling external agencies to pull real-time GIS data and incident updates into their own proprietary systems. Standardizing these interfaces will reduce communication silos and ensure a synchronized national response to emergencies.</w:t>
      </w:r>
    </w:p>
    <w:p w14:paraId="61FEF5F2">
      <w:pPr>
        <w:pStyle w:val="38"/>
        <w:numPr>
          <w:ilvl w:val="0"/>
          <w:numId w:val="36"/>
        </w:numPr>
        <w:jc w:val="both"/>
      </w:pPr>
      <w:r>
        <w:t xml:space="preserve">Distributing the system to a cloud-native platforms: Future iterations of ISDREM should utilize Microservices and Serverless Computing. This transition would allow the system to benefit from </w:t>
      </w:r>
      <w:r>
        <w:rPr>
          <w:b/>
          <w:bCs/>
        </w:rPr>
        <w:t>Auto-Scaling</w:t>
      </w:r>
      <w:r>
        <w:t>, where server capacity automatically expands to meet sudden surges in user traffic during a disaster and shrinks during quiet periods to save costs. Additionally, cloud-native storage would provide geographically redundant backups, ensuring that the system remains online even if local infrastructure in one region is destroyed.</w:t>
      </w:r>
    </w:p>
    <w:p w14:paraId="3D9B0112">
      <w:pPr>
        <w:jc w:val="both"/>
      </w:pPr>
      <w:r>
        <w:br w:type="page"/>
      </w:r>
    </w:p>
    <w:p w14:paraId="7E84DF1C">
      <w:pPr>
        <w:pStyle w:val="2"/>
        <w:bidi w:val="0"/>
        <w:jc w:val="both"/>
      </w:pPr>
      <w:bookmarkStart w:id="228" w:name="_Toc229694925"/>
      <w:bookmarkStart w:id="229" w:name="_Toc1230682091"/>
      <w:bookmarkStart w:id="230" w:name="_Toc19443"/>
      <w:r>
        <w:t>Reference</w:t>
      </w:r>
      <w:bookmarkEnd w:id="228"/>
      <w:bookmarkEnd w:id="229"/>
      <w:bookmarkEnd w:id="230"/>
    </w:p>
    <w:p w14:paraId="4A7031A1">
      <w:pPr>
        <w:pStyle w:val="38"/>
        <w:numPr>
          <w:ilvl w:val="1"/>
          <w:numId w:val="3"/>
        </w:numPr>
        <w:jc w:val="both"/>
      </w:pPr>
      <w:r>
        <w:t>Ambler, S. W. (2003). Agile Database Techniques: Effective Strategies for the Agile Software Developer. Wiley.</w:t>
      </w:r>
    </w:p>
    <w:p w14:paraId="4D2CBC16">
      <w:pPr>
        <w:pStyle w:val="38"/>
        <w:numPr>
          <w:ilvl w:val="1"/>
          <w:numId w:val="3"/>
        </w:numPr>
        <w:jc w:val="both"/>
        <w:rPr>
          <w14:ligatures w14:val="none"/>
        </w:rPr>
      </w:pPr>
      <w:r>
        <w:t>Booch, G. (1994). Object-oriented analysis and design with applications (2nd ed.). Addison-Wesley.</w:t>
      </w:r>
    </w:p>
    <w:p w14:paraId="2B152ED2">
      <w:pPr>
        <w:pStyle w:val="38"/>
        <w:numPr>
          <w:ilvl w:val="1"/>
          <w:numId w:val="3"/>
        </w:numPr>
        <w:jc w:val="both"/>
      </w:pPr>
      <w:r>
        <w:t xml:space="preserve">Ambler, S. W. (2005). </w:t>
      </w:r>
      <w:r>
        <w:rPr>
          <w:i/>
          <w:iCs/>
        </w:rPr>
        <w:t>The elements of UML 2.0 style</w:t>
      </w:r>
      <w:r>
        <w:t>. Cambridge University Press.</w:t>
      </w:r>
    </w:p>
    <w:p w14:paraId="237FE5D3">
      <w:pPr>
        <w:pStyle w:val="38"/>
        <w:numPr>
          <w:ilvl w:val="1"/>
          <w:numId w:val="3"/>
        </w:numPr>
        <w:jc w:val="both"/>
      </w:pPr>
      <w:r>
        <w:t>Arlow, J., &amp; Neustadt, I. (2005). UML 2 and the unified process: Practical object-oriented analysis and design (2nd ed.). Addison-Wesley Professional.</w:t>
      </w:r>
    </w:p>
    <w:p w14:paraId="6FC1931B">
      <w:pPr>
        <w:pStyle w:val="38"/>
        <w:numPr>
          <w:ilvl w:val="1"/>
          <w:numId w:val="3"/>
        </w:numPr>
        <w:jc w:val="both"/>
      </w:pPr>
      <w:r>
        <w:t>Larman, C. (2004). Applying UML and patterns: An introduction to object-oriented analysis and design and iterative development (3rd ed.). Prentice Hall.</w:t>
      </w:r>
    </w:p>
    <w:p w14:paraId="7792301C">
      <w:pPr>
        <w:pStyle w:val="38"/>
        <w:numPr>
          <w:ilvl w:val="1"/>
          <w:numId w:val="3"/>
        </w:numPr>
        <w:jc w:val="both"/>
      </w:pPr>
      <w:r>
        <w:t>Miles, R., &amp; Hamilton, K. (2006). Learning UML 2.0. O'Reilly Media, Inc.</w:t>
      </w:r>
    </w:p>
    <w:p w14:paraId="451D416D">
      <w:pPr>
        <w:jc w:val="both"/>
      </w:pPr>
      <w:r>
        <w:br w:type="page"/>
      </w:r>
    </w:p>
    <w:p w14:paraId="1F4BC1D4">
      <w:pPr>
        <w:pStyle w:val="2"/>
        <w:bidi w:val="0"/>
        <w:jc w:val="both"/>
      </w:pPr>
      <w:bookmarkStart w:id="231" w:name="_Toc16857125"/>
      <w:bookmarkStart w:id="232" w:name="_Toc815"/>
      <w:r>
        <w:t>Appendix</w:t>
      </w:r>
      <w:bookmarkEnd w:id="231"/>
      <w:bookmarkEnd w:id="232"/>
    </w:p>
    <w:p w14:paraId="21AD2184">
      <w:pPr>
        <w:jc w:val="both"/>
      </w:pPr>
      <w:r>
        <w:t xml:space="preserve">Sample code </w:t>
      </w:r>
    </w:p>
    <w:sectPr>
      <w:pgSz w:w="12240" w:h="15840"/>
      <w:pgMar w:top="1440" w:right="1440" w:bottom="1440" w:left="1440" w:header="720" w:footer="720"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Aptos Display">
    <w:altName w:val="Segoe Print"/>
    <w:panose1 w:val="00000000000000000000"/>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Text Semibold">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687E6">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94ED">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2342"/>
      <w:docPartObj>
        <w:docPartGallery w:val="autotext"/>
      </w:docPartObj>
    </w:sdtPr>
    <w:sdtContent>
      <w:p w14:paraId="7E034C06">
        <w:pPr>
          <w:pStyle w:val="15"/>
        </w:pPr>
        <w:r>
          <w:fldChar w:fldCharType="begin"/>
        </w:r>
        <w:r>
          <w:instrText xml:space="preserve"> PAGE   \* MERGEFORMAT </w:instrText>
        </w:r>
        <w:r>
          <w:fldChar w:fldCharType="separate"/>
        </w:r>
        <w:r>
          <w:t>I</w:t>
        </w:r>
        <w:r>
          <w:fldChar w:fldCharType="end"/>
        </w:r>
      </w:p>
    </w:sdtContent>
  </w:sdt>
  <w:p w14:paraId="0FE98B57">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E7A23">
    <w:pPr>
      <w:pStyle w:val="15"/>
    </w:pPr>
    <w:r>
      <w:rPr>
        <w:sz w:val="2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095499">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5D095499">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F70A">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94D88"/>
    <w:multiLevelType w:val="multilevel"/>
    <w:tmpl w:val="01E94D8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49996D1"/>
    <w:multiLevelType w:val="multilevel"/>
    <w:tmpl w:val="049996D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7CD69C1"/>
    <w:multiLevelType w:val="multilevel"/>
    <w:tmpl w:val="07CD69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EE8C6A8"/>
    <w:multiLevelType w:val="multilevel"/>
    <w:tmpl w:val="0EE8C6A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CDC4D6F"/>
    <w:multiLevelType w:val="multilevel"/>
    <w:tmpl w:val="1CDC4D6F"/>
    <w:lvl w:ilvl="0" w:tentative="0">
      <w:start w:val="1"/>
      <w:numFmt w:val="decimal"/>
      <w:lvlText w:val="%1."/>
      <w:lvlJc w:val="left"/>
      <w:pPr>
        <w:ind w:left="360" w:hanging="360"/>
      </w:pPr>
    </w:lvl>
    <w:lvl w:ilvl="1" w:tentative="0">
      <w:start w:val="1"/>
      <w:numFmt w:val="decimal"/>
      <w:pStyle w:val="3"/>
      <w:lvlText w:val="%1.%2."/>
      <w:lvlJc w:val="left"/>
      <w:pPr>
        <w:ind w:left="1080" w:hanging="360"/>
      </w:pPr>
      <w:rPr>
        <w:rFonts w:hint="default"/>
        <w:b/>
        <w:bCs/>
      </w:rPr>
    </w:lvl>
    <w:lvl w:ilvl="2" w:tentative="0">
      <w:start w:val="1"/>
      <w:numFmt w:val="decimal"/>
      <w:lvlText w:val="%1.%2.%3."/>
      <w:lvlJc w:val="left"/>
      <w:pPr>
        <w:ind w:left="1800" w:hanging="180"/>
      </w:pPr>
    </w:lvl>
    <w:lvl w:ilvl="3" w:tentative="0">
      <w:start w:val="1"/>
      <w:numFmt w:val="decimal"/>
      <w:lvlText w:val="%1.%2.%3.%4."/>
      <w:lvlJc w:val="left"/>
      <w:pPr>
        <w:ind w:left="2520" w:hanging="360"/>
      </w:pPr>
    </w:lvl>
    <w:lvl w:ilvl="4" w:tentative="0">
      <w:start w:val="1"/>
      <w:numFmt w:val="decimal"/>
      <w:lvlText w:val="%1.%2.%3.%4.%5."/>
      <w:lvlJc w:val="left"/>
      <w:pPr>
        <w:ind w:left="3240" w:hanging="360"/>
      </w:pPr>
    </w:lvl>
    <w:lvl w:ilvl="5" w:tentative="0">
      <w:start w:val="1"/>
      <w:numFmt w:val="decimal"/>
      <w:lvlText w:val="%1.%2.%3.%4.%5.%6."/>
      <w:lvlJc w:val="left"/>
      <w:pPr>
        <w:ind w:left="3960" w:hanging="180"/>
      </w:pPr>
    </w:lvl>
    <w:lvl w:ilvl="6" w:tentative="0">
      <w:start w:val="1"/>
      <w:numFmt w:val="decimal"/>
      <w:lvlText w:val="%1.%2.%3.%4.%5.%6.%7."/>
      <w:lvlJc w:val="left"/>
      <w:pPr>
        <w:ind w:left="4680" w:hanging="360"/>
      </w:pPr>
    </w:lvl>
    <w:lvl w:ilvl="7" w:tentative="0">
      <w:start w:val="1"/>
      <w:numFmt w:val="decimal"/>
      <w:lvlText w:val="%1.%2.%3.%4.%5.%6.%7.%8."/>
      <w:lvlJc w:val="left"/>
      <w:pPr>
        <w:ind w:left="5400" w:hanging="360"/>
      </w:pPr>
    </w:lvl>
    <w:lvl w:ilvl="8" w:tentative="0">
      <w:start w:val="1"/>
      <w:numFmt w:val="decimal"/>
      <w:lvlText w:val="%1.%2.%3.%4.%5.%6.%7.%8.%9."/>
      <w:lvlJc w:val="left"/>
      <w:pPr>
        <w:ind w:left="6120" w:hanging="180"/>
      </w:pPr>
    </w:lvl>
  </w:abstractNum>
  <w:abstractNum w:abstractNumId="5">
    <w:nsid w:val="20B788CB"/>
    <w:multiLevelType w:val="multilevel"/>
    <w:tmpl w:val="20B788C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0FCB44A"/>
    <w:multiLevelType w:val="multilevel"/>
    <w:tmpl w:val="20FCB4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26288EE"/>
    <w:multiLevelType w:val="multilevel"/>
    <w:tmpl w:val="226288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38710F1"/>
    <w:multiLevelType w:val="multilevel"/>
    <w:tmpl w:val="238710F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59FC6AA"/>
    <w:multiLevelType w:val="multilevel"/>
    <w:tmpl w:val="259FC6A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8F122B5"/>
    <w:multiLevelType w:val="multilevel"/>
    <w:tmpl w:val="28F122B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B27CA10"/>
    <w:multiLevelType w:val="multilevel"/>
    <w:tmpl w:val="2B27CA1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C02A59A"/>
    <w:multiLevelType w:val="multilevel"/>
    <w:tmpl w:val="2C02A59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C0B37D7"/>
    <w:multiLevelType w:val="multilevel"/>
    <w:tmpl w:val="2C0B37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2E4BE9AB"/>
    <w:multiLevelType w:val="multilevel"/>
    <w:tmpl w:val="2E4BE9A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E702936"/>
    <w:multiLevelType w:val="multilevel"/>
    <w:tmpl w:val="2E70293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5956F87"/>
    <w:multiLevelType w:val="multilevel"/>
    <w:tmpl w:val="35956F8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9306D9C"/>
    <w:multiLevelType w:val="multilevel"/>
    <w:tmpl w:val="39306D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CD4571A"/>
    <w:multiLevelType w:val="multilevel"/>
    <w:tmpl w:val="3CD4571A"/>
    <w:lvl w:ilvl="0" w:tentative="0">
      <w:start w:val="5"/>
      <w:numFmt w:val="decimal"/>
      <w:pStyle w:val="2"/>
      <w:lvlText w:val="%1."/>
      <w:lvlJc w:val="left"/>
      <w:pPr>
        <w:ind w:left="2160" w:hanging="360"/>
      </w:pPr>
      <w:rPr>
        <w:rFonts w:hint="default"/>
      </w:rPr>
    </w:lvl>
    <w:lvl w:ilvl="1" w:tentative="0">
      <w:start w:val="2"/>
      <w:numFmt w:val="decimal"/>
      <w:isLgl/>
      <w:lvlText w:val="%1.%2"/>
      <w:lvlJc w:val="left"/>
      <w:pPr>
        <w:ind w:left="2424" w:hanging="624"/>
      </w:pPr>
      <w:rPr>
        <w:rFonts w:hint="default"/>
        <w:color w:val="auto"/>
      </w:rPr>
    </w:lvl>
    <w:lvl w:ilvl="2" w:tentative="0">
      <w:start w:val="2"/>
      <w:numFmt w:val="decimal"/>
      <w:isLgl/>
      <w:lvlText w:val="%1.%2.%3"/>
      <w:lvlJc w:val="left"/>
      <w:pPr>
        <w:ind w:left="2520" w:hanging="720"/>
      </w:pPr>
      <w:rPr>
        <w:rFonts w:hint="default"/>
        <w:color w:val="auto"/>
      </w:rPr>
    </w:lvl>
    <w:lvl w:ilvl="3" w:tentative="0">
      <w:start w:val="1"/>
      <w:numFmt w:val="decimal"/>
      <w:isLgl/>
      <w:lvlText w:val="%1.%2.%3.%4"/>
      <w:lvlJc w:val="left"/>
      <w:pPr>
        <w:ind w:left="2880" w:hanging="1080"/>
      </w:pPr>
      <w:rPr>
        <w:rFonts w:hint="default"/>
        <w:color w:val="auto"/>
      </w:rPr>
    </w:lvl>
    <w:lvl w:ilvl="4" w:tentative="0">
      <w:start w:val="1"/>
      <w:numFmt w:val="decimal"/>
      <w:isLgl/>
      <w:lvlText w:val="%1.%2.%3.%4.%5"/>
      <w:lvlJc w:val="left"/>
      <w:pPr>
        <w:ind w:left="2880" w:hanging="1080"/>
      </w:pPr>
      <w:rPr>
        <w:rFonts w:hint="default"/>
        <w:color w:val="auto"/>
      </w:rPr>
    </w:lvl>
    <w:lvl w:ilvl="5" w:tentative="0">
      <w:start w:val="1"/>
      <w:numFmt w:val="decimal"/>
      <w:isLgl/>
      <w:lvlText w:val="%1.%2.%3.%4.%5.%6"/>
      <w:lvlJc w:val="left"/>
      <w:pPr>
        <w:ind w:left="3240" w:hanging="1440"/>
      </w:pPr>
      <w:rPr>
        <w:rFonts w:hint="default"/>
        <w:color w:val="auto"/>
      </w:rPr>
    </w:lvl>
    <w:lvl w:ilvl="6" w:tentative="0">
      <w:start w:val="1"/>
      <w:numFmt w:val="decimal"/>
      <w:isLgl/>
      <w:lvlText w:val="%1.%2.%3.%4.%5.%6.%7"/>
      <w:lvlJc w:val="left"/>
      <w:pPr>
        <w:ind w:left="3240" w:hanging="1440"/>
      </w:pPr>
      <w:rPr>
        <w:rFonts w:hint="default"/>
        <w:color w:val="auto"/>
      </w:rPr>
    </w:lvl>
    <w:lvl w:ilvl="7" w:tentative="0">
      <w:start w:val="1"/>
      <w:numFmt w:val="decimal"/>
      <w:isLgl/>
      <w:lvlText w:val="%1.%2.%3.%4.%5.%6.%7.%8"/>
      <w:lvlJc w:val="left"/>
      <w:pPr>
        <w:ind w:left="3600" w:hanging="1800"/>
      </w:pPr>
      <w:rPr>
        <w:rFonts w:hint="default"/>
        <w:color w:val="auto"/>
      </w:rPr>
    </w:lvl>
    <w:lvl w:ilvl="8" w:tentative="0">
      <w:start w:val="1"/>
      <w:numFmt w:val="decimal"/>
      <w:isLgl/>
      <w:lvlText w:val="%1.%2.%3.%4.%5.%6.%7.%8.%9"/>
      <w:lvlJc w:val="left"/>
      <w:pPr>
        <w:ind w:left="3960" w:hanging="2160"/>
      </w:pPr>
      <w:rPr>
        <w:rFonts w:hint="default"/>
        <w:color w:val="auto"/>
      </w:rPr>
    </w:lvl>
  </w:abstractNum>
  <w:abstractNum w:abstractNumId="19">
    <w:nsid w:val="3D703FB8"/>
    <w:multiLevelType w:val="multilevel"/>
    <w:tmpl w:val="3D703FB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3F6A6D07"/>
    <w:multiLevelType w:val="multilevel"/>
    <w:tmpl w:val="3F6A6D0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B5510FB"/>
    <w:multiLevelType w:val="multilevel"/>
    <w:tmpl w:val="4B5510F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C8E546F"/>
    <w:multiLevelType w:val="multilevel"/>
    <w:tmpl w:val="4C8E546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19B7703"/>
    <w:multiLevelType w:val="multilevel"/>
    <w:tmpl w:val="519B77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5607B6F"/>
    <w:multiLevelType w:val="multilevel"/>
    <w:tmpl w:val="55607B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9310703"/>
    <w:multiLevelType w:val="multilevel"/>
    <w:tmpl w:val="593107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5EF00C39"/>
    <w:multiLevelType w:val="multilevel"/>
    <w:tmpl w:val="5EF00C3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678BFE79"/>
    <w:multiLevelType w:val="multilevel"/>
    <w:tmpl w:val="678BFE7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67AEB837"/>
    <w:multiLevelType w:val="multilevel"/>
    <w:tmpl w:val="67AEB8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6BAA272F"/>
    <w:multiLevelType w:val="multilevel"/>
    <w:tmpl w:val="6BAA272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72A42345"/>
    <w:multiLevelType w:val="multilevel"/>
    <w:tmpl w:val="72A4234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76F44F62"/>
    <w:multiLevelType w:val="multilevel"/>
    <w:tmpl w:val="76F44F6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778BF255"/>
    <w:multiLevelType w:val="multilevel"/>
    <w:tmpl w:val="778BF25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79460617"/>
    <w:multiLevelType w:val="multilevel"/>
    <w:tmpl w:val="7946061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79E868C0"/>
    <w:multiLevelType w:val="multilevel"/>
    <w:tmpl w:val="79E868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5">
    <w:nsid w:val="7B92F5E6"/>
    <w:multiLevelType w:val="multilevel"/>
    <w:tmpl w:val="7B92F5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4"/>
  </w:num>
  <w:num w:numId="3">
    <w:abstractNumId w:val="23"/>
  </w:num>
  <w:num w:numId="4">
    <w:abstractNumId w:val="13"/>
  </w:num>
  <w:num w:numId="5">
    <w:abstractNumId w:val="20"/>
  </w:num>
  <w:num w:numId="6">
    <w:abstractNumId w:val="24"/>
  </w:num>
  <w:num w:numId="7">
    <w:abstractNumId w:val="2"/>
  </w:num>
  <w:num w:numId="8">
    <w:abstractNumId w:val="7"/>
  </w:num>
  <w:num w:numId="9">
    <w:abstractNumId w:val="28"/>
  </w:num>
  <w:num w:numId="10">
    <w:abstractNumId w:val="16"/>
  </w:num>
  <w:num w:numId="11">
    <w:abstractNumId w:val="21"/>
  </w:num>
  <w:num w:numId="12">
    <w:abstractNumId w:val="0"/>
  </w:num>
  <w:num w:numId="13">
    <w:abstractNumId w:val="31"/>
  </w:num>
  <w:num w:numId="14">
    <w:abstractNumId w:val="30"/>
  </w:num>
  <w:num w:numId="15">
    <w:abstractNumId w:val="10"/>
  </w:num>
  <w:num w:numId="16">
    <w:abstractNumId w:val="32"/>
  </w:num>
  <w:num w:numId="17">
    <w:abstractNumId w:val="11"/>
  </w:num>
  <w:num w:numId="18">
    <w:abstractNumId w:val="17"/>
  </w:num>
  <w:num w:numId="19">
    <w:abstractNumId w:val="33"/>
  </w:num>
  <w:num w:numId="20">
    <w:abstractNumId w:val="22"/>
  </w:num>
  <w:num w:numId="21">
    <w:abstractNumId w:val="3"/>
  </w:num>
  <w:num w:numId="22">
    <w:abstractNumId w:val="19"/>
  </w:num>
  <w:num w:numId="23">
    <w:abstractNumId w:val="8"/>
  </w:num>
  <w:num w:numId="24">
    <w:abstractNumId w:val="29"/>
  </w:num>
  <w:num w:numId="25">
    <w:abstractNumId w:val="12"/>
  </w:num>
  <w:num w:numId="26">
    <w:abstractNumId w:val="27"/>
  </w:num>
  <w:num w:numId="27">
    <w:abstractNumId w:val="5"/>
  </w:num>
  <w:num w:numId="28">
    <w:abstractNumId w:val="14"/>
  </w:num>
  <w:num w:numId="29">
    <w:abstractNumId w:val="26"/>
  </w:num>
  <w:num w:numId="30">
    <w:abstractNumId w:val="9"/>
  </w:num>
  <w:num w:numId="31">
    <w:abstractNumId w:val="1"/>
  </w:num>
  <w:num w:numId="32">
    <w:abstractNumId w:val="25"/>
  </w:num>
  <w:num w:numId="33">
    <w:abstractNumId w:val="35"/>
  </w:num>
  <w:num w:numId="34">
    <w:abstractNumId w:val="15"/>
  </w:num>
  <w:num w:numId="35">
    <w:abstractNumId w:val="6"/>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29A"/>
    <w:rsid w:val="00010C0C"/>
    <w:rsid w:val="00014566"/>
    <w:rsid w:val="00062FFE"/>
    <w:rsid w:val="00067A60"/>
    <w:rsid w:val="00087CF0"/>
    <w:rsid w:val="0009534B"/>
    <w:rsid w:val="000954FE"/>
    <w:rsid w:val="000B4586"/>
    <w:rsid w:val="000B5266"/>
    <w:rsid w:val="000F26D3"/>
    <w:rsid w:val="000F470E"/>
    <w:rsid w:val="0010624D"/>
    <w:rsid w:val="00110086"/>
    <w:rsid w:val="001358C5"/>
    <w:rsid w:val="00162A36"/>
    <w:rsid w:val="0016498F"/>
    <w:rsid w:val="00183E4B"/>
    <w:rsid w:val="001B14EC"/>
    <w:rsid w:val="001B48C9"/>
    <w:rsid w:val="001B646D"/>
    <w:rsid w:val="001C1DAF"/>
    <w:rsid w:val="001D3B6A"/>
    <w:rsid w:val="001D6F15"/>
    <w:rsid w:val="001E5570"/>
    <w:rsid w:val="001F3ADB"/>
    <w:rsid w:val="00224A98"/>
    <w:rsid w:val="00245846"/>
    <w:rsid w:val="00273F87"/>
    <w:rsid w:val="002A93C9"/>
    <w:rsid w:val="002B014B"/>
    <w:rsid w:val="002B34C8"/>
    <w:rsid w:val="002C4B32"/>
    <w:rsid w:val="002D09AD"/>
    <w:rsid w:val="002E292E"/>
    <w:rsid w:val="002F0078"/>
    <w:rsid w:val="00322794"/>
    <w:rsid w:val="00322D37"/>
    <w:rsid w:val="00344C57"/>
    <w:rsid w:val="003510A7"/>
    <w:rsid w:val="003626CF"/>
    <w:rsid w:val="003750E9"/>
    <w:rsid w:val="0038167B"/>
    <w:rsid w:val="0039095C"/>
    <w:rsid w:val="00392774"/>
    <w:rsid w:val="003B4464"/>
    <w:rsid w:val="003B5F4A"/>
    <w:rsid w:val="003D3C18"/>
    <w:rsid w:val="00400C6E"/>
    <w:rsid w:val="00433A29"/>
    <w:rsid w:val="00434565"/>
    <w:rsid w:val="00447717"/>
    <w:rsid w:val="00473BD3"/>
    <w:rsid w:val="004B25BC"/>
    <w:rsid w:val="004C02F5"/>
    <w:rsid w:val="00501E5B"/>
    <w:rsid w:val="00541824"/>
    <w:rsid w:val="00542459"/>
    <w:rsid w:val="00553E9F"/>
    <w:rsid w:val="005644FE"/>
    <w:rsid w:val="005A1D03"/>
    <w:rsid w:val="005C1B7C"/>
    <w:rsid w:val="005D6D31"/>
    <w:rsid w:val="005F64B1"/>
    <w:rsid w:val="00614BFD"/>
    <w:rsid w:val="006177E5"/>
    <w:rsid w:val="0065306C"/>
    <w:rsid w:val="0065373D"/>
    <w:rsid w:val="00670F5B"/>
    <w:rsid w:val="00687A7B"/>
    <w:rsid w:val="006B571D"/>
    <w:rsid w:val="006C0262"/>
    <w:rsid w:val="006C21FA"/>
    <w:rsid w:val="006E170B"/>
    <w:rsid w:val="006E40A6"/>
    <w:rsid w:val="00711A48"/>
    <w:rsid w:val="007129B5"/>
    <w:rsid w:val="007137B2"/>
    <w:rsid w:val="00713853"/>
    <w:rsid w:val="007152EF"/>
    <w:rsid w:val="0073049D"/>
    <w:rsid w:val="0073137B"/>
    <w:rsid w:val="00731E72"/>
    <w:rsid w:val="007564AC"/>
    <w:rsid w:val="00757859"/>
    <w:rsid w:val="00772AB8"/>
    <w:rsid w:val="007B412C"/>
    <w:rsid w:val="007D38C1"/>
    <w:rsid w:val="007D3E82"/>
    <w:rsid w:val="007E6073"/>
    <w:rsid w:val="0080089E"/>
    <w:rsid w:val="00804C7F"/>
    <w:rsid w:val="00810DC7"/>
    <w:rsid w:val="008115BC"/>
    <w:rsid w:val="00811A75"/>
    <w:rsid w:val="00821584"/>
    <w:rsid w:val="00834DEB"/>
    <w:rsid w:val="0085672D"/>
    <w:rsid w:val="00892FEF"/>
    <w:rsid w:val="008A5EDA"/>
    <w:rsid w:val="008D51C3"/>
    <w:rsid w:val="008D786E"/>
    <w:rsid w:val="008E1AFC"/>
    <w:rsid w:val="0091048D"/>
    <w:rsid w:val="009721C0"/>
    <w:rsid w:val="00995DCD"/>
    <w:rsid w:val="009C1D12"/>
    <w:rsid w:val="009F112F"/>
    <w:rsid w:val="00A02A70"/>
    <w:rsid w:val="00A0595C"/>
    <w:rsid w:val="00A1299F"/>
    <w:rsid w:val="00A15E52"/>
    <w:rsid w:val="00A25455"/>
    <w:rsid w:val="00A56C69"/>
    <w:rsid w:val="00A73130"/>
    <w:rsid w:val="00A759DD"/>
    <w:rsid w:val="00A81252"/>
    <w:rsid w:val="00A94A55"/>
    <w:rsid w:val="00AD71CC"/>
    <w:rsid w:val="00AE0B47"/>
    <w:rsid w:val="00AF2D72"/>
    <w:rsid w:val="00B1243B"/>
    <w:rsid w:val="00B13FCC"/>
    <w:rsid w:val="00B2256F"/>
    <w:rsid w:val="00B2382C"/>
    <w:rsid w:val="00B3779B"/>
    <w:rsid w:val="00B43065"/>
    <w:rsid w:val="00B53B65"/>
    <w:rsid w:val="00B57A13"/>
    <w:rsid w:val="00B6331B"/>
    <w:rsid w:val="00B74A94"/>
    <w:rsid w:val="00B931AB"/>
    <w:rsid w:val="00BB3451"/>
    <w:rsid w:val="00BC645D"/>
    <w:rsid w:val="00C00EA4"/>
    <w:rsid w:val="00C02E38"/>
    <w:rsid w:val="00C05DB6"/>
    <w:rsid w:val="00C073BD"/>
    <w:rsid w:val="00C1343C"/>
    <w:rsid w:val="00C2790E"/>
    <w:rsid w:val="00C33C38"/>
    <w:rsid w:val="00C72BA5"/>
    <w:rsid w:val="00C737BC"/>
    <w:rsid w:val="00C73EAA"/>
    <w:rsid w:val="00C81513"/>
    <w:rsid w:val="00CD1ECE"/>
    <w:rsid w:val="00CF1015"/>
    <w:rsid w:val="00D012E1"/>
    <w:rsid w:val="00D03CB5"/>
    <w:rsid w:val="00D140C6"/>
    <w:rsid w:val="00D16BD6"/>
    <w:rsid w:val="00D2329A"/>
    <w:rsid w:val="00D371EF"/>
    <w:rsid w:val="00D4131D"/>
    <w:rsid w:val="00D6415C"/>
    <w:rsid w:val="00D7500D"/>
    <w:rsid w:val="00DB0B70"/>
    <w:rsid w:val="00DD63C0"/>
    <w:rsid w:val="00DE050C"/>
    <w:rsid w:val="00E2022D"/>
    <w:rsid w:val="00E22F4B"/>
    <w:rsid w:val="00E27E1C"/>
    <w:rsid w:val="00E36A83"/>
    <w:rsid w:val="00E46C41"/>
    <w:rsid w:val="00E61425"/>
    <w:rsid w:val="00E64753"/>
    <w:rsid w:val="00E82F6D"/>
    <w:rsid w:val="00EB5799"/>
    <w:rsid w:val="00ED6154"/>
    <w:rsid w:val="00EE41EF"/>
    <w:rsid w:val="00EE7CA5"/>
    <w:rsid w:val="00EF0B0B"/>
    <w:rsid w:val="00EF56EA"/>
    <w:rsid w:val="00F0439A"/>
    <w:rsid w:val="00F132DA"/>
    <w:rsid w:val="00F1519A"/>
    <w:rsid w:val="00F231D5"/>
    <w:rsid w:val="00F51CB9"/>
    <w:rsid w:val="00F60EF1"/>
    <w:rsid w:val="00F64227"/>
    <w:rsid w:val="00F67BF8"/>
    <w:rsid w:val="00F725DA"/>
    <w:rsid w:val="00F87496"/>
    <w:rsid w:val="00F91068"/>
    <w:rsid w:val="00F97248"/>
    <w:rsid w:val="00FA12A2"/>
    <w:rsid w:val="00FB0A2C"/>
    <w:rsid w:val="00FB64E4"/>
    <w:rsid w:val="00FC587F"/>
    <w:rsid w:val="00FE7738"/>
    <w:rsid w:val="00FF6B76"/>
    <w:rsid w:val="020052AC"/>
    <w:rsid w:val="0293054E"/>
    <w:rsid w:val="02E3C5FC"/>
    <w:rsid w:val="039BA8FD"/>
    <w:rsid w:val="047BBD03"/>
    <w:rsid w:val="04C57EAE"/>
    <w:rsid w:val="07F6F098"/>
    <w:rsid w:val="082A796C"/>
    <w:rsid w:val="08488E70"/>
    <w:rsid w:val="086F7528"/>
    <w:rsid w:val="08C7A6FB"/>
    <w:rsid w:val="0940C85B"/>
    <w:rsid w:val="09C24261"/>
    <w:rsid w:val="0C1D1B81"/>
    <w:rsid w:val="0CD2FF2C"/>
    <w:rsid w:val="0D0E58D1"/>
    <w:rsid w:val="0D9E52C3"/>
    <w:rsid w:val="0E2ACBFB"/>
    <w:rsid w:val="0E8C2467"/>
    <w:rsid w:val="0EADB97A"/>
    <w:rsid w:val="1097BB4D"/>
    <w:rsid w:val="10E8CCC3"/>
    <w:rsid w:val="115860E4"/>
    <w:rsid w:val="11C62521"/>
    <w:rsid w:val="11CFFBEA"/>
    <w:rsid w:val="1215B083"/>
    <w:rsid w:val="1374E621"/>
    <w:rsid w:val="13A7A55F"/>
    <w:rsid w:val="13D6F6A5"/>
    <w:rsid w:val="143DEA6D"/>
    <w:rsid w:val="1450E896"/>
    <w:rsid w:val="14BF8266"/>
    <w:rsid w:val="174BF49E"/>
    <w:rsid w:val="1757EE99"/>
    <w:rsid w:val="18DE25C8"/>
    <w:rsid w:val="1B34D849"/>
    <w:rsid w:val="1B4CD428"/>
    <w:rsid w:val="1B7B033A"/>
    <w:rsid w:val="1BBD9CE3"/>
    <w:rsid w:val="1CCCEF5C"/>
    <w:rsid w:val="1D3D997A"/>
    <w:rsid w:val="1F257CF8"/>
    <w:rsid w:val="1FAAFC4B"/>
    <w:rsid w:val="201DE537"/>
    <w:rsid w:val="22EE5572"/>
    <w:rsid w:val="24EA4D47"/>
    <w:rsid w:val="2593E64E"/>
    <w:rsid w:val="28738779"/>
    <w:rsid w:val="28A92F5B"/>
    <w:rsid w:val="2A1F6169"/>
    <w:rsid w:val="2A5F6CA6"/>
    <w:rsid w:val="2B0E14EE"/>
    <w:rsid w:val="2BBD5B18"/>
    <w:rsid w:val="2C69DE03"/>
    <w:rsid w:val="2CDA32AB"/>
    <w:rsid w:val="2D79956A"/>
    <w:rsid w:val="2E7CF847"/>
    <w:rsid w:val="2F3FA31C"/>
    <w:rsid w:val="2FC326D3"/>
    <w:rsid w:val="2FE1FC35"/>
    <w:rsid w:val="2FE44D5B"/>
    <w:rsid w:val="3007847E"/>
    <w:rsid w:val="302D7646"/>
    <w:rsid w:val="30B2D45F"/>
    <w:rsid w:val="3168ABD4"/>
    <w:rsid w:val="32B56B36"/>
    <w:rsid w:val="32F7A3E2"/>
    <w:rsid w:val="3347F4DA"/>
    <w:rsid w:val="3463CEEB"/>
    <w:rsid w:val="34966206"/>
    <w:rsid w:val="356E5DB3"/>
    <w:rsid w:val="3592E4FE"/>
    <w:rsid w:val="364BB7A2"/>
    <w:rsid w:val="369DAEF8"/>
    <w:rsid w:val="36D3A43C"/>
    <w:rsid w:val="36FC002E"/>
    <w:rsid w:val="3766A173"/>
    <w:rsid w:val="386AD347"/>
    <w:rsid w:val="387C56CD"/>
    <w:rsid w:val="389C21A6"/>
    <w:rsid w:val="3956CB21"/>
    <w:rsid w:val="3A69A5A5"/>
    <w:rsid w:val="3B3E2A7C"/>
    <w:rsid w:val="3C5EAF28"/>
    <w:rsid w:val="3C8B7548"/>
    <w:rsid w:val="3EE16815"/>
    <w:rsid w:val="40C9F73F"/>
    <w:rsid w:val="41133FFF"/>
    <w:rsid w:val="41904EB9"/>
    <w:rsid w:val="41B00AF9"/>
    <w:rsid w:val="41B9342D"/>
    <w:rsid w:val="42905746"/>
    <w:rsid w:val="43C0A85A"/>
    <w:rsid w:val="440CDCAC"/>
    <w:rsid w:val="46FD2A11"/>
    <w:rsid w:val="47004E45"/>
    <w:rsid w:val="4741DA98"/>
    <w:rsid w:val="4761C0C2"/>
    <w:rsid w:val="49B862A1"/>
    <w:rsid w:val="4B0BB747"/>
    <w:rsid w:val="4B176B40"/>
    <w:rsid w:val="4E2BDAD3"/>
    <w:rsid w:val="4E37426B"/>
    <w:rsid w:val="4E845791"/>
    <w:rsid w:val="4EAC00D3"/>
    <w:rsid w:val="50374FE0"/>
    <w:rsid w:val="50E58ECC"/>
    <w:rsid w:val="53F6F189"/>
    <w:rsid w:val="544CF79C"/>
    <w:rsid w:val="54B8AE62"/>
    <w:rsid w:val="54C59AE1"/>
    <w:rsid w:val="54F0122B"/>
    <w:rsid w:val="5613CB14"/>
    <w:rsid w:val="5621929F"/>
    <w:rsid w:val="56F5A326"/>
    <w:rsid w:val="573EA5EC"/>
    <w:rsid w:val="58101D72"/>
    <w:rsid w:val="5931054C"/>
    <w:rsid w:val="59880AE8"/>
    <w:rsid w:val="5A321672"/>
    <w:rsid w:val="5B853BE9"/>
    <w:rsid w:val="5BA7816C"/>
    <w:rsid w:val="5C15E54A"/>
    <w:rsid w:val="5E7D01E3"/>
    <w:rsid w:val="5E9AAD6C"/>
    <w:rsid w:val="5EB02DCE"/>
    <w:rsid w:val="5F1FBC37"/>
    <w:rsid w:val="60E701AA"/>
    <w:rsid w:val="61329754"/>
    <w:rsid w:val="6160719E"/>
    <w:rsid w:val="620789E1"/>
    <w:rsid w:val="62343C57"/>
    <w:rsid w:val="633F1B91"/>
    <w:rsid w:val="63657157"/>
    <w:rsid w:val="63D066E4"/>
    <w:rsid w:val="63FE1084"/>
    <w:rsid w:val="646BA9F1"/>
    <w:rsid w:val="65120CBC"/>
    <w:rsid w:val="65DD1800"/>
    <w:rsid w:val="66A7B6FD"/>
    <w:rsid w:val="66F116DD"/>
    <w:rsid w:val="671308B0"/>
    <w:rsid w:val="67EF25F0"/>
    <w:rsid w:val="68163C88"/>
    <w:rsid w:val="6893E5F4"/>
    <w:rsid w:val="695D0BF2"/>
    <w:rsid w:val="6A33A90D"/>
    <w:rsid w:val="6AA7D047"/>
    <w:rsid w:val="6B9B1346"/>
    <w:rsid w:val="6C057228"/>
    <w:rsid w:val="6C6D2F79"/>
    <w:rsid w:val="6D3C686D"/>
    <w:rsid w:val="6E00D819"/>
    <w:rsid w:val="6F7500FD"/>
    <w:rsid w:val="6F8D7175"/>
    <w:rsid w:val="71D77691"/>
    <w:rsid w:val="73606562"/>
    <w:rsid w:val="7397B98F"/>
    <w:rsid w:val="74A5755E"/>
    <w:rsid w:val="74D0CBB4"/>
    <w:rsid w:val="74D80898"/>
    <w:rsid w:val="7529D90D"/>
    <w:rsid w:val="752D8498"/>
    <w:rsid w:val="75C20CDD"/>
    <w:rsid w:val="77122570"/>
    <w:rsid w:val="77FEE8D0"/>
    <w:rsid w:val="798018D9"/>
    <w:rsid w:val="79A60F52"/>
    <w:rsid w:val="7B2DF9DA"/>
    <w:rsid w:val="7C2F4829"/>
    <w:rsid w:val="7C63838C"/>
    <w:rsid w:val="7CA404DF"/>
    <w:rsid w:val="7D8C0D90"/>
    <w:rsid w:val="7DC6EEEA"/>
    <w:rsid w:val="7F028C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imes New Roman" w:cs="Times New Roman"/>
      <w:kern w:val="2"/>
      <w:sz w:val="24"/>
      <w:szCs w:val="24"/>
      <w:lang w:val="en-US" w:eastAsia="en-US" w:bidi="ar-SA"/>
      <w14:ligatures w14:val="standardContextual"/>
    </w:rPr>
  </w:style>
  <w:style w:type="paragraph" w:styleId="2">
    <w:name w:val="heading 1"/>
    <w:basedOn w:val="1"/>
    <w:next w:val="1"/>
    <w:link w:val="25"/>
    <w:qFormat/>
    <w:uiPriority w:val="9"/>
    <w:pPr>
      <w:keepNext/>
      <w:keepLines/>
      <w:numPr>
        <w:ilvl w:val="0"/>
        <w:numId w:val="1"/>
      </w:numPr>
      <w:spacing w:before="322" w:after="322"/>
      <w:ind w:left="360"/>
      <w:outlineLvl w:val="0"/>
    </w:pPr>
    <w:rPr>
      <w:sz w:val="48"/>
      <w:szCs w:val="48"/>
    </w:rPr>
  </w:style>
  <w:style w:type="paragraph" w:styleId="3">
    <w:name w:val="heading 2"/>
    <w:basedOn w:val="2"/>
    <w:next w:val="1"/>
    <w:link w:val="26"/>
    <w:unhideWhenUsed/>
    <w:qFormat/>
    <w:uiPriority w:val="9"/>
    <w:pPr>
      <w:numPr>
        <w:ilvl w:val="1"/>
        <w:numId w:val="2"/>
      </w:numPr>
      <w:spacing w:before="160"/>
      <w:outlineLvl w:val="1"/>
    </w:pPr>
    <w:rPr>
      <w:sz w:val="32"/>
      <w:szCs w:val="32"/>
    </w:rPr>
  </w:style>
  <w:style w:type="paragraph" w:styleId="4">
    <w:name w:val="heading 3"/>
    <w:basedOn w:val="1"/>
    <w:next w:val="1"/>
    <w:link w:val="27"/>
    <w:unhideWhenUsed/>
    <w:qFormat/>
    <w:uiPriority w:val="9"/>
    <w:pPr>
      <w:ind w:left="1440"/>
      <w:outlineLvl w:val="2"/>
    </w:pPr>
    <w:rPr>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after="200" w:line="240" w:lineRule="auto"/>
    </w:pPr>
  </w:style>
  <w:style w:type="paragraph" w:styleId="15">
    <w:name w:val="footer"/>
    <w:basedOn w:val="1"/>
    <w:link w:val="44"/>
    <w:unhideWhenUsed/>
    <w:qFormat/>
    <w:uiPriority w:val="99"/>
    <w:pPr>
      <w:tabs>
        <w:tab w:val="center" w:pos="4680"/>
        <w:tab w:val="right" w:pos="9360"/>
      </w:tabs>
      <w:spacing w:after="0" w:line="240" w:lineRule="auto"/>
    </w:pPr>
  </w:style>
  <w:style w:type="paragraph" w:styleId="16">
    <w:name w:val="header"/>
    <w:basedOn w:val="1"/>
    <w:link w:val="43"/>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rPr>
      <w:rFonts w:ascii="Times New Roman" w:hAnsi="Times New Roman" w:eastAsia="SimSu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p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40"/>
    </w:pPr>
  </w:style>
  <w:style w:type="paragraph" w:styleId="24">
    <w:name w:val="toc 3"/>
    <w:basedOn w:val="1"/>
    <w:next w:val="1"/>
    <w:autoRedefine/>
    <w:unhideWhenUsed/>
    <w:qFormat/>
    <w:uiPriority w:val="39"/>
    <w:pPr>
      <w:spacing w:after="100"/>
      <w:ind w:left="480"/>
    </w:pPr>
  </w:style>
  <w:style w:type="character" w:customStyle="1" w:styleId="25">
    <w:name w:val="Heading 1 Char"/>
    <w:basedOn w:val="11"/>
    <w:link w:val="2"/>
    <w:qFormat/>
    <w:uiPriority w:val="9"/>
    <w:rPr>
      <w:rFonts w:ascii="Times New Roman" w:hAnsi="Times New Roman" w:eastAsia="Times New Roman" w:cs="Times New Roman"/>
      <w:sz w:val="48"/>
      <w:szCs w:val="48"/>
    </w:rPr>
  </w:style>
  <w:style w:type="character" w:customStyle="1" w:styleId="26">
    <w:name w:val="Heading 2 Char"/>
    <w:basedOn w:val="11"/>
    <w:link w:val="3"/>
    <w:qFormat/>
    <w:uiPriority w:val="9"/>
    <w:rPr>
      <w:rFonts w:ascii="Times New Roman" w:hAnsi="Times New Roman" w:eastAsia="Times New Roman" w:cs="Times New Roman"/>
      <w:sz w:val="32"/>
      <w:szCs w:val="32"/>
    </w:rPr>
  </w:style>
  <w:style w:type="character" w:customStyle="1" w:styleId="27">
    <w:name w:val="Heading 3 Char"/>
    <w:basedOn w:val="11"/>
    <w:link w:val="4"/>
    <w:qFormat/>
    <w:uiPriority w:val="9"/>
    <w:rPr>
      <w:rFonts w:ascii="Times New Roman" w:hAnsi="Times New Roman" w:eastAsia="Times New Roman" w:cs="Times New Roman"/>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Header Char"/>
    <w:basedOn w:val="11"/>
    <w:link w:val="16"/>
    <w:qFormat/>
    <w:uiPriority w:val="99"/>
  </w:style>
  <w:style w:type="character" w:customStyle="1" w:styleId="44">
    <w:name w:val="Footer Char"/>
    <w:basedOn w:val="11"/>
    <w:link w:val="15"/>
    <w:qFormat/>
    <w:uiPriority w:val="99"/>
  </w:style>
  <w:style w:type="paragraph" w:customStyle="1" w:styleId="45">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US" w:eastAsia="en-US" w:bidi="ar-SA"/>
      <w14:ligatures w14:val="standardContextual"/>
    </w:rPr>
  </w:style>
  <w:style w:type="paragraph" w:styleId="46">
    <w:name w:val="No Spacing"/>
    <w:basedOn w:val="2"/>
    <w:qFormat/>
    <w:uiPriority w:val="1"/>
  </w:style>
  <w:style w:type="paragraph" w:customStyle="1" w:styleId="47">
    <w:name w:val="TOC Heading"/>
    <w:basedOn w:val="1"/>
    <w:next w:val="1"/>
    <w:unhideWhenUsed/>
    <w:qFormat/>
    <w:uiPriority w:val="39"/>
    <w:pPr>
      <w:spacing w:after="0"/>
      <w:jc w:val="center"/>
    </w:pPr>
    <w:rPr>
      <w:kern w:val="0"/>
      <w:sz w:val="20"/>
      <w:szCs w:val="20"/>
      <w14:ligatures w14:val="none"/>
    </w:rPr>
  </w:style>
  <w:style w:type="character" w:customStyle="1" w:styleId="48">
    <w:name w:val="Balloon Text Char"/>
    <w:basedOn w:val="11"/>
    <w:link w:val="13"/>
    <w:semiHidden/>
    <w:qFormat/>
    <w:uiPriority w:val="99"/>
    <w:rPr>
      <w:rFonts w:ascii="Tahoma" w:hAnsi="Tahoma" w:eastAsia="Times New Roman" w:cs="Tahoma"/>
      <w:sz w:val="16"/>
      <w:szCs w:val="16"/>
    </w:rPr>
  </w:style>
  <w:style w:type="paragraph" w:customStyle="1" w:styleId="49">
    <w:name w:val="WPSOffice手动目录 1"/>
    <w:uiPriority w:val="0"/>
    <w:pPr>
      <w:ind w:leftChars="0"/>
    </w:pPr>
    <w:rPr>
      <w:sz w:val="20"/>
      <w:szCs w:val="20"/>
    </w:rPr>
  </w:style>
  <w:style w:type="paragraph" w:customStyle="1" w:styleId="50">
    <w:name w:val="WPSOffice手动目录 2"/>
    <w:uiPriority w:val="0"/>
    <w:pPr>
      <w:ind w:leftChars="200"/>
    </w:pPr>
    <w:rPr>
      <w:sz w:val="20"/>
      <w:szCs w:val="20"/>
    </w:rPr>
  </w:style>
  <w:style w:type="paragraph" w:customStyle="1" w:styleId="5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D98BB0-1301-4720-B198-3F862A60915C}">
  <ds:schemaRefs/>
</ds:datastoreItem>
</file>

<file path=docProps/app.xml><?xml version="1.0" encoding="utf-8"?>
<Properties xmlns="http://schemas.openxmlformats.org/officeDocument/2006/extended-properties" xmlns:vt="http://schemas.openxmlformats.org/officeDocument/2006/docPropsVTypes">
  <Template>Normal.dotm</Template>
  <Pages>50</Pages>
  <Words>7878</Words>
  <Characters>44909</Characters>
  <Lines>374</Lines>
  <Paragraphs>105</Paragraphs>
  <TotalTime>123</TotalTime>
  <ScaleCrop>false</ScaleCrop>
  <LinksUpToDate>false</LinksUpToDate>
  <CharactersWithSpaces>52682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2026-05-28T12:45:00Z</dcterms:created>
  <dc:creator>Meti Abera</dc:creator>
  <cp:lastModifiedBy>Mariamawit Tewodros</cp:lastModifiedBy>
  <dcterms:modified xsi:type="dcterms:W3CDTF">2026-05-28T16:40:13Z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E38F784247B14F16888A01E79E9A4426_13</vt:lpwstr>
  </property>
</Properties>
</file>