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Exampleton Borough Council</w:t>
      </w:r>
    </w:p>
    <w:p>
      <w:r>
        <w:rPr>
          <w:i/>
          <w:sz w:val="18"/>
        </w:rPr>
        <w:t>Benefits (Exchange export)  •  2 March 2026</w:t>
      </w:r>
    </w:p>
    <w:p>
      <w:pPr>
        <w:pStyle w:val="Heading1"/>
      </w:pPr>
      <w:r>
        <w:t>RE: Overpayment Query</w:t>
      </w:r>
    </w:p>
    <w:p>
      <w:r>
        <w:t>From: Daniel Okoro (Benefits Officer)</w:t>
      </w:r>
    </w:p>
    <w:p>
      <w:r>
        <w:t>To: James Whitfield</w:t>
      </w:r>
    </w:p>
    <w:p>
      <w:r>
        <w:t>Subject: RE: Overpayment query</w:t>
      </w:r>
    </w:p>
    <w:p>
      <w:r>
        <w:t>Dear Mr Whitfield,</w:t>
      </w:r>
    </w:p>
    <w:p>
      <w:r>
        <w:t>I can confirm the disputed Housing Benefit overpayment amount is GBP 1,240. My direct line is 0117 900 4412 should you wish to discuss. This mailbox is also copied to the team inbox benefits@exampleton.gov.uk.</w:t>
      </w:r>
    </w:p>
    <w:p>
      <w:r>
        <w:t>Regards,</w:t>
      </w:r>
    </w:p>
    <w:p>
      <w:r>
        <w:t>Daniel Okoro</w:t>
      </w:r>
    </w:p>
    <w:p>
      <w:r>
        <w:t>Revenues &amp; Benefits, Exampleton Borough Council</w:t>
      </w:r>
    </w:p>
    <w:p>
      <w:r>
        <w:rPr>
          <w:i/>
          <w:color w:val="888888"/>
          <w:sz w:val="16"/>
        </w:rPr>
        <w:t>SYNTHETIC demo document — fabricated personal data for Snowflake SAR demonstration.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