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测试需求文档</w:t>
      </w:r>
    </w:p>
    <w:p>
      <w:r>
        <w:t>这是一个由python-docx生成的测试文档。</w:t>
      </w:r>
    </w:p>
    <w:p>
      <w:pPr>
        <w:pStyle w:val="Heading1"/>
      </w:pPr>
      <w:r>
        <w:t>功能列表</w:t>
      </w:r>
    </w:p>
    <w:p>
      <w:r>
        <w:t>1. 用户注册与登录</w:t>
      </w:r>
    </w:p>
    <w:p>
      <w:r>
        <w:t>2. 商品浏览与搜索</w:t>
      </w:r>
    </w:p>
    <w:p>
      <w:r>
        <w:t>3. 购物车管理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登录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