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8EEFCC" w14:textId="77777777" w:rsidR="00E40665" w:rsidRPr="00E40665" w:rsidRDefault="00E40665" w:rsidP="00E40665">
      <w:pPr>
        <w:rPr>
          <w:rFonts w:ascii="Times New Roman" w:hAnsi="Times New Roman" w:cs="Times New Roman"/>
          <w:b/>
          <w:sz w:val="28"/>
          <w:u w:val="single"/>
        </w:rPr>
      </w:pPr>
      <w:r w:rsidRPr="00E40665">
        <w:rPr>
          <w:rFonts w:ascii="Times New Roman" w:hAnsi="Times New Roman" w:cs="Times New Roman"/>
          <w:b/>
          <w:sz w:val="32"/>
          <w:u w:val="single"/>
        </w:rPr>
        <w:t>Documentation: Class-Based Interaction and Event Architecture</w:t>
      </w:r>
    </w:p>
    <w:p w14:paraId="0B924612" w14:textId="77777777" w:rsidR="00E40665" w:rsidRPr="00E40665" w:rsidRDefault="00E40665" w:rsidP="00E40665">
      <w:pPr>
        <w:rPr>
          <w:rFonts w:ascii="Times New Roman" w:hAnsi="Times New Roman" w:cs="Times New Roman"/>
          <w:sz w:val="28"/>
          <w:u w:val="single"/>
        </w:rPr>
      </w:pPr>
      <w:r w:rsidRPr="00E40665">
        <w:rPr>
          <w:rFonts w:ascii="Times New Roman" w:hAnsi="Times New Roman" w:cs="Times New Roman"/>
          <w:sz w:val="28"/>
          <w:u w:val="single"/>
        </w:rPr>
        <w:t>Architectural Overview</w:t>
      </w:r>
    </w:p>
    <w:p w14:paraId="0596D5AB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r w:rsidRPr="00E40665">
        <w:rPr>
          <w:rFonts w:ascii="Times New Roman" w:hAnsi="Times New Roman" w:cs="Times New Roman"/>
          <w:sz w:val="24"/>
        </w:rPr>
        <w:t xml:space="preserve">The primary goal of this architecture is to decouple user interactions from structural layout layers using strict object-oriented design patterns. By separating code responsibilities into single-purpose utility classes, the application cleanly isolates input verification, keyboard processing loops, and multi-touch hardware gesture callbacks. This keeps your reactive rendering tree purely presentational, ensuring that modifying a </w:t>
      </w:r>
      <w:r>
        <w:rPr>
          <w:rFonts w:ascii="Times New Roman" w:hAnsi="Times New Roman" w:cs="Times New Roman"/>
          <w:sz w:val="24"/>
        </w:rPr>
        <w:t>layout constraint or changing a</w:t>
      </w:r>
      <w:r w:rsidRPr="00E40665">
        <w:rPr>
          <w:rFonts w:ascii="Times New Roman" w:hAnsi="Times New Roman" w:cs="Times New Roman"/>
          <w:sz w:val="24"/>
        </w:rPr>
        <w:t xml:space="preserve"> validation rule does not break surrounding application logic.</w:t>
      </w:r>
    </w:p>
    <w:p w14:paraId="068FAC49" w14:textId="77777777" w:rsidR="00E40665" w:rsidRPr="00E40665" w:rsidRDefault="00E40665" w:rsidP="00E40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u w:val="single"/>
        </w:rPr>
      </w:pPr>
      <w:r w:rsidRPr="00E40665">
        <w:rPr>
          <w:rFonts w:ascii="Times New Roman" w:hAnsi="Times New Roman" w:cs="Times New Roman"/>
          <w:sz w:val="24"/>
          <w:u w:val="single"/>
        </w:rPr>
        <w:t>Form Validation Engine (</w:t>
      </w:r>
      <w:proofErr w:type="spellStart"/>
      <w:r w:rsidRPr="00E40665">
        <w:rPr>
          <w:rFonts w:ascii="Times New Roman" w:hAnsi="Times New Roman" w:cs="Times New Roman"/>
          <w:sz w:val="24"/>
          <w:u w:val="single"/>
        </w:rPr>
        <w:t>FormValidator</w:t>
      </w:r>
      <w:proofErr w:type="spellEnd"/>
      <w:r w:rsidRPr="00E40665">
        <w:rPr>
          <w:rFonts w:ascii="Times New Roman" w:hAnsi="Times New Roman" w:cs="Times New Roman"/>
          <w:sz w:val="24"/>
          <w:u w:val="single"/>
        </w:rPr>
        <w:t>)</w:t>
      </w:r>
    </w:p>
    <w:p w14:paraId="50D1119C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r w:rsidRPr="00E40665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E40665">
        <w:rPr>
          <w:rFonts w:ascii="Times New Roman" w:hAnsi="Times New Roman" w:cs="Times New Roman"/>
          <w:sz w:val="24"/>
        </w:rPr>
        <w:t>FormValidator</w:t>
      </w:r>
      <w:proofErr w:type="spellEnd"/>
      <w:r w:rsidRPr="00E40665">
        <w:rPr>
          <w:rFonts w:ascii="Times New Roman" w:hAnsi="Times New Roman" w:cs="Times New Roman"/>
          <w:sz w:val="24"/>
        </w:rPr>
        <w:t xml:space="preserve"> class is designed as a stateless business logic utility dedicated to checking input data and executing sanitation routines before records enter the state layer.</w:t>
      </w:r>
    </w:p>
    <w:p w14:paraId="7F9D6423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40665">
        <w:rPr>
          <w:rFonts w:ascii="Times New Roman" w:hAnsi="Times New Roman" w:cs="Times New Roman"/>
          <w:sz w:val="24"/>
        </w:rPr>
        <w:t>validateStudentName</w:t>
      </w:r>
      <w:proofErr w:type="spellEnd"/>
      <w:proofErr w:type="gramEnd"/>
      <w:r w:rsidRPr="00E40665">
        <w:rPr>
          <w:rFonts w:ascii="Times New Roman" w:hAnsi="Times New Roman" w:cs="Times New Roman"/>
          <w:sz w:val="24"/>
        </w:rPr>
        <w:t>: Inspects text fields to ensure submissions are not empty or composed solely of white spaces. It enforces a structural requirement that the string contains at least 3 characters before passing verification.</w:t>
      </w:r>
    </w:p>
    <w:p w14:paraId="54178415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40665">
        <w:rPr>
          <w:rFonts w:ascii="Times New Roman" w:hAnsi="Times New Roman" w:cs="Times New Roman"/>
          <w:sz w:val="24"/>
        </w:rPr>
        <w:t>validateRegistrationNumber</w:t>
      </w:r>
      <w:proofErr w:type="spellEnd"/>
      <w:proofErr w:type="gramEnd"/>
      <w:r w:rsidRPr="00E40665">
        <w:rPr>
          <w:rFonts w:ascii="Times New Roman" w:hAnsi="Times New Roman" w:cs="Times New Roman"/>
          <w:sz w:val="24"/>
        </w:rPr>
        <w:t>: Implements a strict Regular Expression (</w:t>
      </w:r>
      <w:proofErr w:type="spellStart"/>
      <w:r w:rsidRPr="00E40665">
        <w:rPr>
          <w:rFonts w:ascii="Times New Roman" w:hAnsi="Times New Roman" w:cs="Times New Roman"/>
          <w:sz w:val="24"/>
        </w:rPr>
        <w:t>RegExp</w:t>
      </w:r>
      <w:proofErr w:type="spellEnd"/>
      <w:r w:rsidRPr="00E40665">
        <w:rPr>
          <w:rFonts w:ascii="Times New Roman" w:hAnsi="Times New Roman" w:cs="Times New Roman"/>
          <w:sz w:val="24"/>
        </w:rPr>
        <w:t>) pattern matcher. It compiles the rule matching ^BIT/\d{4}/\d+$ to rigorously enforce university admission formats (requiring the "BIT" prefix, a four-digit year, and a sequential numeric database identifier). If verification fails, it directly returns a contextual error message which the text field renders as an active warning indicator.</w:t>
      </w:r>
    </w:p>
    <w:p w14:paraId="2532ECBA" w14:textId="77777777" w:rsidR="00E40665" w:rsidRPr="00E40665" w:rsidRDefault="00E40665" w:rsidP="00E40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u w:val="single"/>
        </w:rPr>
      </w:pPr>
      <w:r w:rsidRPr="00E40665">
        <w:rPr>
          <w:rFonts w:ascii="Times New Roman" w:hAnsi="Times New Roman" w:cs="Times New Roman"/>
          <w:sz w:val="24"/>
          <w:u w:val="single"/>
        </w:rPr>
        <w:t>Event Submission Control (</w:t>
      </w:r>
      <w:proofErr w:type="spellStart"/>
      <w:r w:rsidRPr="00E40665">
        <w:rPr>
          <w:rFonts w:ascii="Times New Roman" w:hAnsi="Times New Roman" w:cs="Times New Roman"/>
          <w:sz w:val="24"/>
          <w:u w:val="single"/>
        </w:rPr>
        <w:t>KeyboardController</w:t>
      </w:r>
      <w:proofErr w:type="spellEnd"/>
      <w:r w:rsidRPr="00E40665">
        <w:rPr>
          <w:rFonts w:ascii="Times New Roman" w:hAnsi="Times New Roman" w:cs="Times New Roman"/>
          <w:sz w:val="24"/>
          <w:u w:val="single"/>
        </w:rPr>
        <w:t>)</w:t>
      </w:r>
    </w:p>
    <w:p w14:paraId="2DB05FE8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r w:rsidRPr="00E40665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E40665">
        <w:rPr>
          <w:rFonts w:ascii="Times New Roman" w:hAnsi="Times New Roman" w:cs="Times New Roman"/>
          <w:sz w:val="24"/>
        </w:rPr>
        <w:t>KeyboardController</w:t>
      </w:r>
      <w:proofErr w:type="spellEnd"/>
      <w:r w:rsidRPr="00E40665">
        <w:rPr>
          <w:rFonts w:ascii="Times New Roman" w:hAnsi="Times New Roman" w:cs="Times New Roman"/>
          <w:sz w:val="24"/>
        </w:rPr>
        <w:t xml:space="preserve"> class manages state-bound execution routines triggered by software keyboard actions or physical device inputs.</w:t>
      </w:r>
    </w:p>
    <w:p w14:paraId="625C13EE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r w:rsidRPr="00E40665">
        <w:rPr>
          <w:rFonts w:ascii="Times New Roman" w:hAnsi="Times New Roman" w:cs="Times New Roman"/>
          <w:sz w:val="24"/>
        </w:rPr>
        <w:t xml:space="preserve">It initializes with an immutable reference to a </w:t>
      </w:r>
      <w:proofErr w:type="spellStart"/>
      <w:r w:rsidRPr="00E40665">
        <w:rPr>
          <w:rFonts w:ascii="Times New Roman" w:hAnsi="Times New Roman" w:cs="Times New Roman"/>
          <w:sz w:val="24"/>
        </w:rPr>
        <w:t>GlobalKey</w:t>
      </w:r>
      <w:proofErr w:type="spellEnd"/>
      <w:r w:rsidRPr="00E40665">
        <w:rPr>
          <w:rFonts w:ascii="Times New Roman" w:hAnsi="Times New Roman" w:cs="Times New Roman"/>
          <w:sz w:val="24"/>
        </w:rPr>
        <w:t>&lt;</w:t>
      </w:r>
      <w:proofErr w:type="spellStart"/>
      <w:r w:rsidRPr="00E40665">
        <w:rPr>
          <w:rFonts w:ascii="Times New Roman" w:hAnsi="Times New Roman" w:cs="Times New Roman"/>
          <w:sz w:val="24"/>
        </w:rPr>
        <w:t>FormState</w:t>
      </w:r>
      <w:proofErr w:type="spellEnd"/>
      <w:r w:rsidRPr="00E40665">
        <w:rPr>
          <w:rFonts w:ascii="Times New Roman" w:hAnsi="Times New Roman" w:cs="Times New Roman"/>
          <w:sz w:val="24"/>
        </w:rPr>
        <w:t>&gt;, which serves as a global bridge to audit the current accuracy status of all text fields within the active form.</w:t>
      </w:r>
    </w:p>
    <w:p w14:paraId="01758AB3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r w:rsidRPr="00E40665">
        <w:rPr>
          <w:rFonts w:ascii="Times New Roman" w:hAnsi="Times New Roman" w:cs="Times New Roman"/>
          <w:sz w:val="24"/>
        </w:rPr>
        <w:t xml:space="preserve">When a user taps the soft keyboard's "Done" execution key, the </w:t>
      </w:r>
      <w:proofErr w:type="spellStart"/>
      <w:r w:rsidRPr="00E40665">
        <w:rPr>
          <w:rFonts w:ascii="Times New Roman" w:hAnsi="Times New Roman" w:cs="Times New Roman"/>
          <w:sz w:val="24"/>
        </w:rPr>
        <w:t>handleFormSubmit</w:t>
      </w:r>
      <w:proofErr w:type="spellEnd"/>
      <w:r w:rsidRPr="00E40665">
        <w:rPr>
          <w:rFonts w:ascii="Times New Roman" w:hAnsi="Times New Roman" w:cs="Times New Roman"/>
          <w:sz w:val="24"/>
        </w:rPr>
        <w:t xml:space="preserve"> function intercepts the frame call. It triggers a comprehensive verification sweep across all input forms. If the structural checks succeed, it calls the </w:t>
      </w:r>
      <w:proofErr w:type="spellStart"/>
      <w:r w:rsidRPr="00E40665">
        <w:rPr>
          <w:rFonts w:ascii="Times New Roman" w:hAnsi="Times New Roman" w:cs="Times New Roman"/>
          <w:sz w:val="24"/>
        </w:rPr>
        <w:t>onValidSubmission</w:t>
      </w:r>
      <w:proofErr w:type="spellEnd"/>
      <w:r w:rsidRPr="00E40665">
        <w:rPr>
          <w:rFonts w:ascii="Times New Roman" w:hAnsi="Times New Roman" w:cs="Times New Roman"/>
          <w:sz w:val="24"/>
        </w:rPr>
        <w:t xml:space="preserve"> function pointer to save the records, creating a secure form execution loop.</w:t>
      </w:r>
    </w:p>
    <w:p w14:paraId="1556A476" w14:textId="77777777" w:rsidR="00E40665" w:rsidRPr="00E40665" w:rsidRDefault="00E40665" w:rsidP="00E40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u w:val="single"/>
        </w:rPr>
      </w:pPr>
      <w:r w:rsidRPr="00E40665">
        <w:rPr>
          <w:rFonts w:ascii="Times New Roman" w:hAnsi="Times New Roman" w:cs="Times New Roman"/>
          <w:sz w:val="24"/>
          <w:u w:val="single"/>
        </w:rPr>
        <w:t>Gesture and Multi-Touch Mapping (</w:t>
      </w:r>
      <w:proofErr w:type="spellStart"/>
      <w:r w:rsidRPr="00E40665">
        <w:rPr>
          <w:rFonts w:ascii="Times New Roman" w:hAnsi="Times New Roman" w:cs="Times New Roman"/>
          <w:sz w:val="24"/>
          <w:u w:val="single"/>
        </w:rPr>
        <w:t>GestureController</w:t>
      </w:r>
      <w:proofErr w:type="spellEnd"/>
      <w:r w:rsidRPr="00E40665">
        <w:rPr>
          <w:rFonts w:ascii="Times New Roman" w:hAnsi="Times New Roman" w:cs="Times New Roman"/>
          <w:sz w:val="24"/>
          <w:u w:val="single"/>
        </w:rPr>
        <w:t>)</w:t>
      </w:r>
    </w:p>
    <w:p w14:paraId="37EFF585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r w:rsidRPr="00E40665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E40665">
        <w:rPr>
          <w:rFonts w:ascii="Times New Roman" w:hAnsi="Times New Roman" w:cs="Times New Roman"/>
          <w:sz w:val="24"/>
        </w:rPr>
        <w:t>GestureController</w:t>
      </w:r>
      <w:proofErr w:type="spellEnd"/>
      <w:r w:rsidRPr="00E40665">
        <w:rPr>
          <w:rFonts w:ascii="Times New Roman" w:hAnsi="Times New Roman" w:cs="Times New Roman"/>
          <w:sz w:val="24"/>
        </w:rPr>
        <w:t xml:space="preserve"> class encapsulates physical mobile touch interactions into descriptive application operations, removing framework boilerplate from individual widget trees.</w:t>
      </w:r>
    </w:p>
    <w:p w14:paraId="0BAACC91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40665">
        <w:rPr>
          <w:rFonts w:ascii="Times New Roman" w:hAnsi="Times New Roman" w:cs="Times New Roman"/>
          <w:sz w:val="24"/>
        </w:rPr>
        <w:t>handleTap</w:t>
      </w:r>
      <w:proofErr w:type="spellEnd"/>
      <w:proofErr w:type="gramEnd"/>
      <w:r w:rsidRPr="00E40665">
        <w:rPr>
          <w:rFonts w:ascii="Times New Roman" w:hAnsi="Times New Roman" w:cs="Times New Roman"/>
          <w:sz w:val="24"/>
        </w:rPr>
        <w:t xml:space="preserve">: Captures regular single-pointer touch actions on dynamic item lists to instantly provide feedback or update view focuses using a brief </w:t>
      </w:r>
      <w:proofErr w:type="spellStart"/>
      <w:r w:rsidRPr="00E40665">
        <w:rPr>
          <w:rFonts w:ascii="Times New Roman" w:hAnsi="Times New Roman" w:cs="Times New Roman"/>
          <w:sz w:val="24"/>
        </w:rPr>
        <w:t>SnackBar</w:t>
      </w:r>
      <w:proofErr w:type="spellEnd"/>
      <w:r w:rsidRPr="00E40665">
        <w:rPr>
          <w:rFonts w:ascii="Times New Roman" w:hAnsi="Times New Roman" w:cs="Times New Roman"/>
          <w:sz w:val="24"/>
        </w:rPr>
        <w:t xml:space="preserve"> notice.</w:t>
      </w:r>
    </w:p>
    <w:p w14:paraId="32769F5B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40665">
        <w:rPr>
          <w:rFonts w:ascii="Times New Roman" w:hAnsi="Times New Roman" w:cs="Times New Roman"/>
          <w:sz w:val="24"/>
        </w:rPr>
        <w:t>handleLongPress</w:t>
      </w:r>
      <w:proofErr w:type="spellEnd"/>
      <w:proofErr w:type="gramEnd"/>
      <w:r w:rsidRPr="00E40665">
        <w:rPr>
          <w:rFonts w:ascii="Times New Roman" w:hAnsi="Times New Roman" w:cs="Times New Roman"/>
          <w:sz w:val="24"/>
        </w:rPr>
        <w:t>: Listens for extended touch hold states on specified nodes to display interactive context overlays (</w:t>
      </w:r>
      <w:proofErr w:type="spellStart"/>
      <w:r w:rsidRPr="00E40665">
        <w:rPr>
          <w:rFonts w:ascii="Times New Roman" w:hAnsi="Times New Roman" w:cs="Times New Roman"/>
          <w:sz w:val="24"/>
        </w:rPr>
        <w:t>AlertDialog</w:t>
      </w:r>
      <w:proofErr w:type="spellEnd"/>
      <w:r w:rsidRPr="00E40665">
        <w:rPr>
          <w:rFonts w:ascii="Times New Roman" w:hAnsi="Times New Roman" w:cs="Times New Roman"/>
          <w:sz w:val="24"/>
        </w:rPr>
        <w:t>). It forwards functional code parameters (</w:t>
      </w:r>
      <w:proofErr w:type="spellStart"/>
      <w:r w:rsidRPr="00E40665">
        <w:rPr>
          <w:rFonts w:ascii="Times New Roman" w:hAnsi="Times New Roman" w:cs="Times New Roman"/>
          <w:sz w:val="24"/>
        </w:rPr>
        <w:t>onDelete</w:t>
      </w:r>
      <w:proofErr w:type="spellEnd"/>
      <w:r w:rsidRPr="00E40665">
        <w:rPr>
          <w:rFonts w:ascii="Times New Roman" w:hAnsi="Times New Roman" w:cs="Times New Roman"/>
          <w:sz w:val="24"/>
        </w:rPr>
        <w:t xml:space="preserve">) directly to </w:t>
      </w:r>
      <w:r w:rsidRPr="00E40665">
        <w:rPr>
          <w:rFonts w:ascii="Times New Roman" w:hAnsi="Times New Roman" w:cs="Times New Roman"/>
          <w:sz w:val="24"/>
        </w:rPr>
        <w:lastRenderedPageBreak/>
        <w:t>modal choices, allowing safe and responsive record deletion straight from an overlaid interface frame.</w:t>
      </w:r>
    </w:p>
    <w:p w14:paraId="0BCC473E" w14:textId="77777777" w:rsidR="00E40665" w:rsidRPr="00E40665" w:rsidRDefault="00E40665" w:rsidP="00E4066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40665">
        <w:rPr>
          <w:rFonts w:ascii="Times New Roman" w:hAnsi="Times New Roman" w:cs="Times New Roman"/>
          <w:sz w:val="24"/>
        </w:rPr>
        <w:t>handleSwipeLeft</w:t>
      </w:r>
      <w:proofErr w:type="spellEnd"/>
      <w:proofErr w:type="gramEnd"/>
      <w:r w:rsidRPr="00E40665">
        <w:rPr>
          <w:rFonts w:ascii="Times New Roman" w:hAnsi="Times New Roman" w:cs="Times New Roman"/>
          <w:sz w:val="24"/>
        </w:rPr>
        <w:t xml:space="preserve">: Monitors directional movement vectors across horizontal drag listeners. When a negative horizontal velocity is caught (confirming </w:t>
      </w:r>
      <w:proofErr w:type="gramStart"/>
      <w:r w:rsidRPr="00E40665">
        <w:rPr>
          <w:rFonts w:ascii="Times New Roman" w:hAnsi="Times New Roman" w:cs="Times New Roman"/>
          <w:sz w:val="24"/>
        </w:rPr>
        <w:t>a</w:t>
      </w:r>
      <w:proofErr w:type="gramEnd"/>
      <w:r w:rsidRPr="00E40665">
        <w:rPr>
          <w:rFonts w:ascii="Times New Roman" w:hAnsi="Times New Roman" w:cs="Times New Roman"/>
          <w:sz w:val="24"/>
        </w:rPr>
        <w:t xml:space="preserve"> explicit leftward swipe motion), it triggers contextual page feedback to prepare your layout tracking app for multi-screen view transitions.</w:t>
      </w:r>
    </w:p>
    <w:p w14:paraId="36D5DF8E" w14:textId="58E3E5DC" w:rsidR="00E40665" w:rsidRDefault="00E40665" w:rsidP="00E40665">
      <w:pPr>
        <w:rPr>
          <w:rFonts w:ascii="Times New Roman" w:hAnsi="Times New Roman" w:cs="Times New Roman"/>
          <w:sz w:val="28"/>
          <w:u w:val="single"/>
        </w:rPr>
      </w:pPr>
      <w:r w:rsidRPr="00E40665">
        <w:rPr>
          <w:rFonts w:ascii="Times New Roman" w:hAnsi="Times New Roman" w:cs="Times New Roman"/>
          <w:sz w:val="28"/>
          <w:u w:val="single"/>
        </w:rPr>
        <w:t>Visual Evidence</w:t>
      </w:r>
    </w:p>
    <w:p w14:paraId="39F60F6D" w14:textId="4F573242" w:rsidR="00367827" w:rsidRPr="00E40665" w:rsidRDefault="00367827" w:rsidP="00E40665">
      <w:pPr>
        <w:rPr>
          <w:rFonts w:ascii="Times New Roman" w:hAnsi="Times New Roman" w:cs="Times New Roman"/>
          <w:sz w:val="28"/>
          <w:u w:val="single"/>
        </w:rPr>
      </w:pPr>
      <w:bookmarkStart w:id="0" w:name="_GoBack"/>
      <w:r>
        <w:rPr>
          <w:rFonts w:ascii="Times New Roman" w:hAnsi="Times New Roman" w:cs="Times New Roman"/>
          <w:noProof/>
          <w:sz w:val="28"/>
          <w:u w:val="single"/>
        </w:rPr>
        <w:drawing>
          <wp:inline distT="0" distB="0" distL="0" distR="0" wp14:anchorId="5F2FE2B8" wp14:editId="549C723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5EE0FBF" w14:textId="2F716665" w:rsidR="0065655F" w:rsidRPr="00E40665" w:rsidRDefault="00367827" w:rsidP="00E4066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D73167F" wp14:editId="1676BA9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C71F0E8" wp14:editId="331F754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55F" w:rsidRPr="00E40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769A3"/>
    <w:multiLevelType w:val="hybridMultilevel"/>
    <w:tmpl w:val="421ED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665"/>
    <w:rsid w:val="00367827"/>
    <w:rsid w:val="0065655F"/>
    <w:rsid w:val="00692471"/>
    <w:rsid w:val="00E4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AB04"/>
  <w15:chartTrackingRefBased/>
  <w15:docId w15:val="{CC53B5EA-BE0C-47CF-A4F0-D833FA3E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Maina</dc:creator>
  <cp:keywords/>
  <dc:description/>
  <cp:lastModifiedBy>Evance Maina</cp:lastModifiedBy>
  <cp:revision>3</cp:revision>
  <dcterms:created xsi:type="dcterms:W3CDTF">2026-06-28T06:50:00Z</dcterms:created>
  <dcterms:modified xsi:type="dcterms:W3CDTF">2026-06-28T06:53:00Z</dcterms:modified>
</cp:coreProperties>
</file>