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5D890D" w14:textId="77777777" w:rsidR="005D394D" w:rsidRPr="005D394D" w:rsidRDefault="005D394D" w:rsidP="00A92270">
      <w:pPr>
        <w:rPr>
          <w:rFonts w:ascii="Times New Roman" w:hAnsi="Times New Roman" w:cs="Times New Roman"/>
          <w:b/>
          <w:sz w:val="32"/>
        </w:rPr>
      </w:pPr>
      <w:r w:rsidRPr="005D394D">
        <w:rPr>
          <w:rFonts w:ascii="Times New Roman" w:hAnsi="Times New Roman" w:cs="Times New Roman"/>
          <w:b/>
          <w:sz w:val="32"/>
        </w:rPr>
        <w:t xml:space="preserve">Week 7 </w:t>
      </w:r>
      <w:r w:rsidR="00A92270" w:rsidRPr="005D394D">
        <w:rPr>
          <w:rFonts w:ascii="Times New Roman" w:hAnsi="Times New Roman" w:cs="Times New Roman"/>
          <w:b/>
          <w:sz w:val="32"/>
        </w:rPr>
        <w:t>Documentation: Mobile Data Storage and Database Design</w:t>
      </w:r>
    </w:p>
    <w:p w14:paraId="605F81AD" w14:textId="77777777" w:rsidR="005D394D" w:rsidRDefault="00A92270" w:rsidP="005D394D">
      <w:pPr>
        <w:rPr>
          <w:rFonts w:ascii="Times New Roman" w:hAnsi="Times New Roman" w:cs="Times New Roman"/>
          <w:sz w:val="24"/>
          <w:u w:val="single"/>
        </w:rPr>
      </w:pPr>
      <w:r w:rsidRPr="00A92270">
        <w:rPr>
          <w:rFonts w:ascii="Times New Roman" w:hAnsi="Times New Roman" w:cs="Times New Roman"/>
          <w:sz w:val="24"/>
          <w:u w:val="single"/>
        </w:rPr>
        <w:t>1. Evaluation of Mobile Storage Methods</w:t>
      </w:r>
    </w:p>
    <w:p w14:paraId="4AFEAE67" w14:textId="77777777" w:rsidR="00A92270" w:rsidRPr="005D394D" w:rsidRDefault="00A92270" w:rsidP="005D394D">
      <w:pPr>
        <w:rPr>
          <w:rFonts w:ascii="Times New Roman" w:hAnsi="Times New Roman" w:cs="Times New Roman"/>
        </w:rPr>
      </w:pPr>
      <w:r w:rsidRPr="005D394D">
        <w:rPr>
          <w:rFonts w:ascii="Times New Roman" w:hAnsi="Times New Roman" w:cs="Times New Roman"/>
        </w:rPr>
        <w:t>This section outlines the technical selection criteria for local and remote data management in mobile application development.</w:t>
      </w:r>
    </w:p>
    <w:p w14:paraId="2775761E" w14:textId="77777777" w:rsidR="00A92270" w:rsidRPr="005D394D" w:rsidRDefault="00A92270" w:rsidP="005D394D">
      <w:pPr>
        <w:spacing w:after="0"/>
        <w:rPr>
          <w:rFonts w:ascii="Times New Roman" w:hAnsi="Times New Roman" w:cs="Times New Roman"/>
          <w:u w:val="single"/>
        </w:rPr>
      </w:pPr>
      <w:r w:rsidRPr="005D394D">
        <w:rPr>
          <w:rFonts w:ascii="Times New Roman" w:hAnsi="Times New Roman" w:cs="Times New Roman"/>
          <w:u w:val="single"/>
        </w:rPr>
        <w:t>Shared Preferences</w:t>
      </w:r>
    </w:p>
    <w:p w14:paraId="6041286D" w14:textId="77777777" w:rsidR="00A92270" w:rsidRPr="005D394D" w:rsidRDefault="00A92270" w:rsidP="005D394D">
      <w:pPr>
        <w:spacing w:after="0"/>
        <w:rPr>
          <w:rFonts w:ascii="Times New Roman" w:hAnsi="Times New Roman" w:cs="Times New Roman"/>
        </w:rPr>
      </w:pPr>
      <w:r w:rsidRPr="005D394D">
        <w:rPr>
          <w:rFonts w:ascii="Times New Roman" w:hAnsi="Times New Roman" w:cs="Times New Roman"/>
          <w:i/>
        </w:rPr>
        <w:t>Best Use Case:</w:t>
      </w:r>
      <w:r w:rsidRPr="005D394D">
        <w:rPr>
          <w:rFonts w:ascii="Times New Roman" w:hAnsi="Times New Roman" w:cs="Times New Roman"/>
        </w:rPr>
        <w:t xml:space="preserve"> Storing small, primitive data types (</w:t>
      </w:r>
      <w:proofErr w:type="spellStart"/>
      <w:r w:rsidRPr="005D394D">
        <w:rPr>
          <w:rFonts w:ascii="Times New Roman" w:hAnsi="Times New Roman" w:cs="Times New Roman"/>
        </w:rPr>
        <w:t>booleans</w:t>
      </w:r>
      <w:proofErr w:type="spellEnd"/>
      <w:r w:rsidRPr="005D394D">
        <w:rPr>
          <w:rFonts w:ascii="Times New Roman" w:hAnsi="Times New Roman" w:cs="Times New Roman"/>
        </w:rPr>
        <w:t>, strings, integers) such as user settings, login tokens, or theme preferences.</w:t>
      </w:r>
    </w:p>
    <w:p w14:paraId="3EB8BB09" w14:textId="77777777" w:rsidR="00A92270" w:rsidRPr="005D394D" w:rsidRDefault="00A92270" w:rsidP="005D394D">
      <w:pPr>
        <w:spacing w:after="0"/>
        <w:rPr>
          <w:rFonts w:ascii="Times New Roman" w:hAnsi="Times New Roman" w:cs="Times New Roman"/>
        </w:rPr>
      </w:pPr>
      <w:r w:rsidRPr="005D394D">
        <w:rPr>
          <w:rFonts w:ascii="Times New Roman" w:hAnsi="Times New Roman" w:cs="Times New Roman"/>
          <w:i/>
        </w:rPr>
        <w:t>Limitations:</w:t>
      </w:r>
      <w:r w:rsidRPr="005D394D">
        <w:rPr>
          <w:rFonts w:ascii="Times New Roman" w:hAnsi="Times New Roman" w:cs="Times New Roman"/>
        </w:rPr>
        <w:t xml:space="preserve"> Light key-value pair storage only; entirely unsuitable for relational or large-scale datasets.</w:t>
      </w:r>
    </w:p>
    <w:p w14:paraId="4FEC0F27" w14:textId="77777777" w:rsidR="00A92270" w:rsidRPr="005D394D" w:rsidRDefault="00A92270" w:rsidP="005D394D">
      <w:pPr>
        <w:spacing w:after="0"/>
        <w:rPr>
          <w:rFonts w:ascii="Times New Roman" w:hAnsi="Times New Roman" w:cs="Times New Roman"/>
          <w:u w:val="single"/>
        </w:rPr>
      </w:pPr>
      <w:r w:rsidRPr="005D394D">
        <w:rPr>
          <w:rFonts w:ascii="Times New Roman" w:hAnsi="Times New Roman" w:cs="Times New Roman"/>
          <w:u w:val="single"/>
        </w:rPr>
        <w:t>Internal Storage</w:t>
      </w:r>
    </w:p>
    <w:p w14:paraId="2E0E1E91" w14:textId="77777777" w:rsidR="00A92270" w:rsidRPr="005D394D" w:rsidRDefault="00A92270" w:rsidP="005D394D">
      <w:pPr>
        <w:spacing w:after="0"/>
        <w:rPr>
          <w:rFonts w:ascii="Times New Roman" w:hAnsi="Times New Roman" w:cs="Times New Roman"/>
        </w:rPr>
      </w:pPr>
      <w:r w:rsidRPr="005D394D">
        <w:rPr>
          <w:rFonts w:ascii="Times New Roman" w:hAnsi="Times New Roman" w:cs="Times New Roman"/>
          <w:i/>
        </w:rPr>
        <w:t>Best Use Case:</w:t>
      </w:r>
      <w:r w:rsidRPr="005D394D">
        <w:rPr>
          <w:rFonts w:ascii="Times New Roman" w:hAnsi="Times New Roman" w:cs="Times New Roman"/>
        </w:rPr>
        <w:t xml:space="preserve"> Saving private application files, cached media, or raw text/JSON logs directly to the device file system.</w:t>
      </w:r>
    </w:p>
    <w:p w14:paraId="6EB75A85" w14:textId="77777777" w:rsidR="00A92270" w:rsidRPr="005D394D" w:rsidRDefault="00A92270" w:rsidP="005D394D">
      <w:pPr>
        <w:spacing w:after="0"/>
        <w:rPr>
          <w:rFonts w:ascii="Times New Roman" w:hAnsi="Times New Roman" w:cs="Times New Roman"/>
        </w:rPr>
      </w:pPr>
      <w:r w:rsidRPr="005D394D">
        <w:rPr>
          <w:rFonts w:ascii="Times New Roman" w:hAnsi="Times New Roman" w:cs="Times New Roman"/>
          <w:i/>
        </w:rPr>
        <w:t>Limitations:</w:t>
      </w:r>
      <w:r w:rsidRPr="005D394D">
        <w:rPr>
          <w:rFonts w:ascii="Times New Roman" w:hAnsi="Times New Roman" w:cs="Times New Roman"/>
        </w:rPr>
        <w:t xml:space="preserve"> Reading and writing large structural data manually introduces high file I/O overhead and lacks querying capabilities.</w:t>
      </w:r>
    </w:p>
    <w:p w14:paraId="0B1882DA" w14:textId="77777777" w:rsidR="00A92270" w:rsidRPr="005D394D" w:rsidRDefault="00A92270" w:rsidP="005D394D">
      <w:pPr>
        <w:spacing w:after="0"/>
        <w:rPr>
          <w:rFonts w:ascii="Times New Roman" w:hAnsi="Times New Roman" w:cs="Times New Roman"/>
          <w:u w:val="single"/>
        </w:rPr>
      </w:pPr>
      <w:r w:rsidRPr="005D394D">
        <w:rPr>
          <w:rFonts w:ascii="Times New Roman" w:hAnsi="Times New Roman" w:cs="Times New Roman"/>
          <w:u w:val="single"/>
        </w:rPr>
        <w:t>SQLite Database</w:t>
      </w:r>
    </w:p>
    <w:p w14:paraId="46609347" w14:textId="77777777" w:rsidR="00A92270" w:rsidRPr="005D394D" w:rsidRDefault="00A92270" w:rsidP="005D394D">
      <w:pPr>
        <w:spacing w:after="0"/>
        <w:rPr>
          <w:rFonts w:ascii="Times New Roman" w:hAnsi="Times New Roman" w:cs="Times New Roman"/>
        </w:rPr>
      </w:pPr>
      <w:r w:rsidRPr="005D394D">
        <w:rPr>
          <w:rFonts w:ascii="Times New Roman" w:hAnsi="Times New Roman" w:cs="Times New Roman"/>
          <w:i/>
        </w:rPr>
        <w:t>Best Use Case:</w:t>
      </w:r>
      <w:r w:rsidRPr="005D394D">
        <w:rPr>
          <w:rFonts w:ascii="Times New Roman" w:hAnsi="Times New Roman" w:cs="Times New Roman"/>
        </w:rPr>
        <w:t xml:space="preserve"> Managing structured, relational local data that requires complex queries, indexing, and absolute offline reliability.</w:t>
      </w:r>
    </w:p>
    <w:p w14:paraId="01FED979" w14:textId="77777777" w:rsidR="00A92270" w:rsidRPr="005D394D" w:rsidRDefault="00A92270" w:rsidP="005D394D">
      <w:pPr>
        <w:spacing w:after="0"/>
        <w:rPr>
          <w:rFonts w:ascii="Times New Roman" w:hAnsi="Times New Roman" w:cs="Times New Roman"/>
        </w:rPr>
      </w:pPr>
      <w:r w:rsidRPr="005D394D">
        <w:rPr>
          <w:rFonts w:ascii="Times New Roman" w:hAnsi="Times New Roman" w:cs="Times New Roman"/>
          <w:i/>
        </w:rPr>
        <w:t>Limitations:</w:t>
      </w:r>
      <w:r w:rsidRPr="005D394D">
        <w:rPr>
          <w:rFonts w:ascii="Times New Roman" w:hAnsi="Times New Roman" w:cs="Times New Roman"/>
        </w:rPr>
        <w:t xml:space="preserve"> Requires boilerplate setup code and schema migration management when data structures change.</w:t>
      </w:r>
    </w:p>
    <w:p w14:paraId="28E99FCB" w14:textId="77777777" w:rsidR="00A92270" w:rsidRPr="005D394D" w:rsidRDefault="00A92270" w:rsidP="005D394D">
      <w:pPr>
        <w:spacing w:after="0"/>
        <w:rPr>
          <w:rFonts w:ascii="Times New Roman" w:hAnsi="Times New Roman" w:cs="Times New Roman"/>
        </w:rPr>
      </w:pPr>
      <w:r w:rsidRPr="005D394D">
        <w:rPr>
          <w:rFonts w:ascii="Times New Roman" w:hAnsi="Times New Roman" w:cs="Times New Roman"/>
          <w:u w:val="single"/>
        </w:rPr>
        <w:t>Firebase Cloud Storage</w:t>
      </w:r>
    </w:p>
    <w:p w14:paraId="25A4085D" w14:textId="77777777" w:rsidR="00A92270" w:rsidRPr="005D394D" w:rsidRDefault="00A92270" w:rsidP="005D394D">
      <w:pPr>
        <w:spacing w:after="0"/>
        <w:rPr>
          <w:rFonts w:ascii="Times New Roman" w:hAnsi="Times New Roman" w:cs="Times New Roman"/>
        </w:rPr>
      </w:pPr>
      <w:r w:rsidRPr="005D394D">
        <w:rPr>
          <w:rFonts w:ascii="Times New Roman" w:hAnsi="Times New Roman" w:cs="Times New Roman"/>
          <w:i/>
        </w:rPr>
        <w:t>Best Use Case:</w:t>
      </w:r>
      <w:r w:rsidRPr="005D394D">
        <w:rPr>
          <w:rFonts w:ascii="Times New Roman" w:hAnsi="Times New Roman" w:cs="Times New Roman"/>
        </w:rPr>
        <w:t xml:space="preserve"> Storing centralized cloud data that requires real-time synchronization across multiple devices and user accounts.</w:t>
      </w:r>
    </w:p>
    <w:p w14:paraId="20E1AB8F" w14:textId="77777777" w:rsidR="00A92270" w:rsidRPr="005D394D" w:rsidRDefault="00A92270" w:rsidP="005D394D">
      <w:pPr>
        <w:spacing w:after="0"/>
        <w:rPr>
          <w:rFonts w:ascii="Times New Roman" w:hAnsi="Times New Roman" w:cs="Times New Roman"/>
        </w:rPr>
      </w:pPr>
      <w:r w:rsidRPr="005D394D">
        <w:rPr>
          <w:rFonts w:ascii="Times New Roman" w:hAnsi="Times New Roman" w:cs="Times New Roman"/>
          <w:i/>
        </w:rPr>
        <w:t>Limitations:</w:t>
      </w:r>
      <w:r w:rsidRPr="005D394D">
        <w:rPr>
          <w:rFonts w:ascii="Times New Roman" w:hAnsi="Times New Roman" w:cs="Times New Roman"/>
        </w:rPr>
        <w:t xml:space="preserve"> Dependent on network connectivity; incurs higher latency and potential operational costs compared to local options.</w:t>
      </w:r>
    </w:p>
    <w:p w14:paraId="0C7F4347" w14:textId="77777777" w:rsidR="005D394D" w:rsidRPr="00A92270" w:rsidRDefault="005D394D" w:rsidP="00A9227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2FF4F87" wp14:editId="579AD179">
            <wp:extent cx="5943600" cy="3803072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26-06-19 (4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067" cy="381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4A25C" w14:textId="77777777" w:rsidR="00A92270" w:rsidRPr="00A92270" w:rsidRDefault="00A92270" w:rsidP="00A92270">
      <w:pPr>
        <w:rPr>
          <w:rFonts w:ascii="Times New Roman" w:hAnsi="Times New Roman" w:cs="Times New Roman"/>
          <w:sz w:val="28"/>
          <w:u w:val="single"/>
        </w:rPr>
      </w:pPr>
      <w:r w:rsidRPr="00A92270">
        <w:rPr>
          <w:rFonts w:ascii="Times New Roman" w:hAnsi="Times New Roman" w:cs="Times New Roman"/>
          <w:sz w:val="28"/>
          <w:u w:val="single"/>
        </w:rPr>
        <w:lastRenderedPageBreak/>
        <w:t>2. Relational Database Schema Design</w:t>
      </w:r>
    </w:p>
    <w:p w14:paraId="2915534E" w14:textId="77777777" w:rsidR="00A92270" w:rsidRPr="00A92270" w:rsidRDefault="00A92270" w:rsidP="00A92270">
      <w:pPr>
        <w:rPr>
          <w:rFonts w:ascii="Times New Roman" w:hAnsi="Times New Roman" w:cs="Times New Roman"/>
          <w:sz w:val="24"/>
        </w:rPr>
      </w:pPr>
      <w:r w:rsidRPr="00A92270">
        <w:rPr>
          <w:rFonts w:ascii="Times New Roman" w:hAnsi="Times New Roman" w:cs="Times New Roman"/>
          <w:sz w:val="24"/>
        </w:rPr>
        <w:t>The application structure requires a relational database model implemented via SQLite. The schema avoids flat-file limitations by separating entities into localized, connected structures.</w:t>
      </w:r>
    </w:p>
    <w:p w14:paraId="32298D6F" w14:textId="77777777" w:rsidR="00A92270" w:rsidRPr="005D394D" w:rsidRDefault="00A92270" w:rsidP="00A92270">
      <w:pPr>
        <w:rPr>
          <w:rFonts w:ascii="Times New Roman" w:hAnsi="Times New Roman" w:cs="Times New Roman"/>
          <w:i/>
        </w:rPr>
      </w:pPr>
      <w:r w:rsidRPr="005D394D">
        <w:rPr>
          <w:rFonts w:ascii="Times New Roman" w:hAnsi="Times New Roman" w:cs="Times New Roman"/>
          <w:i/>
        </w:rPr>
        <w:t>Student Entity Definition</w:t>
      </w:r>
    </w:p>
    <w:p w14:paraId="7F23BAB4" w14:textId="77777777" w:rsidR="00A92270" w:rsidRPr="005D394D" w:rsidRDefault="00A92270" w:rsidP="00A92270">
      <w:pPr>
        <w:rPr>
          <w:rFonts w:ascii="Times New Roman" w:hAnsi="Times New Roman" w:cs="Times New Roman"/>
        </w:rPr>
      </w:pPr>
      <w:r w:rsidRPr="005D394D">
        <w:rPr>
          <w:rFonts w:ascii="Times New Roman" w:hAnsi="Times New Roman" w:cs="Times New Roman"/>
        </w:rPr>
        <w:t xml:space="preserve">Field: </w:t>
      </w:r>
      <w:proofErr w:type="spellStart"/>
      <w:r w:rsidRPr="005D394D">
        <w:rPr>
          <w:rFonts w:ascii="Times New Roman" w:hAnsi="Times New Roman" w:cs="Times New Roman"/>
        </w:rPr>
        <w:t>student_id</w:t>
      </w:r>
      <w:proofErr w:type="spellEnd"/>
      <w:r w:rsidRPr="005D394D">
        <w:rPr>
          <w:rFonts w:ascii="Times New Roman" w:hAnsi="Times New Roman" w:cs="Times New Roman"/>
        </w:rPr>
        <w:t xml:space="preserve"> | Type: TEXT | Constraint: PRIMARY KEY</w:t>
      </w:r>
    </w:p>
    <w:p w14:paraId="18BE945D" w14:textId="77777777" w:rsidR="00A92270" w:rsidRPr="005D394D" w:rsidRDefault="00A92270" w:rsidP="00A92270">
      <w:pPr>
        <w:rPr>
          <w:rFonts w:ascii="Times New Roman" w:hAnsi="Times New Roman" w:cs="Times New Roman"/>
        </w:rPr>
      </w:pPr>
      <w:r w:rsidRPr="005D394D">
        <w:rPr>
          <w:rFonts w:ascii="Times New Roman" w:hAnsi="Times New Roman" w:cs="Times New Roman"/>
        </w:rPr>
        <w:t xml:space="preserve">Field: </w:t>
      </w:r>
      <w:proofErr w:type="spellStart"/>
      <w:r w:rsidRPr="005D394D">
        <w:rPr>
          <w:rFonts w:ascii="Times New Roman" w:hAnsi="Times New Roman" w:cs="Times New Roman"/>
        </w:rPr>
        <w:t>first_name</w:t>
      </w:r>
      <w:proofErr w:type="spellEnd"/>
      <w:r w:rsidRPr="005D394D">
        <w:rPr>
          <w:rFonts w:ascii="Times New Roman" w:hAnsi="Times New Roman" w:cs="Times New Roman"/>
        </w:rPr>
        <w:t xml:space="preserve"> | Type: TEXT | Constraint: NOT NULL</w:t>
      </w:r>
    </w:p>
    <w:p w14:paraId="624E68C2" w14:textId="77777777" w:rsidR="00A92270" w:rsidRPr="005D394D" w:rsidRDefault="00A92270" w:rsidP="00A92270">
      <w:pPr>
        <w:rPr>
          <w:rFonts w:ascii="Times New Roman" w:hAnsi="Times New Roman" w:cs="Times New Roman"/>
        </w:rPr>
      </w:pPr>
      <w:r w:rsidRPr="005D394D">
        <w:rPr>
          <w:rFonts w:ascii="Times New Roman" w:hAnsi="Times New Roman" w:cs="Times New Roman"/>
        </w:rPr>
        <w:t xml:space="preserve">Field: </w:t>
      </w:r>
      <w:proofErr w:type="spellStart"/>
      <w:r w:rsidRPr="005D394D">
        <w:rPr>
          <w:rFonts w:ascii="Times New Roman" w:hAnsi="Times New Roman" w:cs="Times New Roman"/>
        </w:rPr>
        <w:t>last_name</w:t>
      </w:r>
      <w:proofErr w:type="spellEnd"/>
      <w:r w:rsidRPr="005D394D">
        <w:rPr>
          <w:rFonts w:ascii="Times New Roman" w:hAnsi="Times New Roman" w:cs="Times New Roman"/>
        </w:rPr>
        <w:t xml:space="preserve"> | Type: TEXT | Constraint: NOT NULL</w:t>
      </w:r>
    </w:p>
    <w:p w14:paraId="7515C46C" w14:textId="77777777" w:rsidR="00A92270" w:rsidRPr="005D394D" w:rsidRDefault="00A92270" w:rsidP="00A92270">
      <w:pPr>
        <w:rPr>
          <w:rFonts w:ascii="Times New Roman" w:hAnsi="Times New Roman" w:cs="Times New Roman"/>
        </w:rPr>
      </w:pPr>
      <w:r w:rsidRPr="005D394D">
        <w:rPr>
          <w:rFonts w:ascii="Times New Roman" w:hAnsi="Times New Roman" w:cs="Times New Roman"/>
        </w:rPr>
        <w:t xml:space="preserve">Field: </w:t>
      </w:r>
      <w:proofErr w:type="spellStart"/>
      <w:r w:rsidRPr="005D394D">
        <w:rPr>
          <w:rFonts w:ascii="Times New Roman" w:hAnsi="Times New Roman" w:cs="Times New Roman"/>
        </w:rPr>
        <w:t>course_code</w:t>
      </w:r>
      <w:proofErr w:type="spellEnd"/>
      <w:r w:rsidRPr="005D394D">
        <w:rPr>
          <w:rFonts w:ascii="Times New Roman" w:hAnsi="Times New Roman" w:cs="Times New Roman"/>
        </w:rPr>
        <w:t xml:space="preserve"> | Type: TEXT | Constraint: NOT NULL</w:t>
      </w:r>
    </w:p>
    <w:p w14:paraId="5F1D5D4A" w14:textId="77777777" w:rsidR="00A92270" w:rsidRPr="005D394D" w:rsidRDefault="00A92270" w:rsidP="00A92270">
      <w:pPr>
        <w:rPr>
          <w:rFonts w:ascii="Times New Roman" w:hAnsi="Times New Roman" w:cs="Times New Roman"/>
          <w:i/>
        </w:rPr>
      </w:pPr>
      <w:r w:rsidRPr="005D394D">
        <w:rPr>
          <w:rFonts w:ascii="Times New Roman" w:hAnsi="Times New Roman" w:cs="Times New Roman"/>
          <w:i/>
        </w:rPr>
        <w:t>Attendance Log Entity Definition</w:t>
      </w:r>
    </w:p>
    <w:p w14:paraId="0490DC0B" w14:textId="77777777" w:rsidR="00A92270" w:rsidRPr="005D394D" w:rsidRDefault="00A92270" w:rsidP="00A92270">
      <w:pPr>
        <w:rPr>
          <w:rFonts w:ascii="Times New Roman" w:hAnsi="Times New Roman" w:cs="Times New Roman"/>
        </w:rPr>
      </w:pPr>
      <w:r w:rsidRPr="005D394D">
        <w:rPr>
          <w:rFonts w:ascii="Times New Roman" w:hAnsi="Times New Roman" w:cs="Times New Roman"/>
        </w:rPr>
        <w:t xml:space="preserve">Field: </w:t>
      </w:r>
      <w:proofErr w:type="spellStart"/>
      <w:r w:rsidRPr="005D394D">
        <w:rPr>
          <w:rFonts w:ascii="Times New Roman" w:hAnsi="Times New Roman" w:cs="Times New Roman"/>
        </w:rPr>
        <w:t>log_id</w:t>
      </w:r>
      <w:proofErr w:type="spellEnd"/>
      <w:r w:rsidRPr="005D394D">
        <w:rPr>
          <w:rFonts w:ascii="Times New Roman" w:hAnsi="Times New Roman" w:cs="Times New Roman"/>
        </w:rPr>
        <w:t xml:space="preserve"> | Type: INTEGER | Constraint: PRIMARY KEY AUTOINCREMENT</w:t>
      </w:r>
    </w:p>
    <w:p w14:paraId="445644A6" w14:textId="77777777" w:rsidR="00A92270" w:rsidRPr="005D394D" w:rsidRDefault="00A92270" w:rsidP="00A92270">
      <w:pPr>
        <w:rPr>
          <w:rFonts w:ascii="Times New Roman" w:hAnsi="Times New Roman" w:cs="Times New Roman"/>
        </w:rPr>
      </w:pPr>
      <w:r w:rsidRPr="005D394D">
        <w:rPr>
          <w:rFonts w:ascii="Times New Roman" w:hAnsi="Times New Roman" w:cs="Times New Roman"/>
        </w:rPr>
        <w:t xml:space="preserve">Field: </w:t>
      </w:r>
      <w:proofErr w:type="spellStart"/>
      <w:r w:rsidRPr="005D394D">
        <w:rPr>
          <w:rFonts w:ascii="Times New Roman" w:hAnsi="Times New Roman" w:cs="Times New Roman"/>
        </w:rPr>
        <w:t>student_id</w:t>
      </w:r>
      <w:proofErr w:type="spellEnd"/>
      <w:r w:rsidRPr="005D394D">
        <w:rPr>
          <w:rFonts w:ascii="Times New Roman" w:hAnsi="Times New Roman" w:cs="Times New Roman"/>
        </w:rPr>
        <w:t xml:space="preserve"> | Type: TEXT | Constraint: FOREIGN KEY referencing </w:t>
      </w:r>
      <w:proofErr w:type="gramStart"/>
      <w:r w:rsidRPr="005D394D">
        <w:rPr>
          <w:rFonts w:ascii="Times New Roman" w:hAnsi="Times New Roman" w:cs="Times New Roman"/>
        </w:rPr>
        <w:t>Student(</w:t>
      </w:r>
      <w:proofErr w:type="spellStart"/>
      <w:proofErr w:type="gramEnd"/>
      <w:r w:rsidRPr="005D394D">
        <w:rPr>
          <w:rFonts w:ascii="Times New Roman" w:hAnsi="Times New Roman" w:cs="Times New Roman"/>
        </w:rPr>
        <w:t>student_id</w:t>
      </w:r>
      <w:proofErr w:type="spellEnd"/>
      <w:r w:rsidRPr="005D394D">
        <w:rPr>
          <w:rFonts w:ascii="Times New Roman" w:hAnsi="Times New Roman" w:cs="Times New Roman"/>
        </w:rPr>
        <w:t>) ON DELETE CASCADE</w:t>
      </w:r>
    </w:p>
    <w:p w14:paraId="3C94660D" w14:textId="77777777" w:rsidR="00A92270" w:rsidRPr="005D394D" w:rsidRDefault="00A92270" w:rsidP="00A92270">
      <w:pPr>
        <w:rPr>
          <w:rFonts w:ascii="Times New Roman" w:hAnsi="Times New Roman" w:cs="Times New Roman"/>
        </w:rPr>
      </w:pPr>
      <w:r w:rsidRPr="005D394D">
        <w:rPr>
          <w:rFonts w:ascii="Times New Roman" w:hAnsi="Times New Roman" w:cs="Times New Roman"/>
        </w:rPr>
        <w:t xml:space="preserve">Field: </w:t>
      </w:r>
      <w:proofErr w:type="spellStart"/>
      <w:r w:rsidRPr="005D394D">
        <w:rPr>
          <w:rFonts w:ascii="Times New Roman" w:hAnsi="Times New Roman" w:cs="Times New Roman"/>
        </w:rPr>
        <w:t>session_date</w:t>
      </w:r>
      <w:proofErr w:type="spellEnd"/>
      <w:r w:rsidRPr="005D394D">
        <w:rPr>
          <w:rFonts w:ascii="Times New Roman" w:hAnsi="Times New Roman" w:cs="Times New Roman"/>
        </w:rPr>
        <w:t xml:space="preserve"> | Type: TEXT | Constraint: NOT NULL (Stored in YYYY-MM-DD format)</w:t>
      </w:r>
    </w:p>
    <w:p w14:paraId="241BE115" w14:textId="77777777" w:rsidR="00A92270" w:rsidRPr="005D394D" w:rsidRDefault="00A92270" w:rsidP="00A92270">
      <w:pPr>
        <w:rPr>
          <w:rFonts w:ascii="Times New Roman" w:hAnsi="Times New Roman" w:cs="Times New Roman"/>
        </w:rPr>
      </w:pPr>
      <w:r w:rsidRPr="005D394D">
        <w:rPr>
          <w:rFonts w:ascii="Times New Roman" w:hAnsi="Times New Roman" w:cs="Times New Roman"/>
        </w:rPr>
        <w:t>Field: status | Type: TEXT | Constraint: NOT NULL (Values restricted to 'Present' or 'Absent')</w:t>
      </w:r>
    </w:p>
    <w:p w14:paraId="5C96ACBB" w14:textId="77777777" w:rsidR="00A92270" w:rsidRPr="00A92270" w:rsidRDefault="00A92270" w:rsidP="00A9227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962EA38" wp14:editId="12C04954">
            <wp:extent cx="6711026" cy="4450569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26-06-19 (5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8518" cy="448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746D" w14:textId="77777777" w:rsidR="00A92270" w:rsidRPr="00A92270" w:rsidRDefault="00A92270" w:rsidP="00A92270">
      <w:pPr>
        <w:rPr>
          <w:rFonts w:ascii="Times New Roman" w:hAnsi="Times New Roman" w:cs="Times New Roman"/>
          <w:sz w:val="28"/>
          <w:u w:val="single"/>
        </w:rPr>
      </w:pPr>
      <w:r w:rsidRPr="00A92270">
        <w:rPr>
          <w:rFonts w:ascii="Times New Roman" w:hAnsi="Times New Roman" w:cs="Times New Roman"/>
          <w:sz w:val="28"/>
          <w:u w:val="single"/>
        </w:rPr>
        <w:lastRenderedPageBreak/>
        <w:t>3. Attendance Tracker Project Implementation</w:t>
      </w:r>
    </w:p>
    <w:p w14:paraId="5118420D" w14:textId="77777777" w:rsidR="005D394D" w:rsidRDefault="00A92270" w:rsidP="00A92270">
      <w:pPr>
        <w:rPr>
          <w:rFonts w:ascii="Times New Roman" w:hAnsi="Times New Roman" w:cs="Times New Roman"/>
          <w:sz w:val="24"/>
        </w:rPr>
      </w:pPr>
      <w:r w:rsidRPr="00A92270">
        <w:rPr>
          <w:rFonts w:ascii="Times New Roman" w:hAnsi="Times New Roman" w:cs="Times New Roman"/>
          <w:sz w:val="24"/>
        </w:rPr>
        <w:t>The attendance tracking module leverages the SQLite architecture to perform local CRUD operations, ensuring zero depe</w:t>
      </w:r>
      <w:r>
        <w:rPr>
          <w:rFonts w:ascii="Times New Roman" w:hAnsi="Times New Roman" w:cs="Times New Roman"/>
          <w:sz w:val="24"/>
        </w:rPr>
        <w:t xml:space="preserve">ndency on network connectivity. </w:t>
      </w:r>
      <w:r w:rsidRPr="00A92270">
        <w:rPr>
          <w:rFonts w:ascii="Times New Roman" w:hAnsi="Times New Roman" w:cs="Times New Roman"/>
          <w:sz w:val="24"/>
        </w:rPr>
        <w:t xml:space="preserve">Offline Reliable Architecture: Data reads and writes hit the local device SQLite instance first. </w:t>
      </w:r>
    </w:p>
    <w:p w14:paraId="2AAADF5D" w14:textId="77777777" w:rsidR="00C94EF4" w:rsidRDefault="00A92270" w:rsidP="00A92270">
      <w:pPr>
        <w:rPr>
          <w:rFonts w:ascii="Times New Roman" w:hAnsi="Times New Roman" w:cs="Times New Roman"/>
          <w:sz w:val="24"/>
        </w:rPr>
      </w:pPr>
      <w:r w:rsidRPr="00A92270">
        <w:rPr>
          <w:rFonts w:ascii="Times New Roman" w:hAnsi="Times New Roman" w:cs="Times New Roman"/>
          <w:sz w:val="24"/>
        </w:rPr>
        <w:t>This layout ensures the application remains functional in low-connectivity environment scenarios.</w:t>
      </w:r>
      <w:r>
        <w:rPr>
          <w:rFonts w:ascii="Times New Roman" w:hAnsi="Times New Roman" w:cs="Times New Roman"/>
          <w:sz w:val="24"/>
        </w:rPr>
        <w:t xml:space="preserve"> </w:t>
      </w:r>
      <w:r w:rsidRPr="00A92270">
        <w:rPr>
          <w:rFonts w:ascii="Times New Roman" w:hAnsi="Times New Roman" w:cs="Times New Roman"/>
          <w:sz w:val="24"/>
        </w:rPr>
        <w:t>Roster Checklist Interface: A dynamic UI component that maps the Student entity query results to a scrollable checklist list view. Toggling state updates the Attendance Log entity directly.</w:t>
      </w:r>
      <w:r>
        <w:rPr>
          <w:rFonts w:ascii="Times New Roman" w:hAnsi="Times New Roman" w:cs="Times New Roman"/>
          <w:sz w:val="24"/>
        </w:rPr>
        <w:t xml:space="preserve"> </w:t>
      </w:r>
      <w:r w:rsidRPr="00A92270">
        <w:rPr>
          <w:rFonts w:ascii="Times New Roman" w:hAnsi="Times New Roman" w:cs="Times New Roman"/>
          <w:sz w:val="24"/>
        </w:rPr>
        <w:t>Summary Dashboard Engine: Background execution queries pull aggregated metrics (e.g., total present count vs. total registered count) to deliver instantly calculated analytics.</w:t>
      </w:r>
      <w:r>
        <w:rPr>
          <w:rFonts w:ascii="Times New Roman" w:hAnsi="Times New Roman" w:cs="Times New Roman"/>
          <w:sz w:val="24"/>
        </w:rPr>
        <w:t xml:space="preserve"> </w:t>
      </w:r>
      <w:r w:rsidRPr="00A92270">
        <w:rPr>
          <w:rFonts w:ascii="Times New Roman" w:hAnsi="Times New Roman" w:cs="Times New Roman"/>
          <w:sz w:val="24"/>
        </w:rPr>
        <w:t>Session Report Compilation: Data translation layer logic that converts relational database rows into structured, readable outputs for external sharing.</w:t>
      </w:r>
    </w:p>
    <w:p w14:paraId="7847C92D" w14:textId="77777777" w:rsidR="005D394D" w:rsidRDefault="005D394D" w:rsidP="00A92270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14:paraId="74FDADBE" w14:textId="77777777" w:rsidR="00A92270" w:rsidRPr="00A92270" w:rsidRDefault="00A92270" w:rsidP="00A9227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75C9CCF7" wp14:editId="59C91B7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6-06-19 (1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32E6D55" wp14:editId="772520F4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6-06-19 (2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666E30FE" wp14:editId="2C5A5FF5">
            <wp:extent cx="6465454" cy="3636818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6-06-19 (3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011" cy="364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270" w:rsidRPr="00A922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270"/>
    <w:rsid w:val="005D394D"/>
    <w:rsid w:val="00A92270"/>
    <w:rsid w:val="00C94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6A9FE"/>
  <w15:chartTrackingRefBased/>
  <w15:docId w15:val="{0879F3F7-1FAA-4022-A2A5-5BDA03059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39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Evance Maina</dc:creator>
  <cp:keywords/>
  <dc:description/>
  <cp:lastModifiedBy>Evance Maina</cp:lastModifiedBy>
  <cp:revision>1</cp:revision>
  <dcterms:created xsi:type="dcterms:W3CDTF">2026-06-19T12:09:00Z</dcterms:created>
  <dcterms:modified xsi:type="dcterms:W3CDTF">2026-06-19T12:29:00Z</dcterms:modified>
</cp:coreProperties>
</file>