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4BA2" w:rsidRPr="00DC4BA2" w:rsidRDefault="00DC4BA2" w:rsidP="00DC4BA2">
      <w:pPr>
        <w:rPr>
          <w:rFonts w:ascii="Times New Roman" w:hAnsi="Times New Roman" w:cs="Times New Roman"/>
          <w:b/>
          <w:sz w:val="28"/>
          <w:u w:val="single"/>
        </w:rPr>
      </w:pPr>
      <w:r w:rsidRPr="00DC4BA2">
        <w:rPr>
          <w:rFonts w:ascii="Times New Roman" w:hAnsi="Times New Roman" w:cs="Times New Roman"/>
          <w:b/>
          <w:sz w:val="28"/>
          <w:u w:val="single"/>
        </w:rPr>
        <w:t>Documentation: Week 2 Assignment - Multi-Widget Layout &amp; Flexbox UI Modeling</w:t>
      </w:r>
    </w:p>
    <w:p w:rsidR="00DC4BA2" w:rsidRPr="00DC4BA2" w:rsidRDefault="00DC4BA2" w:rsidP="00DC4BA2">
      <w:pPr>
        <w:rPr>
          <w:rFonts w:ascii="Times New Roman" w:hAnsi="Times New Roman" w:cs="Times New Roman"/>
          <w:sz w:val="24"/>
          <w:u w:val="single"/>
        </w:rPr>
      </w:pPr>
      <w:r w:rsidRPr="00DC4BA2">
        <w:rPr>
          <w:rFonts w:ascii="Times New Roman" w:hAnsi="Times New Roman" w:cs="Times New Roman"/>
          <w:sz w:val="24"/>
          <w:u w:val="single"/>
        </w:rPr>
        <w:t>1</w:t>
      </w:r>
      <w:r w:rsidRPr="00DC4BA2">
        <w:rPr>
          <w:rFonts w:ascii="Times New Roman" w:hAnsi="Times New Roman" w:cs="Times New Roman"/>
          <w:sz w:val="24"/>
          <w:u w:val="single"/>
        </w:rPr>
        <w:t>. Project Overview</w:t>
      </w:r>
    </w:p>
    <w:p w:rsidR="00DC4BA2" w:rsidRPr="00DC4BA2" w:rsidRDefault="00DC4BA2" w:rsidP="00DC4BA2">
      <w:pPr>
        <w:rPr>
          <w:rFonts w:ascii="Times New Roman" w:hAnsi="Times New Roman" w:cs="Times New Roman"/>
          <w:sz w:val="24"/>
        </w:rPr>
      </w:pPr>
      <w:r w:rsidRPr="00DC4BA2">
        <w:rPr>
          <w:rFonts w:ascii="Times New Roman" w:hAnsi="Times New Roman" w:cs="Times New Roman"/>
          <w:sz w:val="24"/>
        </w:rPr>
        <w:t>This project expanded on baseline configurations by exploring complex single-screen layouts using structural multi-child layout mechanisms. The assignment focuses on UI layout modeling, converting graphical user design constraints into a structural tree using linear layout rows, column stacks, spacing boundaries, and customized button configurations.</w:t>
      </w:r>
    </w:p>
    <w:p w:rsidR="00DC4BA2" w:rsidRPr="00DC4BA2" w:rsidRDefault="00DC4BA2" w:rsidP="00DC4BA2">
      <w:pPr>
        <w:rPr>
          <w:rFonts w:ascii="Times New Roman" w:hAnsi="Times New Roman" w:cs="Times New Roman"/>
          <w:sz w:val="24"/>
          <w:u w:val="single"/>
        </w:rPr>
      </w:pPr>
      <w:r w:rsidRPr="00DC4BA2">
        <w:rPr>
          <w:rFonts w:ascii="Times New Roman" w:hAnsi="Times New Roman" w:cs="Times New Roman"/>
          <w:sz w:val="24"/>
          <w:u w:val="single"/>
        </w:rPr>
        <w:t>2. System Architecture &amp; Core Components</w:t>
      </w:r>
    </w:p>
    <w:p w:rsidR="00DC4BA2" w:rsidRPr="00DC4BA2" w:rsidRDefault="00DC4BA2" w:rsidP="00DC4BA2">
      <w:pPr>
        <w:rPr>
          <w:rFonts w:ascii="Times New Roman" w:hAnsi="Times New Roman" w:cs="Times New Roman"/>
          <w:sz w:val="24"/>
        </w:rPr>
      </w:pPr>
      <w:r w:rsidRPr="00DC4BA2">
        <w:rPr>
          <w:rFonts w:ascii="Times New Roman" w:hAnsi="Times New Roman" w:cs="Times New Roman"/>
          <w:sz w:val="24"/>
        </w:rPr>
        <w:t>The interface layout utilizes flexible composition components to group distinct form and display clusters sequentially down the viewport axis.</w:t>
      </w:r>
    </w:p>
    <w:p w:rsidR="00DC4BA2" w:rsidRPr="00DC4BA2" w:rsidRDefault="00DC4BA2" w:rsidP="00DC4BA2">
      <w:pPr>
        <w:rPr>
          <w:rFonts w:ascii="Times New Roman" w:hAnsi="Times New Roman" w:cs="Times New Roman"/>
          <w:sz w:val="24"/>
        </w:rPr>
      </w:pPr>
      <w:r w:rsidRPr="00DC4BA2">
        <w:rPr>
          <w:rFonts w:ascii="Times New Roman" w:hAnsi="Times New Roman" w:cs="Times New Roman"/>
          <w:i/>
          <w:sz w:val="24"/>
        </w:rPr>
        <w:t>Core UI Components</w:t>
      </w:r>
      <w:r w:rsidRPr="00DC4BA2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DC4BA2">
        <w:rPr>
          <w:rFonts w:ascii="Times New Roman" w:hAnsi="Times New Roman" w:cs="Times New Roman"/>
          <w:sz w:val="24"/>
        </w:rPr>
        <w:t>main.dart</w:t>
      </w:r>
      <w:proofErr w:type="spellEnd"/>
      <w:r w:rsidRPr="00DC4BA2">
        <w:rPr>
          <w:rFonts w:ascii="Times New Roman" w:hAnsi="Times New Roman" w:cs="Times New Roman"/>
          <w:sz w:val="24"/>
        </w:rPr>
        <w:t>)</w:t>
      </w:r>
    </w:p>
    <w:p w:rsidR="00DC4BA2" w:rsidRPr="00DC4BA2" w:rsidRDefault="00DC4BA2" w:rsidP="00DC4BA2">
      <w:pPr>
        <w:rPr>
          <w:rFonts w:ascii="Times New Roman" w:hAnsi="Times New Roman" w:cs="Times New Roman"/>
          <w:sz w:val="24"/>
        </w:rPr>
      </w:pPr>
      <w:r w:rsidRPr="00DC4BA2">
        <w:rPr>
          <w:rFonts w:ascii="Times New Roman" w:hAnsi="Times New Roman" w:cs="Times New Roman"/>
          <w:sz w:val="24"/>
        </w:rPr>
        <w:t>The single-screen presentation profile relies on structural layout nesting to enforce spatial constraints:</w:t>
      </w:r>
    </w:p>
    <w:p w:rsidR="00DC4BA2" w:rsidRPr="00DC4BA2" w:rsidRDefault="00DC4BA2" w:rsidP="00DC4BA2">
      <w:pPr>
        <w:rPr>
          <w:rFonts w:ascii="Times New Roman" w:hAnsi="Times New Roman" w:cs="Times New Roman"/>
          <w:sz w:val="24"/>
        </w:rPr>
      </w:pPr>
      <w:r w:rsidRPr="00DC4BA2">
        <w:rPr>
          <w:rFonts w:ascii="Times New Roman" w:hAnsi="Times New Roman" w:cs="Times New Roman"/>
          <w:sz w:val="24"/>
        </w:rPr>
        <w:t>Column: Stacking separate user interface blocks vertically to dictate down-axis spacing controls.</w:t>
      </w:r>
    </w:p>
    <w:p w:rsidR="00DC4BA2" w:rsidRPr="00DC4BA2" w:rsidRDefault="00DC4BA2" w:rsidP="00DC4BA2">
      <w:pPr>
        <w:rPr>
          <w:rFonts w:ascii="Times New Roman" w:hAnsi="Times New Roman" w:cs="Times New Roman"/>
          <w:sz w:val="24"/>
        </w:rPr>
      </w:pPr>
      <w:r w:rsidRPr="00DC4BA2">
        <w:rPr>
          <w:rFonts w:ascii="Times New Roman" w:hAnsi="Times New Roman" w:cs="Times New Roman"/>
          <w:sz w:val="24"/>
        </w:rPr>
        <w:t>Row: Wrapping elements horizontally, utilized for icon-and-text combinations and lateral command arrays.</w:t>
      </w:r>
    </w:p>
    <w:p w:rsidR="00DC4BA2" w:rsidRPr="00DC4BA2" w:rsidRDefault="00DC4BA2" w:rsidP="00DC4BA2">
      <w:pPr>
        <w:rPr>
          <w:rFonts w:ascii="Times New Roman" w:hAnsi="Times New Roman" w:cs="Times New Roman"/>
          <w:sz w:val="24"/>
        </w:rPr>
      </w:pPr>
      <w:r w:rsidRPr="00DC4BA2">
        <w:rPr>
          <w:rFonts w:ascii="Times New Roman" w:hAnsi="Times New Roman" w:cs="Times New Roman"/>
          <w:sz w:val="24"/>
        </w:rPr>
        <w:t>Container: Supplying custom background color decoration blocks, specific height boundaries, border clipping adjustments, and margin settings.</w:t>
      </w:r>
    </w:p>
    <w:p w:rsidR="00DC4BA2" w:rsidRPr="00DC4BA2" w:rsidRDefault="00DC4BA2" w:rsidP="00DC4BA2">
      <w:pPr>
        <w:rPr>
          <w:rFonts w:ascii="Times New Roman" w:hAnsi="Times New Roman" w:cs="Times New Roman"/>
          <w:sz w:val="24"/>
        </w:rPr>
      </w:pPr>
      <w:r w:rsidRPr="00DC4BA2">
        <w:rPr>
          <w:rFonts w:ascii="Times New Roman" w:hAnsi="Times New Roman" w:cs="Times New Roman"/>
          <w:sz w:val="24"/>
        </w:rPr>
        <w:t xml:space="preserve">Padding and </w:t>
      </w:r>
      <w:proofErr w:type="spellStart"/>
      <w:r w:rsidRPr="00DC4BA2">
        <w:rPr>
          <w:rFonts w:ascii="Times New Roman" w:hAnsi="Times New Roman" w:cs="Times New Roman"/>
          <w:sz w:val="24"/>
        </w:rPr>
        <w:t>SizedBox</w:t>
      </w:r>
      <w:proofErr w:type="spellEnd"/>
      <w:r w:rsidRPr="00DC4BA2">
        <w:rPr>
          <w:rFonts w:ascii="Times New Roman" w:hAnsi="Times New Roman" w:cs="Times New Roman"/>
          <w:sz w:val="24"/>
        </w:rPr>
        <w:t>: Enforcing explicit component isolation distances and pixel margins to avoid layout crowding.</w:t>
      </w:r>
    </w:p>
    <w:p w:rsidR="00DC4BA2" w:rsidRPr="00DC4BA2" w:rsidRDefault="00DC4BA2" w:rsidP="00DC4BA2">
      <w:pPr>
        <w:rPr>
          <w:rFonts w:ascii="Times New Roman" w:hAnsi="Times New Roman" w:cs="Times New Roman"/>
          <w:sz w:val="24"/>
        </w:rPr>
      </w:pPr>
      <w:r w:rsidRPr="00DC4BA2">
        <w:rPr>
          <w:rFonts w:ascii="Times New Roman" w:hAnsi="Times New Roman" w:cs="Times New Roman"/>
          <w:sz w:val="24"/>
        </w:rPr>
        <w:t>Icon: Loading system vector assets onto the viewport to enhance descriptive input parameters visually.</w:t>
      </w:r>
    </w:p>
    <w:p w:rsidR="00DC4BA2" w:rsidRPr="00DC4BA2" w:rsidRDefault="00DC4BA2" w:rsidP="00DC4BA2">
      <w:pPr>
        <w:rPr>
          <w:rFonts w:ascii="Times New Roman" w:hAnsi="Times New Roman" w:cs="Times New Roman"/>
          <w:sz w:val="24"/>
          <w:u w:val="single"/>
        </w:rPr>
      </w:pPr>
      <w:r w:rsidRPr="00DC4BA2">
        <w:rPr>
          <w:rFonts w:ascii="Times New Roman" w:hAnsi="Times New Roman" w:cs="Times New Roman"/>
          <w:sz w:val="24"/>
          <w:u w:val="single"/>
        </w:rPr>
        <w:t>3. Technical Layout Workflow</w:t>
      </w:r>
    </w:p>
    <w:p w:rsidR="00DC4BA2" w:rsidRPr="00DC4BA2" w:rsidRDefault="00DC4BA2" w:rsidP="00DC4BA2">
      <w:pPr>
        <w:rPr>
          <w:rFonts w:ascii="Times New Roman" w:hAnsi="Times New Roman" w:cs="Times New Roman"/>
          <w:sz w:val="24"/>
        </w:rPr>
      </w:pPr>
      <w:r w:rsidRPr="00DC4BA2">
        <w:rPr>
          <w:rFonts w:ascii="Times New Roman" w:hAnsi="Times New Roman" w:cs="Times New Roman"/>
          <w:sz w:val="24"/>
        </w:rPr>
        <w:t xml:space="preserve">1. Node </w:t>
      </w:r>
      <w:proofErr w:type="spellStart"/>
      <w:r w:rsidRPr="00DC4BA2">
        <w:rPr>
          <w:rFonts w:ascii="Times New Roman" w:hAnsi="Times New Roman" w:cs="Times New Roman"/>
          <w:sz w:val="24"/>
        </w:rPr>
        <w:t>Wireframing</w:t>
      </w:r>
      <w:proofErr w:type="spellEnd"/>
      <w:r w:rsidRPr="00DC4BA2">
        <w:rPr>
          <w:rFonts w:ascii="Times New Roman" w:hAnsi="Times New Roman" w:cs="Times New Roman"/>
          <w:sz w:val="24"/>
        </w:rPr>
        <w:t>: Structural mockups are systematically split into specific child component rows and parent column groups.</w:t>
      </w:r>
    </w:p>
    <w:p w:rsidR="00DC4BA2" w:rsidRPr="00DC4BA2" w:rsidRDefault="00DC4BA2" w:rsidP="00DC4BA2">
      <w:pPr>
        <w:rPr>
          <w:rFonts w:ascii="Times New Roman" w:hAnsi="Times New Roman" w:cs="Times New Roman"/>
          <w:sz w:val="24"/>
        </w:rPr>
      </w:pPr>
      <w:r w:rsidRPr="00DC4BA2">
        <w:rPr>
          <w:rFonts w:ascii="Times New Roman" w:hAnsi="Times New Roman" w:cs="Times New Roman"/>
          <w:sz w:val="24"/>
        </w:rPr>
        <w:t xml:space="preserve">2. Alignment Tuning: </w:t>
      </w:r>
      <w:proofErr w:type="spellStart"/>
      <w:r w:rsidRPr="00DC4BA2">
        <w:rPr>
          <w:rFonts w:ascii="Times New Roman" w:hAnsi="Times New Roman" w:cs="Times New Roman"/>
          <w:sz w:val="24"/>
        </w:rPr>
        <w:t>MainAxisAlignment</w:t>
      </w:r>
      <w:proofErr w:type="spellEnd"/>
      <w:r w:rsidRPr="00DC4BA2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DC4BA2">
        <w:rPr>
          <w:rFonts w:ascii="Times New Roman" w:hAnsi="Times New Roman" w:cs="Times New Roman"/>
          <w:sz w:val="24"/>
        </w:rPr>
        <w:t>CrossAxisAlignment</w:t>
      </w:r>
      <w:proofErr w:type="spellEnd"/>
      <w:r w:rsidRPr="00DC4BA2">
        <w:rPr>
          <w:rFonts w:ascii="Times New Roman" w:hAnsi="Times New Roman" w:cs="Times New Roman"/>
          <w:sz w:val="24"/>
        </w:rPr>
        <w:t xml:space="preserve"> properties are assigned across layout blocks to balance component weight distributions safely.</w:t>
      </w:r>
    </w:p>
    <w:p w:rsidR="00DC4BA2" w:rsidRPr="00DC4BA2" w:rsidRDefault="00DC4BA2" w:rsidP="00DC4BA2">
      <w:pPr>
        <w:rPr>
          <w:rFonts w:ascii="Times New Roman" w:hAnsi="Times New Roman" w:cs="Times New Roman"/>
          <w:sz w:val="24"/>
        </w:rPr>
      </w:pPr>
      <w:r w:rsidRPr="00DC4BA2">
        <w:rPr>
          <w:rFonts w:ascii="Times New Roman" w:hAnsi="Times New Roman" w:cs="Times New Roman"/>
          <w:sz w:val="24"/>
        </w:rPr>
        <w:t xml:space="preserve">3. Density Verification: </w:t>
      </w:r>
      <w:proofErr w:type="spellStart"/>
      <w:r w:rsidRPr="00DC4BA2">
        <w:rPr>
          <w:rFonts w:ascii="Times New Roman" w:hAnsi="Times New Roman" w:cs="Times New Roman"/>
          <w:sz w:val="24"/>
        </w:rPr>
        <w:t>SizedBox</w:t>
      </w:r>
      <w:proofErr w:type="spellEnd"/>
      <w:r w:rsidRPr="00DC4BA2">
        <w:rPr>
          <w:rFonts w:ascii="Times New Roman" w:hAnsi="Times New Roman" w:cs="Times New Roman"/>
          <w:sz w:val="24"/>
        </w:rPr>
        <w:t xml:space="preserve"> objects are inserted relative to visual nodes to ensure clear spacing balances without triggering container overflow clipping.</w:t>
      </w:r>
    </w:p>
    <w:p w:rsidR="00DC4BA2" w:rsidRPr="00DC4BA2" w:rsidRDefault="00DC4BA2" w:rsidP="00DC4BA2">
      <w:pPr>
        <w:rPr>
          <w:rFonts w:ascii="Times New Roman" w:hAnsi="Times New Roman" w:cs="Times New Roman"/>
          <w:sz w:val="24"/>
        </w:rPr>
      </w:pPr>
      <w:r w:rsidRPr="00DC4BA2">
        <w:rPr>
          <w:rFonts w:ascii="Times New Roman" w:hAnsi="Times New Roman" w:cs="Times New Roman"/>
          <w:sz w:val="24"/>
        </w:rPr>
        <w:t>4. Asset Integration: Static icon glyph arrays are nested securely alongside standard text components within inline horizontal parent lists.</w:t>
      </w:r>
    </w:p>
    <w:p w:rsidR="00DC4BA2" w:rsidRPr="00DC4BA2" w:rsidRDefault="00DC4BA2" w:rsidP="00DC4BA2">
      <w:pPr>
        <w:rPr>
          <w:rFonts w:ascii="Times New Roman" w:hAnsi="Times New Roman" w:cs="Times New Roman"/>
          <w:sz w:val="24"/>
          <w:u w:val="single"/>
        </w:rPr>
      </w:pPr>
      <w:r w:rsidRPr="00DC4BA2">
        <w:rPr>
          <w:rFonts w:ascii="Times New Roman" w:hAnsi="Times New Roman" w:cs="Times New Roman"/>
          <w:sz w:val="24"/>
          <w:u w:val="single"/>
        </w:rPr>
        <w:t>4. Visual Evidence &amp; Application Execution</w:t>
      </w:r>
    </w:p>
    <w:p w:rsidR="00DC4BA2" w:rsidRPr="00DC4BA2" w:rsidRDefault="00DC4BA2" w:rsidP="00DC4BA2">
      <w:pPr>
        <w:rPr>
          <w:rFonts w:ascii="Times New Roman" w:hAnsi="Times New Roman" w:cs="Times New Roman"/>
          <w:sz w:val="24"/>
        </w:rPr>
      </w:pPr>
      <w:r w:rsidRPr="00DC4BA2">
        <w:rPr>
          <w:rFonts w:ascii="Times New Roman" w:hAnsi="Times New Roman" w:cs="Times New Roman"/>
          <w:sz w:val="24"/>
        </w:rPr>
        <w:t>Below are the designated areas for compiling layout composition and execution screenshots.</w:t>
      </w:r>
    </w:p>
    <w:p w:rsidR="00DC4BA2" w:rsidRPr="00DC4BA2" w:rsidRDefault="00DC4BA2" w:rsidP="00DC4BA2">
      <w:pPr>
        <w:rPr>
          <w:rFonts w:ascii="Times New Roman" w:hAnsi="Times New Roman" w:cs="Times New Roman"/>
          <w:sz w:val="24"/>
        </w:rPr>
      </w:pPr>
      <w:proofErr w:type="gramStart"/>
      <w:r w:rsidRPr="00DC4BA2">
        <w:rPr>
          <w:rFonts w:ascii="Times New Roman" w:hAnsi="Times New Roman" w:cs="Times New Roman"/>
          <w:sz w:val="24"/>
        </w:rPr>
        <w:lastRenderedPageBreak/>
        <w:t>[ PLACEHOLDER</w:t>
      </w:r>
      <w:proofErr w:type="gramEnd"/>
      <w:r w:rsidRPr="00DC4BA2">
        <w:rPr>
          <w:rFonts w:ascii="Times New Roman" w:hAnsi="Times New Roman" w:cs="Times New Roman"/>
          <w:sz w:val="24"/>
        </w:rPr>
        <w:t>: SCREENSHOT 1 - VS CODE LAYOUT TREE DECLARATION ]</w:t>
      </w:r>
    </w:p>
    <w:p w:rsidR="00DC4BA2" w:rsidRDefault="00DC4BA2" w:rsidP="00DC4BA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6-06-16 (11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BA2" w:rsidRDefault="00DC4BA2" w:rsidP="00DC4BA2">
      <w:pPr>
        <w:rPr>
          <w:rFonts w:ascii="Times New Roman" w:hAnsi="Times New Roman" w:cs="Times New Roman"/>
          <w:sz w:val="24"/>
        </w:rPr>
      </w:pPr>
    </w:p>
    <w:p w:rsidR="00DC4BA2" w:rsidRPr="00DC4BA2" w:rsidRDefault="00DC4BA2" w:rsidP="00DC4BA2">
      <w:pPr>
        <w:rPr>
          <w:rFonts w:ascii="Times New Roman" w:hAnsi="Times New Roman" w:cs="Times New Roman"/>
          <w:sz w:val="24"/>
        </w:rPr>
      </w:pPr>
      <w:r w:rsidRPr="00DC4BA2">
        <w:rPr>
          <w:rFonts w:ascii="Times New Roman" w:hAnsi="Times New Roman" w:cs="Times New Roman"/>
          <w:sz w:val="24"/>
        </w:rPr>
        <w:t xml:space="preserve"> </w:t>
      </w:r>
      <w:r w:rsidRPr="00DC4BA2">
        <w:rPr>
          <w:rFonts w:ascii="Times New Roman" w:hAnsi="Times New Roman" w:cs="Times New Roman"/>
          <w:sz w:val="24"/>
        </w:rPr>
        <w:t>(Showing UI Composition &amp; Nested Code Layout)</w:t>
      </w:r>
    </w:p>
    <w:p w:rsidR="00DC4BA2" w:rsidRDefault="00DC4BA2" w:rsidP="00DC4BA2">
      <w:pPr>
        <w:rPr>
          <w:rFonts w:ascii="Times New Roman" w:hAnsi="Times New Roman" w:cs="Times New Roman"/>
          <w:sz w:val="24"/>
        </w:rPr>
      </w:pPr>
      <w:r w:rsidRPr="00DC4BA2">
        <w:rPr>
          <w:rFonts w:ascii="Times New Roman" w:hAnsi="Times New Roman" w:cs="Times New Roman"/>
          <w:sz w:val="24"/>
        </w:rPr>
        <w:t>[ PLACEHOLDER: SCREENSHOT 2 - DESIGN LAYOUT OUTPUT ON EMULATOR ]</w:t>
      </w:r>
      <w:bookmarkStart w:id="0" w:name="_GoBack"/>
      <w:bookmarkEnd w:id="0"/>
      <w:r w:rsidR="006B3C31"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6-06-16 (13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3C31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6-06-16 (14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3C31"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26-06-16 (15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502" w:rsidRPr="00DC4BA2" w:rsidRDefault="00DC4BA2" w:rsidP="00DC4BA2">
      <w:pPr>
        <w:rPr>
          <w:rFonts w:ascii="Times New Roman" w:hAnsi="Times New Roman" w:cs="Times New Roman"/>
          <w:sz w:val="24"/>
        </w:rPr>
      </w:pPr>
      <w:r w:rsidRPr="00DC4BA2">
        <w:rPr>
          <w:rFonts w:ascii="Times New Roman" w:hAnsi="Times New Roman" w:cs="Times New Roman"/>
          <w:sz w:val="24"/>
        </w:rPr>
        <w:t xml:space="preserve"> </w:t>
      </w:r>
      <w:r w:rsidRPr="00DC4BA2">
        <w:rPr>
          <w:rFonts w:ascii="Times New Roman" w:hAnsi="Times New Roman" w:cs="Times New Roman"/>
          <w:sz w:val="24"/>
        </w:rPr>
        <w:t>(Showing Rendered Layout Interface on Device screen)</w:t>
      </w:r>
    </w:p>
    <w:sectPr w:rsidR="00340502" w:rsidRPr="00DC4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4BA2"/>
    <w:rsid w:val="00340502"/>
    <w:rsid w:val="006B3C31"/>
    <w:rsid w:val="00DC4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2E1A6"/>
  <w15:chartTrackingRefBased/>
  <w15:docId w15:val="{03C1DFE7-C6F0-4258-BC8A-3D1D3AA16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Evance Maina</dc:creator>
  <cp:keywords/>
  <dc:description/>
  <cp:lastModifiedBy>Evance Maina</cp:lastModifiedBy>
  <cp:revision>2</cp:revision>
  <dcterms:created xsi:type="dcterms:W3CDTF">2026-06-16T06:59:00Z</dcterms:created>
  <dcterms:modified xsi:type="dcterms:W3CDTF">2026-06-16T07:19:00Z</dcterms:modified>
</cp:coreProperties>
</file>