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3C4" w:rsidRPr="006353C4" w:rsidRDefault="006353C4" w:rsidP="00635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b/>
          <w:bCs/>
          <w:sz w:val="24"/>
          <w:szCs w:val="24"/>
        </w:rPr>
        <w:t>Multi-Language Support – Internationalization (i18n)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</w:r>
      <w:r w:rsidRPr="006353C4">
        <w:rPr>
          <w:rFonts w:ascii="Times New Roman" w:eastAsia="Times New Roman" w:hAnsi="Times New Roman" w:cs="Times New Roman"/>
          <w:b/>
          <w:bCs/>
          <w:sz w:val="24"/>
          <w:szCs w:val="24"/>
        </w:rPr>
        <w:t>Task 3 – Language Selection &amp; Full UI Translation System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This task implements a complete </w:t>
      </w:r>
      <w:r w:rsidRPr="006353C4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Internationalization (i18n) system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across the entire application, enabling users to switch between multiple languages effortlessly.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All UI labels, headings, menus, error messages, and notifications now support multiple languages through a centralized translation system.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The goal is to provide a globally accessible interface that improves usability and inclusivity for users across different regions.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Add full multi-language support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Provide a language switcher in the UI (dropdown or toggle)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Translate all static &amp; dynamic UI text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Implement fallback languages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Ensure no text is hardcoded in components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Support expansion for more languages in the future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(React + TypeScript)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• Implemented using </w:t>
      </w:r>
      <w:r w:rsidRPr="006353C4">
        <w:rPr>
          <w:rFonts w:ascii="Times New Roman" w:eastAsia="Times New Roman" w:hAnsi="Times New Roman" w:cs="Times New Roman"/>
          <w:b/>
          <w:bCs/>
          <w:sz w:val="24"/>
          <w:szCs w:val="24"/>
        </w:rPr>
        <w:t>i18next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6353C4">
        <w:rPr>
          <w:rFonts w:ascii="Times New Roman" w:eastAsia="Times New Roman" w:hAnsi="Times New Roman" w:cs="Times New Roman"/>
          <w:b/>
          <w:bCs/>
          <w:sz w:val="24"/>
          <w:szCs w:val="24"/>
        </w:rPr>
        <w:t>react-i18next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Language files stored in JSON format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Centralized translation provider wraps the entire app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Context API / React hooks used for switching languages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Persist user language choice in localStorage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Translation Flow</w:t>
      </w:r>
    </w:p>
    <w:p w:rsidR="006353C4" w:rsidRPr="006353C4" w:rsidRDefault="006353C4" w:rsidP="00635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User selects language</w:t>
      </w:r>
    </w:p>
    <w:p w:rsidR="006353C4" w:rsidRPr="006353C4" w:rsidRDefault="006353C4" w:rsidP="00635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Selected language saved in localStorage</w:t>
      </w:r>
    </w:p>
    <w:p w:rsidR="006353C4" w:rsidRPr="006353C4" w:rsidRDefault="006353C4" w:rsidP="00635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Courier New" w:eastAsia="Times New Roman" w:hAnsi="Courier New" w:cs="Courier New"/>
          <w:sz w:val="20"/>
        </w:rPr>
        <w:lastRenderedPageBreak/>
        <w:t>i18next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loads corresponding JSON dictionary</w:t>
      </w:r>
    </w:p>
    <w:p w:rsidR="006353C4" w:rsidRPr="006353C4" w:rsidRDefault="006353C4" w:rsidP="00635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All components re-render automatically</w:t>
      </w:r>
    </w:p>
    <w:p w:rsidR="006353C4" w:rsidRPr="006353C4" w:rsidRDefault="006353C4" w:rsidP="00635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UI updates instantly without page reload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Supported Languages (Example)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English (en)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Hindi (hi)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Telugu (te)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(Expandable for future languages)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4. Major Modules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A. i18n Configuration Module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Sets up i18next instance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Defines default &amp; fallback languages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Loads translation resources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Connects translation provider to React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B. Language Switcher Component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Dropdown / button for choosing a language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Updates i18n state &amp; persists setting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Globally available in navbar/component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C. Translation Resource Files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• Organized in </w:t>
      </w:r>
      <w:r w:rsidRPr="006353C4">
        <w:rPr>
          <w:rFonts w:ascii="Courier New" w:eastAsia="Times New Roman" w:hAnsi="Courier New" w:cs="Courier New"/>
          <w:sz w:val="20"/>
        </w:rPr>
        <w:t>src/locales/&lt;lang&gt;/translation.json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Contains all UI text in a structured format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Easy to add new languages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D. UI Text Integration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• Replaced all hardcoded text with </w:t>
      </w:r>
      <w:r w:rsidRPr="006353C4">
        <w:rPr>
          <w:rFonts w:ascii="Courier New" w:eastAsia="Times New Roman" w:hAnsi="Courier New" w:cs="Courier New"/>
          <w:sz w:val="20"/>
        </w:rPr>
        <w:t>t("key")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Includes: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– Buttons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– Labels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– Form text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– Error messages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– Navigation items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– Notifications &amp; instructions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E. Validation &amp; Error Translation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Form validation messages translated using i18n keys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Unified experience across all languages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5. User Interface Design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Design Principles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Seamless switching between languages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Clear placement of language selector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Clean, consistent typography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Responsive UI across devices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Key UI Elements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Navbar with language dropdown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Language-specific icons (optional)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Re-render of entire UI on switch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RTL support (if needed for future Arabic support)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 Details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Main Components Created: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353C4">
        <w:rPr>
          <w:rFonts w:ascii="Courier New" w:eastAsia="Times New Roman" w:hAnsi="Courier New" w:cs="Courier New"/>
          <w:sz w:val="20"/>
        </w:rPr>
        <w:t>i18n.ts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– core configuration file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353C4">
        <w:rPr>
          <w:rFonts w:ascii="Courier New" w:eastAsia="Times New Roman" w:hAnsi="Courier New" w:cs="Courier New"/>
          <w:sz w:val="20"/>
        </w:rPr>
        <w:t>LanguageSelector.tsx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– user language switch UI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Translation JSON files in: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 xml:space="preserve">src/locales/en/translation.json  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 xml:space="preserve">src/locales/hi/translation.json  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src/locales/te/translation.json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Updated pages &amp; components to use: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const { t } = useTranslation();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Used: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353C4">
        <w:rPr>
          <w:rFonts w:ascii="Times New Roman" w:eastAsia="Times New Roman" w:hAnsi="Times New Roman" w:cs="Times New Roman"/>
          <w:b/>
          <w:bCs/>
          <w:sz w:val="24"/>
          <w:szCs w:val="24"/>
        </w:rPr>
        <w:t>i18next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353C4">
        <w:rPr>
          <w:rFonts w:ascii="Times New Roman" w:eastAsia="Times New Roman" w:hAnsi="Times New Roman" w:cs="Times New Roman"/>
          <w:b/>
          <w:bCs/>
          <w:sz w:val="24"/>
          <w:szCs w:val="24"/>
        </w:rPr>
        <w:t>react-i18next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</w:r>
      <w:r w:rsidRPr="006353C4">
        <w:rPr>
          <w:rFonts w:ascii="Times New Roman" w:eastAsia="Times New Roman" w:hAnsi="Times New Roman" w:cs="Times New Roman"/>
          <w:sz w:val="24"/>
          <w:szCs w:val="24"/>
        </w:rPr>
        <w:lastRenderedPageBreak/>
        <w:t>• TypeScript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Vite + React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TailwindCSS (for UI consistency)</w: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4">
        <w:rPr>
          <w:rFonts w:ascii="Times New Roman" w:eastAsia="Times New Roman" w:hAnsi="Times New Roman" w:cs="Times New Roman"/>
          <w:b/>
          <w:bCs/>
          <w:sz w:val="27"/>
          <w:szCs w:val="27"/>
        </w:rPr>
        <w:t>Folder Structure Example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BusBooker_Pro_Task 3/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│── public/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│── src/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├── locales/            # Language files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│   ├── en/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│   ├── hi/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│   └── te/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├── components/         # UI components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├── pages/              # Screens using translations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├── hooks/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├── i18n/               # i18next setup (if separated)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├── App.tsx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   └── main.tsx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│── index.html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│── package.json</w:t>
      </w:r>
    </w:p>
    <w:p w:rsidR="006353C4" w:rsidRPr="006353C4" w:rsidRDefault="006353C4" w:rsidP="0063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353C4">
        <w:rPr>
          <w:rFonts w:ascii="Courier New" w:eastAsia="Times New Roman" w:hAnsi="Courier New" w:cs="Courier New"/>
          <w:sz w:val="20"/>
        </w:rPr>
        <w:t>│── tailwind.config.ts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7. Testing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Testing performed includes: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UI testing for all languages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Validation messages checked per language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Ensured dropdown correctly switches languages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Verified no component contains hardcoded text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Checked fallback language behavior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Mobile responsiveness testing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Faced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Managing large translation JSON files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Ensuring no untranslated or hardcoded text remains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Syncing dynamic content with translations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Handling async loading of language resources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Making UI re-render efficiently after language switch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task successfully adds comprehensive </w:t>
      </w:r>
      <w:r w:rsidRPr="006353C4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internationalization support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>, allowing the application to: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MS Mincho" w:eastAsia="MS Mincho" w:hAnsi="MS Mincho" w:cs="MS Mincho" w:hint="eastAsia"/>
          <w:sz w:val="24"/>
          <w:szCs w:val="24"/>
        </w:rPr>
        <w:t>✔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Offer multi-language UI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</w:r>
      <w:r w:rsidRPr="006353C4">
        <w:rPr>
          <w:rFonts w:ascii="MS Mincho" w:eastAsia="MS Mincho" w:hAnsi="MS Mincho" w:cs="MS Mincho" w:hint="eastAsia"/>
          <w:sz w:val="24"/>
          <w:szCs w:val="24"/>
        </w:rPr>
        <w:t>✔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Support quick language switching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</w:r>
      <w:r w:rsidRPr="006353C4">
        <w:rPr>
          <w:rFonts w:ascii="MS Mincho" w:eastAsia="MS Mincho" w:hAnsi="MS Mincho" w:cs="MS Mincho" w:hint="eastAsia"/>
          <w:sz w:val="24"/>
          <w:szCs w:val="24"/>
        </w:rPr>
        <w:t>✔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Load translation resources dynamically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</w:r>
      <w:r w:rsidRPr="006353C4">
        <w:rPr>
          <w:rFonts w:ascii="MS Mincho" w:eastAsia="MS Mincho" w:hAnsi="MS Mincho" w:cs="MS Mincho" w:hint="eastAsia"/>
          <w:sz w:val="24"/>
          <w:szCs w:val="24"/>
        </w:rPr>
        <w:t>✔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Maintain consistent UX across users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</w:r>
      <w:r w:rsidRPr="006353C4">
        <w:rPr>
          <w:rFonts w:ascii="MS Mincho" w:eastAsia="MS Mincho" w:hAnsi="MS Mincho" w:cs="MS Mincho" w:hint="eastAsia"/>
          <w:sz w:val="24"/>
          <w:szCs w:val="24"/>
        </w:rPr>
        <w:t>✔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t xml:space="preserve"> Scale for more languages in the future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This makes the platform globally accessible and user-friendly for diverse audiences.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53C4" w:rsidRPr="006353C4" w:rsidRDefault="006353C4" w:rsidP="00635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3C4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</w:t>
      </w: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sz w:val="24"/>
          <w:szCs w:val="24"/>
        </w:rPr>
        <w:t>• Auto-detect language from browser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RTL support (Arabic, Urdu)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Server-side translations for SEO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Deep translation for dynamic text from backend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Admin interface for editing language text</w:t>
      </w:r>
      <w:r w:rsidRPr="006353C4">
        <w:rPr>
          <w:rFonts w:ascii="Times New Roman" w:eastAsia="Times New Roman" w:hAnsi="Times New Roman" w:cs="Times New Roman"/>
          <w:sz w:val="24"/>
          <w:szCs w:val="24"/>
        </w:rPr>
        <w:br/>
        <w:t>• AI-assisted translation suggestions</w:t>
      </w:r>
    </w:p>
    <w:p w:rsidR="006353C4" w:rsidRPr="006353C4" w:rsidRDefault="00B0281C" w:rsidP="00635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81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53C4" w:rsidRPr="006353C4" w:rsidRDefault="006353C4" w:rsidP="0063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353C4">
        <w:rPr>
          <w:rFonts w:ascii="Times New Roman" w:eastAsia="Times New Roman" w:hAnsi="Times New Roman" w:cs="Times New Roman"/>
          <w:bCs/>
          <w:i/>
          <w:sz w:val="24"/>
          <w:szCs w:val="24"/>
        </w:rPr>
        <w:t>Padm</w:t>
      </w:r>
      <w:r w:rsidR="00BE2789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a Sindhoora Ayyagari </w:t>
      </w:r>
    </w:p>
    <w:sectPr w:rsidR="006353C4" w:rsidRPr="006353C4" w:rsidSect="0011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906F2"/>
    <w:multiLevelType w:val="multilevel"/>
    <w:tmpl w:val="51F2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353C4"/>
    <w:rsid w:val="000F7557"/>
    <w:rsid w:val="00117675"/>
    <w:rsid w:val="006353C4"/>
    <w:rsid w:val="00B0281C"/>
    <w:rsid w:val="00BE2789"/>
    <w:rsid w:val="00F40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675"/>
  </w:style>
  <w:style w:type="paragraph" w:styleId="Heading1">
    <w:name w:val="heading 1"/>
    <w:basedOn w:val="Normal"/>
    <w:link w:val="Heading1Char"/>
    <w:uiPriority w:val="9"/>
    <w:qFormat/>
    <w:rsid w:val="00635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5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5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3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53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53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5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53C4"/>
    <w:rPr>
      <w:b/>
      <w:bCs/>
    </w:rPr>
  </w:style>
  <w:style w:type="character" w:styleId="Emphasis">
    <w:name w:val="Emphasis"/>
    <w:basedOn w:val="DefaultParagraphFont"/>
    <w:uiPriority w:val="20"/>
    <w:qFormat/>
    <w:rsid w:val="006353C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353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3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9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703</Words>
  <Characters>4011</Characters>
  <Application>Microsoft Office Word</Application>
  <DocSecurity>0</DocSecurity>
  <Lines>33</Lines>
  <Paragraphs>9</Paragraphs>
  <ScaleCrop>false</ScaleCrop>
  <Company>Grizli777</Company>
  <LinksUpToDate>false</LinksUpToDate>
  <CharactersWithSpaces>4705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2025-11-15T05:17:00Z</dcterms:created>
  <dcterms:modified xsi:type="dcterms:W3CDTF">2025-11-19T05:39:00Z</dcterms:modified>
</cp:coreProperties>
</file>