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A2" w:rsidRDefault="00C734C6">
      <w:pPr>
        <w:spacing w:after="0"/>
        <w:jc w:val="center"/>
        <w:rPr>
          <w:bCs/>
          <w:color w:val="000000" w:themeColor="text1"/>
          <w:sz w:val="24"/>
          <w:szCs w:val="20"/>
        </w:rPr>
      </w:pPr>
      <w:r>
        <w:rPr>
          <w:bCs/>
          <w:color w:val="000000" w:themeColor="text1"/>
          <w:sz w:val="24"/>
          <w:szCs w:val="20"/>
        </w:rPr>
        <w:t>Министерство образования и молодежной политики Свердловской области</w:t>
      </w:r>
    </w:p>
    <w:p w:rsidR="008A5DA2" w:rsidRDefault="00C734C6">
      <w:pPr>
        <w:spacing w:after="0"/>
        <w:jc w:val="center"/>
        <w:rPr>
          <w:bCs/>
          <w:color w:val="000000" w:themeColor="text1"/>
          <w:sz w:val="24"/>
          <w:szCs w:val="20"/>
        </w:rPr>
      </w:pPr>
      <w:r>
        <w:rPr>
          <w:bCs/>
          <w:color w:val="000000" w:themeColor="text1"/>
          <w:sz w:val="24"/>
          <w:szCs w:val="20"/>
        </w:rPr>
        <w:t xml:space="preserve">Государственное автономное профессиональное образовательное учреждение </w:t>
      </w:r>
    </w:p>
    <w:p w:rsidR="008A5DA2" w:rsidRDefault="00C734C6">
      <w:pPr>
        <w:spacing w:after="0"/>
        <w:jc w:val="center"/>
        <w:rPr>
          <w:bCs/>
          <w:color w:val="000000" w:themeColor="text1"/>
          <w:sz w:val="24"/>
          <w:szCs w:val="20"/>
        </w:rPr>
      </w:pPr>
      <w:r>
        <w:rPr>
          <w:bCs/>
          <w:color w:val="000000" w:themeColor="text1"/>
          <w:sz w:val="24"/>
          <w:szCs w:val="20"/>
        </w:rPr>
        <w:t xml:space="preserve">Свердловской области </w:t>
      </w:r>
    </w:p>
    <w:p w:rsidR="008A5DA2" w:rsidRDefault="00C734C6">
      <w:pPr>
        <w:spacing w:after="0"/>
        <w:jc w:val="center"/>
        <w:rPr>
          <w:color w:val="000000" w:themeColor="text1"/>
          <w:sz w:val="24"/>
          <w:szCs w:val="20"/>
        </w:rPr>
      </w:pPr>
      <w:r>
        <w:rPr>
          <w:bCs/>
          <w:color w:val="000000" w:themeColor="text1"/>
          <w:sz w:val="24"/>
          <w:szCs w:val="20"/>
        </w:rPr>
        <w:t xml:space="preserve"> «Камышловский педагогический колледж»</w:t>
      </w: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8A5DA2">
      <w:pPr>
        <w:spacing w:after="0" w:line="360" w:lineRule="auto"/>
        <w:ind w:firstLine="709"/>
        <w:rPr>
          <w:color w:val="000000" w:themeColor="text1"/>
          <w:szCs w:val="28"/>
        </w:rPr>
      </w:pPr>
    </w:p>
    <w:p w:rsidR="008A5DA2" w:rsidRDefault="00C734C6">
      <w:pPr>
        <w:spacing w:after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Дипломный проект</w:t>
      </w:r>
    </w:p>
    <w:p w:rsidR="008A5DA2" w:rsidRDefault="008A5DA2">
      <w:pPr>
        <w:spacing w:after="0"/>
        <w:jc w:val="center"/>
        <w:rPr>
          <w:color w:val="000000" w:themeColor="text1"/>
          <w:sz w:val="24"/>
          <w:szCs w:val="24"/>
        </w:rPr>
      </w:pPr>
    </w:p>
    <w:p w:rsidR="008A5DA2" w:rsidRDefault="00C734C6">
      <w:pPr>
        <w:spacing w:after="0"/>
        <w:jc w:val="center"/>
        <w:rPr>
          <w:b/>
          <w:color w:val="000000" w:themeColor="text1"/>
          <w:szCs w:val="28"/>
          <w:shd w:val="clear" w:color="auto" w:fill="FFFFFF"/>
        </w:rPr>
      </w:pPr>
      <w:r>
        <w:rPr>
          <w:b/>
          <w:color w:val="000000" w:themeColor="text1"/>
          <w:szCs w:val="28"/>
        </w:rPr>
        <w:t xml:space="preserve">Разработка автоматизированной </w:t>
      </w:r>
      <w:r>
        <w:rPr>
          <w:b/>
          <w:color w:val="000000" w:themeColor="text1"/>
          <w:szCs w:val="28"/>
        </w:rPr>
        <w:t xml:space="preserve">информационной системы работы с информационными киосками в муниципальном бюджетном общеобразовательном учреждении «Ильинская средняя общеобразовательная школа» средствами </w:t>
      </w:r>
      <w:proofErr w:type="spellStart"/>
      <w:r>
        <w:rPr>
          <w:b/>
          <w:color w:val="000000" w:themeColor="text1"/>
          <w:szCs w:val="28"/>
        </w:rPr>
        <w:t>VisualStudio</w:t>
      </w:r>
      <w:proofErr w:type="spellEnd"/>
      <w:r>
        <w:rPr>
          <w:b/>
          <w:color w:val="000000" w:themeColor="text1"/>
          <w:szCs w:val="28"/>
        </w:rPr>
        <w:t xml:space="preserve"> C# и СУБД </w:t>
      </w:r>
      <w:proofErr w:type="spellStart"/>
      <w:r>
        <w:rPr>
          <w:b/>
          <w:color w:val="000000" w:themeColor="text1"/>
          <w:szCs w:val="28"/>
        </w:rPr>
        <w:t>SQLServer</w:t>
      </w:r>
      <w:proofErr w:type="spellEnd"/>
      <w:r>
        <w:rPr>
          <w:b/>
          <w:color w:val="000000" w:themeColor="text1"/>
          <w:szCs w:val="28"/>
        </w:rPr>
        <w:t xml:space="preserve"> с использованием технологии WPF</w:t>
      </w:r>
    </w:p>
    <w:p w:rsidR="008A5DA2" w:rsidRDefault="00C734C6">
      <w:pPr>
        <w:spacing w:after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09.02.07 Информацион</w:t>
      </w:r>
      <w:r>
        <w:rPr>
          <w:color w:val="000000" w:themeColor="text1"/>
          <w:sz w:val="24"/>
          <w:szCs w:val="24"/>
        </w:rPr>
        <w:t>ные системы и программирование</w:t>
      </w: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6237"/>
        <w:rPr>
          <w:b/>
          <w:color w:val="000000" w:themeColor="text1"/>
          <w:sz w:val="24"/>
          <w:szCs w:val="24"/>
        </w:rPr>
      </w:pPr>
    </w:p>
    <w:p w:rsidR="008A5DA2" w:rsidRDefault="00C734C6">
      <w:pPr>
        <w:spacing w:after="0"/>
        <w:ind w:left="6379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Исполнитель:</w:t>
      </w:r>
    </w:p>
    <w:p w:rsidR="008A5DA2" w:rsidRDefault="00C734C6">
      <w:pPr>
        <w:spacing w:after="0"/>
        <w:ind w:left="637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Шаламов С. А.,</w:t>
      </w:r>
    </w:p>
    <w:p w:rsidR="008A5DA2" w:rsidRDefault="00C734C6">
      <w:pPr>
        <w:spacing w:after="0"/>
        <w:ind w:left="637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студент 4</w:t>
      </w:r>
      <w:r>
        <w:rPr>
          <w:color w:val="000000" w:themeColor="text1"/>
          <w:sz w:val="24"/>
          <w:szCs w:val="24"/>
          <w:vertAlign w:val="superscript"/>
        </w:rPr>
        <w:t>п</w:t>
      </w:r>
      <w:r>
        <w:rPr>
          <w:color w:val="000000" w:themeColor="text1"/>
          <w:sz w:val="24"/>
          <w:szCs w:val="24"/>
        </w:rPr>
        <w:t xml:space="preserve"> группы </w:t>
      </w:r>
    </w:p>
    <w:p w:rsidR="008A5DA2" w:rsidRDefault="00C734C6">
      <w:pPr>
        <w:spacing w:after="0"/>
        <w:ind w:left="6379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Руководитель:</w:t>
      </w:r>
    </w:p>
    <w:p w:rsidR="008A5DA2" w:rsidRDefault="00C734C6">
      <w:pPr>
        <w:spacing w:after="0"/>
        <w:ind w:left="637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Мясников С.В.,  </w:t>
      </w:r>
    </w:p>
    <w:p w:rsidR="008A5DA2" w:rsidRDefault="00C734C6">
      <w:pPr>
        <w:spacing w:after="0"/>
        <w:ind w:left="637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преподаватель</w:t>
      </w:r>
    </w:p>
    <w:p w:rsidR="008A5DA2" w:rsidRDefault="008A5DA2">
      <w:pPr>
        <w:spacing w:after="0"/>
        <w:ind w:left="5670"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5670"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5670"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left="5670"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ind w:firstLine="709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p w:rsidR="008A5DA2" w:rsidRDefault="00C734C6">
      <w:pPr>
        <w:spacing w:after="0"/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Камышлов, 2026</w:t>
      </w:r>
    </w:p>
    <w:p w:rsidR="008A5DA2" w:rsidRDefault="008A5DA2">
      <w:pPr>
        <w:spacing w:after="0"/>
        <w:rPr>
          <w:bCs/>
          <w:color w:val="000000" w:themeColor="text1"/>
          <w:sz w:val="24"/>
          <w:szCs w:val="24"/>
        </w:rPr>
      </w:pPr>
    </w:p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</w:pPr>
    </w:p>
    <w:sdt>
      <w:sdtPr>
        <w:rPr>
          <w:rFonts w:eastAsia="Calibri"/>
          <w:b w:val="0"/>
          <w:bCs w:val="0"/>
          <w:szCs w:val="22"/>
          <w:lang w:eastAsia="en-US"/>
        </w:rPr>
        <w:id w:val="1809898061"/>
        <w:docPartObj>
          <w:docPartGallery w:val="Table of Contents"/>
          <w:docPartUnique/>
        </w:docPartObj>
      </w:sdtPr>
      <w:sdtEndPr/>
      <w:sdtContent>
        <w:p w:rsidR="008A5DA2" w:rsidRDefault="00C734C6">
          <w:pPr>
            <w:pStyle w:val="13"/>
          </w:pPr>
          <w:r>
            <w:t>Оглавление</w:t>
          </w:r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r>
            <w:rPr>
              <w:bCs w:val="0"/>
              <w:color w:val="FF0000"/>
            </w:rPr>
            <w:fldChar w:fldCharType="begin"/>
          </w:r>
          <w:r>
            <w:rPr>
              <w:color w:val="FF0000"/>
            </w:rPr>
            <w:instrText xml:space="preserve"> TOC \o "1-3" \h \z \u </w:instrText>
          </w:r>
          <w:r>
            <w:rPr>
              <w:bCs w:val="0"/>
              <w:color w:val="FF0000"/>
            </w:rPr>
            <w:fldChar w:fldCharType="separate"/>
          </w:r>
          <w:hyperlink w:anchor="_Toc3839" w:history="1">
            <w:r>
              <w:rPr>
                <w:shd w:val="clear" w:color="auto" w:fill="FFFFFF"/>
              </w:rPr>
              <w:t>Пояснительная записка</w:t>
            </w:r>
            <w:r>
              <w:tab/>
            </w:r>
            <w:r>
              <w:fldChar w:fldCharType="begin"/>
            </w:r>
            <w:r>
              <w:instrText xml:space="preserve"> PAGEREF _Toc3839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8343" w:history="1">
            <w: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_Toc28343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9028" w:history="1">
            <w:r>
              <w:t xml:space="preserve">Описание предметной </w:t>
            </w:r>
            <w:r>
              <w:t>области, анализ и выбор методов решения</w:t>
            </w:r>
            <w:r>
              <w:tab/>
            </w:r>
            <w:r>
              <w:fldChar w:fldCharType="begin"/>
            </w:r>
            <w:r>
              <w:instrText xml:space="preserve"> PAGEREF _Toc29028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0127" w:history="1">
            <w:r>
              <w:t>Исследование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_Toc10127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8044" w:history="1">
            <w:r>
              <w:t>Моделирование потоков данных (выделение бизнес-процессов)</w:t>
            </w:r>
            <w:r>
              <w:tab/>
            </w:r>
            <w:r>
              <w:fldChar w:fldCharType="begin"/>
            </w:r>
            <w:r>
              <w:instrText xml:space="preserve"> PAGEREF _Toc8044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0728" w:history="1">
            <w:r>
              <w:t>Определение требований будущих пользователей, целей, задач и функций программного продукта</w:t>
            </w:r>
            <w:r>
              <w:tab/>
            </w:r>
            <w:r>
              <w:fldChar w:fldCharType="begin"/>
            </w:r>
            <w:r>
              <w:instrText xml:space="preserve"> PAGEREF _Toc10728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2455" w:history="1">
            <w:r>
              <w:t>Анализ существующих аналогов</w:t>
            </w:r>
            <w:r>
              <w:tab/>
            </w:r>
            <w:r>
              <w:fldChar w:fldCharType="begin"/>
            </w:r>
            <w:r>
              <w:instrText xml:space="preserve"> PAGEREF _Toc12455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29827" w:history="1">
            <w:r>
              <w:t>Разработка технического задания</w:t>
            </w:r>
            <w:r>
              <w:tab/>
            </w:r>
            <w:r>
              <w:fldChar w:fldCharType="begin"/>
            </w:r>
            <w:r>
              <w:instrText xml:space="preserve"> PAGEREF _Toc29827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152" w:history="1">
            <w:r>
              <w:t>Проектирование программного продукта</w:t>
            </w:r>
            <w:r>
              <w:tab/>
            </w:r>
            <w:r>
              <w:fldChar w:fldCharType="begin"/>
            </w:r>
            <w:r>
              <w:instrText xml:space="preserve"> PAGEREF _Toc152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30090" w:history="1">
            <w:r>
              <w:t>Проектирование базы данных</w:t>
            </w:r>
            <w:r>
              <w:tab/>
            </w:r>
            <w:r>
              <w:fldChar w:fldCharType="begin"/>
            </w:r>
            <w:r>
              <w:instrText xml:space="preserve"> PAGEREF _Toc30090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10897" w:history="1">
            <w:r>
              <w:t>Создание логической модели</w:t>
            </w:r>
            <w:r>
              <w:tab/>
            </w:r>
            <w:r>
              <w:fldChar w:fldCharType="begin"/>
            </w:r>
            <w:r>
              <w:instrText xml:space="preserve"> PAGEREF _Toc10897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29079" w:history="1">
            <w:r>
              <w:t>Составление глоссариев и спецификаций</w:t>
            </w:r>
            <w:r>
              <w:tab/>
            </w:r>
            <w:r>
              <w:fldChar w:fldCharType="begin"/>
            </w:r>
            <w:r>
              <w:instrText xml:space="preserve"> PAGEREF _Toc29079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17701" w:history="1">
            <w:r>
              <w:t>Создание физической модели базы данных</w:t>
            </w:r>
            <w:r>
              <w:tab/>
            </w:r>
            <w:r>
              <w:fldChar w:fldCharType="begin"/>
            </w:r>
            <w:r>
              <w:instrText xml:space="preserve"> PAGEREF _Toc17701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32710" w:history="1">
            <w:r>
              <w:t>Использование импорта</w:t>
            </w:r>
            <w:r>
              <w:tab/>
            </w:r>
            <w:r>
              <w:fldChar w:fldCharType="begin"/>
            </w:r>
            <w:r>
              <w:instrText xml:space="preserve"> PAGEREF _Toc32710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25206" w:history="1">
            <w:r>
              <w:t xml:space="preserve">Создание </w:t>
            </w:r>
            <w:r>
              <w:rPr>
                <w:lang w:val="en-US"/>
              </w:rPr>
              <w:t>SQL</w:t>
            </w:r>
            <w:r>
              <w:t xml:space="preserve"> скрипта базы данных</w:t>
            </w:r>
            <w:r>
              <w:tab/>
            </w:r>
            <w:r>
              <w:fldChar w:fldCharType="begin"/>
            </w:r>
            <w:r>
              <w:instrText xml:space="preserve"> PAGEREF _Toc25206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1103" w:history="1">
            <w:r>
              <w:t>Проектирование и реализация приложений конечных пользователей</w:t>
            </w:r>
            <w:r>
              <w:tab/>
            </w:r>
            <w:r>
              <w:fldChar w:fldCharType="begin"/>
            </w:r>
            <w:r>
              <w:instrText xml:space="preserve"> PAGEREF _Toc11103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17323" w:history="1">
            <w:r>
              <w:t>Выбор среды разработки приложений для ИС</w:t>
            </w:r>
            <w:r>
              <w:tab/>
            </w:r>
            <w:r>
              <w:fldChar w:fldCharType="begin"/>
            </w:r>
            <w:r>
              <w:instrText xml:space="preserve"> PAGEREF _Toc17323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4069" w:history="1">
            <w:r>
              <w:t>Проектирование с использованием UML диаграмм</w:t>
            </w:r>
            <w:r>
              <w:tab/>
            </w:r>
            <w:r>
              <w:fldChar w:fldCharType="begin"/>
            </w:r>
            <w:r>
              <w:instrText xml:space="preserve"> PAGEREF _Toc4069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:rsidR="008A5DA2" w:rsidRDefault="00C734C6">
          <w:pPr>
            <w:pStyle w:val="32"/>
            <w:tabs>
              <w:tab w:val="right" w:leader="dot" w:pos="9355"/>
            </w:tabs>
          </w:pPr>
          <w:hyperlink w:anchor="_Toc24906" w:history="1">
            <w:r>
              <w:t>Проектирование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 PAGEREF _Toc24906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10893" w:history="1">
            <w:r>
              <w:t>Программная реализация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_Toc10893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4169" w:history="1">
            <w:r>
              <w:t>Разраб</w:t>
            </w:r>
            <w:r>
              <w:t>отка интерфейса приложений</w:t>
            </w:r>
            <w:r>
              <w:tab/>
            </w:r>
            <w:r>
              <w:fldChar w:fldCharType="begin"/>
            </w:r>
            <w:r>
              <w:instrText xml:space="preserve"> PAGEREF _Toc14169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3413" w:history="1">
            <w:r>
              <w:t>Многопользовательский режим</w:t>
            </w:r>
            <w:r>
              <w:tab/>
            </w:r>
            <w:r>
              <w:fldChar w:fldCharType="begin"/>
            </w:r>
            <w:r>
              <w:instrText xml:space="preserve"> PAGEREF _Toc13413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31589" w:history="1">
            <w:r>
              <w:t>Реализация функций поиска и фильтрации данных</w:t>
            </w:r>
            <w:r>
              <w:tab/>
            </w:r>
            <w:r>
              <w:fldChar w:fldCharType="begin"/>
            </w:r>
            <w:r>
              <w:instrText xml:space="preserve"> PAGEREF _Toc31589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12976" w:history="1">
            <w:r>
              <w:t>Реализация функций просмотра и генерации отчётов</w:t>
            </w:r>
            <w:r>
              <w:tab/>
            </w:r>
            <w:r>
              <w:fldChar w:fldCharType="begin"/>
            </w:r>
            <w:r>
              <w:instrText xml:space="preserve"> PAGEREF _Toc12</w:instrText>
            </w:r>
            <w:r>
              <w:instrText xml:space="preserve">976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21472" w:history="1">
            <w:r>
              <w:t>Реализация дополнительных функций приложений</w:t>
            </w:r>
            <w:r>
              <w:tab/>
            </w:r>
            <w:r>
              <w:fldChar w:fldCharType="begin"/>
            </w:r>
            <w:r>
              <w:instrText xml:space="preserve"> PAGEREF _Toc21472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5964" w:history="1">
            <w:r>
              <w:t>Тестирование приложений и отладка программных модулей</w:t>
            </w:r>
            <w:r>
              <w:tab/>
            </w:r>
            <w:r>
              <w:fldChar w:fldCharType="begin"/>
            </w:r>
            <w:r>
              <w:instrText xml:space="preserve"> PAGEREF _Toc5964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:rsidR="008A5DA2" w:rsidRDefault="00C734C6">
          <w:pPr>
            <w:pStyle w:val="21"/>
            <w:tabs>
              <w:tab w:val="right" w:leader="dot" w:pos="9355"/>
            </w:tabs>
          </w:pPr>
          <w:hyperlink w:anchor="_Toc9091" w:history="1">
            <w:r>
              <w:t>Создание инсталлятора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 PAGEREF _Toc9091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2811" w:history="1">
            <w:r>
              <w:t>Разработка сопровождающей технической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_Toc22811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0620" w:history="1">
            <w:r>
              <w:t>Оценка экономической/социальной эффективности проекта</w:t>
            </w:r>
            <w:r>
              <w:tab/>
            </w:r>
            <w:r>
              <w:fldChar w:fldCharType="begin"/>
            </w:r>
            <w:r>
              <w:instrText xml:space="preserve"> PAGEREF _Toc20620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7836" w:history="1">
            <w: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_Toc27836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8431" w:history="1">
            <w: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_Toc28431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2082" w:history="1">
            <w:r>
              <w:t xml:space="preserve">Программный продукт “Автоматизированная информационная система </w:t>
            </w:r>
            <w:r>
              <w:t>для</w:t>
            </w:r>
            <w:r>
              <w:t xml:space="preserve"> работы с информационными киосками</w:t>
            </w:r>
            <w:r>
              <w:t xml:space="preserve"> в </w:t>
            </w:r>
            <w:r>
              <w:t>МАОУ</w:t>
            </w:r>
            <w:r>
              <w:t xml:space="preserve"> «Ильинская СОШ»</w:t>
            </w:r>
            <w:r>
              <w:t xml:space="preserve"> </w:t>
            </w:r>
            <w:r>
              <w:lastRenderedPageBreak/>
              <w:t>Свердловской области (диск с дистрибутивом программного продукта для возможности внедрения на ПК заказчика, т</w:t>
            </w:r>
            <w:r>
              <w:t>ехнической документацией и демонстрационным материалом)</w:t>
            </w:r>
            <w:r>
              <w:tab/>
            </w:r>
            <w:r>
              <w:fldChar w:fldCharType="begin"/>
            </w:r>
            <w:r>
              <w:instrText xml:space="preserve"> PAGEREF _Toc2082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:rsidR="008A5DA2" w:rsidRDefault="00C734C6">
          <w:pPr>
            <w:pStyle w:val="12"/>
            <w:tabs>
              <w:tab w:val="clear" w:pos="9345"/>
              <w:tab w:val="right" w:leader="dot" w:pos="9355"/>
            </w:tabs>
          </w:pPr>
          <w:hyperlink w:anchor="_Toc11956" w:history="1">
            <w:r>
              <w:t>Приложения</w:t>
            </w:r>
            <w:r>
              <w:tab/>
            </w:r>
            <w:r>
              <w:fldChar w:fldCharType="begin"/>
            </w:r>
            <w:r>
              <w:instrText xml:space="preserve"> PAGEREF _Toc11956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:rsidR="008A5DA2" w:rsidRDefault="00C734C6">
          <w:r>
            <w:rPr>
              <w:bCs/>
              <w:color w:val="FF0000"/>
            </w:rPr>
            <w:fldChar w:fldCharType="end"/>
          </w:r>
        </w:p>
      </w:sdtContent>
    </w:sdt>
    <w:p w:rsidR="008A5DA2" w:rsidRDefault="008A5DA2">
      <w:pPr>
        <w:spacing w:after="0"/>
        <w:jc w:val="center"/>
        <w:rPr>
          <w:bCs/>
          <w:color w:val="000000" w:themeColor="text1"/>
          <w:sz w:val="24"/>
          <w:szCs w:val="24"/>
        </w:rPr>
        <w:sectPr w:rsidR="008A5D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:rsidR="008A5DA2" w:rsidRDefault="00C734C6">
      <w:pPr>
        <w:pStyle w:val="1"/>
        <w:rPr>
          <w:shd w:val="clear" w:color="auto" w:fill="FFFFFF"/>
        </w:rPr>
      </w:pPr>
      <w:bookmarkStart w:id="0" w:name="_Toc159834585"/>
      <w:bookmarkStart w:id="1" w:name="_Toc3839"/>
      <w:r>
        <w:rPr>
          <w:shd w:val="clear" w:color="auto" w:fill="FFFFFF"/>
        </w:rPr>
        <w:lastRenderedPageBreak/>
        <w:t xml:space="preserve">Пояснительная </w:t>
      </w:r>
      <w:bookmarkStart w:id="2" w:name="_Toc159834586"/>
      <w:bookmarkEnd w:id="0"/>
      <w:r>
        <w:rPr>
          <w:shd w:val="clear" w:color="auto" w:fill="FFFFFF"/>
        </w:rPr>
        <w:t>записка</w:t>
      </w:r>
      <w:bookmarkEnd w:id="1"/>
    </w:p>
    <w:p w:rsidR="008A5DA2" w:rsidRDefault="008A5DA2">
      <w:pPr>
        <w:pStyle w:val="1"/>
        <w:rPr>
          <w:shd w:val="clear" w:color="auto" w:fill="FFFFFF"/>
        </w:rPr>
      </w:pPr>
    </w:p>
    <w:p w:rsidR="008A5DA2" w:rsidRDefault="008A5DA2">
      <w:pPr>
        <w:pStyle w:val="1"/>
      </w:pPr>
    </w:p>
    <w:p w:rsidR="008A5DA2" w:rsidRDefault="00C734C6">
      <w:pPr>
        <w:pStyle w:val="1"/>
      </w:pPr>
      <w:bookmarkStart w:id="3" w:name="_Toc28343"/>
      <w:r>
        <w:t>Введение</w:t>
      </w:r>
      <w:bookmarkEnd w:id="2"/>
      <w:bookmarkEnd w:id="3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В современных условиях важнейшую роль в организации образовательного процесса </w:t>
      </w:r>
      <w:r>
        <w:rPr>
          <w:shd w:val="clear" w:color="auto" w:fill="FFFFFF"/>
        </w:rPr>
        <w:t>играет уровень развития информационных продуктов и услуг. Возникновение и совершенствование достижений в данной области тесно связаны с научно-техническим прогрессом. Современное развитие вычислительной техники и информационных технологий, а также расширен</w:t>
      </w:r>
      <w:r>
        <w:rPr>
          <w:shd w:val="clear" w:color="auto" w:fill="FFFFFF"/>
        </w:rPr>
        <w:t>ие сферы применения информационных и телекоммуникационных систем создают среду, которая предоставляет участникам образовательного процесса возможность автоматизации широкого функционала действий — от информационной поддержки до автоматического управления в</w:t>
      </w:r>
      <w:r>
        <w:rPr>
          <w:shd w:val="clear" w:color="auto" w:fill="FFFFFF"/>
        </w:rPr>
        <w:t>нутренними сервисами [1].</w:t>
      </w:r>
    </w:p>
    <w:p w:rsidR="008A5DA2" w:rsidRDefault="00C734C6">
      <w:pPr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На текущий момент наиболее перспективным способом применения информационных ресурсов в общеобразовательных учреждениях считается автоматизация информирования участников образовательного процесса — обучающихся, родителей и педагого</w:t>
      </w:r>
      <w:r>
        <w:rPr>
          <w:shd w:val="clear" w:color="auto" w:fill="FFFFFF"/>
        </w:rPr>
        <w:t>в. Для решения задач по оперативной обработке и предоставлению справочной информации широко применяются современные компьютеры с соответствующим программным обеспечением, а также системы управления базами данных. Эффективным инструментом решения данной зад</w:t>
      </w:r>
      <w:r>
        <w:rPr>
          <w:shd w:val="clear" w:color="auto" w:fill="FFFFFF"/>
        </w:rPr>
        <w:t>ачи выступают информационные киоски (</w:t>
      </w:r>
      <w:proofErr w:type="spellStart"/>
      <w:r>
        <w:rPr>
          <w:shd w:val="clear" w:color="auto" w:fill="FFFFFF"/>
        </w:rPr>
        <w:t>инфоматы</w:t>
      </w:r>
      <w:proofErr w:type="spellEnd"/>
      <w:r>
        <w:rPr>
          <w:shd w:val="clear" w:color="auto" w:fill="FFFFFF"/>
        </w:rPr>
        <w:t>), позволяющие организовать удобный навигационный и справочный сервис в местах общего доступа.</w:t>
      </w:r>
    </w:p>
    <w:p w:rsidR="008A5DA2" w:rsidRDefault="00C734C6">
      <w:pPr>
        <w:spacing w:after="0" w:line="360" w:lineRule="auto"/>
        <w:ind w:firstLine="709"/>
        <w:jc w:val="both"/>
        <w:rPr>
          <w:b/>
          <w:shd w:val="clear" w:color="auto" w:fill="FFFFFF"/>
        </w:rPr>
      </w:pPr>
      <w:r>
        <w:rPr>
          <w:shd w:val="clear" w:color="auto" w:fill="FFFFFF"/>
        </w:rPr>
        <w:t>Объектом автоматизации в рамках настоящей работы является МАОУ «Ильинская СОШ». Учреждение представляет собой бюджет</w:t>
      </w:r>
      <w:r>
        <w:rPr>
          <w:shd w:val="clear" w:color="auto" w:fill="FFFFFF"/>
        </w:rPr>
        <w:t xml:space="preserve">ное общеобразовательное учреждение — организацию, созданную для осуществления образовательных, управленческих и социально-культурных функций некоммерческого характера, деятельность которой финансируется из </w:t>
      </w:r>
      <w:r>
        <w:rPr>
          <w:shd w:val="clear" w:color="auto" w:fill="FFFFFF"/>
        </w:rPr>
        <w:lastRenderedPageBreak/>
        <w:t>соответствующего бюджета на основе сметы доходов и</w:t>
      </w:r>
      <w:r>
        <w:rPr>
          <w:shd w:val="clear" w:color="auto" w:fill="FFFFFF"/>
        </w:rPr>
        <w:t xml:space="preserve"> расходов. Внедрение автоматизированной системы работы с информационными киосками в МАОУ «Ильинская СОШ» позволит сократить нагрузку на административный персонал, повысить доступность актуальной информации (расписание, мероприятия, объявления) и улучшить н</w:t>
      </w:r>
      <w:r>
        <w:rPr>
          <w:shd w:val="clear" w:color="auto" w:fill="FFFFFF"/>
        </w:rPr>
        <w:t>авигацию внутри здания школы.</w:t>
      </w:r>
    </w:p>
    <w:p w:rsidR="008A5DA2" w:rsidRDefault="00C734C6">
      <w:pPr>
        <w:spacing w:after="0" w:line="360" w:lineRule="auto"/>
        <w:ind w:firstLine="709"/>
        <w:jc w:val="both"/>
        <w:rPr>
          <w:b/>
          <w:shd w:val="clear" w:color="auto" w:fill="FFFFFF"/>
        </w:rPr>
      </w:pPr>
      <w:r>
        <w:t xml:space="preserve">При исследовании и разработке системы автоматизации работы с информационными киосками в МАОУ «Ильинская СОШ» я опирался на следующие нормативно-правовые </w:t>
      </w:r>
      <w:proofErr w:type="gramStart"/>
      <w:r>
        <w:t>акты</w:t>
      </w:r>
      <w:r>
        <w:rPr>
          <w:shd w:val="clear" w:color="auto" w:fill="FFFFFF"/>
        </w:rPr>
        <w:t xml:space="preserve"> :</w:t>
      </w:r>
      <w:proofErr w:type="gramEnd"/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 xml:space="preserve">Федеральный закон от 29.12.2012 № 273-ФЗ «Об образовании в </w:t>
      </w:r>
      <w:r>
        <w:t>Российской Федерации» — определяет правовые, организационные и экономические основы образования, включая требования к информационной открытости образовательных организаций и обеспечению доступа участников образовательного процесса к актуальной информации о</w:t>
      </w:r>
      <w:r>
        <w:t xml:space="preserve"> деятельности учреждения.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Федеральный закон от 27.07.2006 № 149-ФЗ «Об информации, информационных технологиях и о защите информации» — устанавливает основы правового регулирования в сфере информационных технологий, порядок распространения информации и испо</w:t>
      </w:r>
      <w:r>
        <w:t>льзования информационных систем, что является ключевым аспектом при проектировании системы информационного киоска.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Федеральный закон от 27.07.2006 № 152-ФЗ «О персональных данных» — регулирует требования к сбору, обработке, хранению и защите персональных д</w:t>
      </w:r>
      <w:r>
        <w:t xml:space="preserve">анных (в том числе обучающихся, родителей и сотрудников школы), что критически важно при разработке интерфейсов и разграничении доступа к информации, выводимой на экран </w:t>
      </w:r>
      <w:proofErr w:type="spellStart"/>
      <w:r>
        <w:t>инфомата</w:t>
      </w:r>
      <w:proofErr w:type="spellEnd"/>
      <w:r>
        <w:t>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 xml:space="preserve">Приказ </w:t>
      </w:r>
      <w:proofErr w:type="spellStart"/>
      <w:r>
        <w:t>Минобрнауки</w:t>
      </w:r>
      <w:proofErr w:type="spellEnd"/>
      <w:r>
        <w:t xml:space="preserve"> России от 22.03.2021 № 115 «Об утверждении Порядка организ</w:t>
      </w:r>
      <w:r>
        <w:t xml:space="preserve">ации и осуществления образовательной деятельности по основным общеобразовательным программам» — регламентирует требования к информированию участников образовательного процесса, включая </w:t>
      </w:r>
      <w:r>
        <w:lastRenderedPageBreak/>
        <w:t>размещение расписания, объявлений и иной справочной информации в доступ</w:t>
      </w:r>
      <w:r>
        <w:t>ных местах.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ГОСТ Р ИСО/МЭК 9126-93 «Информационная технология. Оценка программной продукции. Характеристики качества и руководство по их применению» — используется для оценки качества разрабатываемого программного обеспечения информационного киоска, включа</w:t>
      </w:r>
      <w:r>
        <w:t>я функциональность, надежность и удобство использования.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Локальные нормативные акты МАОУ «Ильинская СОШ» (Устав школы, Правила внутреннего распорядка, Положение об информационной политике) — определяют специфику информирования участников образовательного п</w:t>
      </w:r>
      <w:r>
        <w:t>роцесса, перечень обязательной к размещению информации и требования к организации рабочего места с информационным киоском.</w:t>
      </w:r>
    </w:p>
    <w:p w:rsidR="008A5DA2" w:rsidRDefault="00C734C6">
      <w:pPr>
        <w:spacing w:after="0" w:line="360" w:lineRule="auto"/>
        <w:ind w:firstLine="709"/>
        <w:jc w:val="both"/>
        <w:rPr>
          <w:b/>
        </w:rPr>
      </w:pPr>
      <w:r>
        <w:t>Актуальность разработки автоматизированной системы работы с информационными киосками для МАОУ «Ильинская СОШ» обусловлена необходимос</w:t>
      </w:r>
      <w:r>
        <w:t>тью структурирования и оперативного предоставления обширных объемов справочной информации участникам образовательного процесса. Имеется убеждение, что в долгосрочной перспективе применение автоматизированной системы управления контентом информационных киос</w:t>
      </w:r>
      <w:r>
        <w:t>ков (</w:t>
      </w:r>
      <w:proofErr w:type="spellStart"/>
      <w:r>
        <w:t>инфоматов</w:t>
      </w:r>
      <w:proofErr w:type="spellEnd"/>
      <w:r>
        <w:t>) принесет несколько значительных преимуществ по сравнению с традиционными методами информирования (бумажные стенды, устные объявления, статические электронные таблицы на входе), такими как: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Возможность оперативного просмотра актуальной инфор</w:t>
      </w:r>
      <w:r>
        <w:t>мации: Реализация системы позволит пользователям (обучающимся, родителям, педагогам) легко и быстро получать доступ к расписанию занятий, объявлениям о мероприятиях, изменениях в учебном процессе, навигации по школе и другим справочным данным, хранящимся в</w:t>
      </w:r>
      <w:r>
        <w:t xml:space="preserve"> единой базе данных. Это способствует улучшению информированности и удобства доступа к информации.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 xml:space="preserve">Повышение эффективности обновления и оформления данных: Автоматизированная система управления информационными киосками </w:t>
      </w:r>
      <w:r>
        <w:lastRenderedPageBreak/>
        <w:t>способствует оптимизации процессов соз</w:t>
      </w:r>
      <w:r>
        <w:t>дания, редактирования и публикации контента. Административный персонал школы получает возможность централизованно обновлять информацию на всех киосках, что приводит к повышению эффективности работы со справочной документацией, сокращению времени на её акту</w:t>
      </w:r>
      <w:r>
        <w:t>ализацию и уменьшению вероятности размещения устаревших или недостоверных сведений.</w:t>
      </w:r>
    </w:p>
    <w:p w:rsidR="008A5DA2" w:rsidRDefault="00C734C6">
      <w:pPr>
        <w:numPr>
          <w:ilvl w:val="0"/>
          <w:numId w:val="2"/>
        </w:numPr>
        <w:spacing w:after="0" w:line="360" w:lineRule="auto"/>
        <w:ind w:left="0" w:firstLine="0"/>
        <w:jc w:val="both"/>
      </w:pPr>
      <w:r>
        <w:t>Снижение нагрузки на административный и педагогический состав: Внедрение системы позволяет сократить количество рутинных запросов к секретарю, завучу и учителям по вопросам</w:t>
      </w:r>
      <w:r>
        <w:t xml:space="preserve"> расписания, местонахождения кабинетов или времени проведения мероприятий, так как пользователи могут самостоятельно получить необходимую информацию через киоск.</w:t>
      </w:r>
    </w:p>
    <w:p w:rsidR="008A5DA2" w:rsidRDefault="00C734C6">
      <w:pPr>
        <w:spacing w:after="0" w:line="360" w:lineRule="auto"/>
        <w:ind w:firstLine="709"/>
        <w:jc w:val="both"/>
        <w:rPr>
          <w:b/>
        </w:rPr>
      </w:pPr>
      <w:r>
        <w:t>Таким образом, разработка и внедрение данной системы предоставляют перспективные возможности д</w:t>
      </w:r>
      <w:r>
        <w:t>ля улучшения управления информационной средой школы и повышения производительности в сфере информирования участников образовательного процесса. В качестве примера: автоматизированная система позволит сотрудникам школы быстро обрабатывать и публиковать акту</w:t>
      </w:r>
      <w:r>
        <w:t>альные объявления на всех информационных киосках в здании МАОУ «Ильинская СОШ» за считанные минуты, тогда как ранее обновление информации на бумажных стендах могло занимать несколько дней.</w:t>
      </w:r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Исходя из анализа текущего состояния информационной среды МАОУ «Иль</w:t>
      </w:r>
      <w:r>
        <w:rPr>
          <w:rFonts w:eastAsia="Times New Roman"/>
          <w:szCs w:val="24"/>
          <w:lang w:eastAsia="ru-RU"/>
        </w:rPr>
        <w:t>инская СОШ», можно выделить противоречия, касающиеся использования информационных технологий в сфере автоматизации информирования участников образовательного процесса.</w:t>
      </w:r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Противоречие заключается в необходимости применения современных информационных технологи</w:t>
      </w:r>
      <w:r>
        <w:rPr>
          <w:rFonts w:eastAsia="Times New Roman"/>
          <w:szCs w:val="24"/>
          <w:lang w:eastAsia="ru-RU"/>
        </w:rPr>
        <w:t>й (информационных киосков, централизованной системы управления контентом) для эффективного решения задач оперативного информирования обучающихся, родителей и педагогов, в то время как в текущей структуре организации отмечается отсутствие соответствующих те</w:t>
      </w:r>
      <w:r>
        <w:rPr>
          <w:rFonts w:eastAsia="Times New Roman"/>
          <w:szCs w:val="24"/>
          <w:lang w:eastAsia="ru-RU"/>
        </w:rPr>
        <w:t xml:space="preserve">хнологий либо их неэффективное использование </w:t>
      </w:r>
      <w:r>
        <w:rPr>
          <w:rFonts w:eastAsia="Times New Roman"/>
          <w:szCs w:val="24"/>
          <w:lang w:eastAsia="ru-RU"/>
        </w:rPr>
        <w:lastRenderedPageBreak/>
        <w:t>(информация размещается на бумажных стендах, которые требуют регулярной ручной замены, либо на устаревших электронных табло без возможности удалённого управления).</w:t>
      </w:r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Решение выявленного противоречия между необходи</w:t>
      </w:r>
      <w:r>
        <w:rPr>
          <w:rFonts w:eastAsia="Times New Roman"/>
          <w:szCs w:val="24"/>
          <w:lang w:eastAsia="ru-RU"/>
        </w:rPr>
        <w:t>мостью применения информационных технологий в автоматизации информационных потоков и отсутствием соответствующих технологий в организации МАОУ «Ильинская СОШ» может быть осуществлено через внедрение подходящих технологических решений — системы автоматизиро</w:t>
      </w:r>
      <w:r>
        <w:rPr>
          <w:rFonts w:eastAsia="Times New Roman"/>
          <w:szCs w:val="24"/>
          <w:lang w:eastAsia="ru-RU"/>
        </w:rPr>
        <w:t>ванного управления информационными киосками. Этот процесс включает в себя следующие шаги:</w:t>
      </w:r>
    </w:p>
    <w:p w:rsidR="008A5DA2" w:rsidRDefault="00C734C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Анализ потребностей</w:t>
      </w:r>
    </w:p>
    <w:p w:rsidR="008A5DA2" w:rsidRDefault="00C734C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Выбор подходящих технологий</w:t>
      </w:r>
    </w:p>
    <w:p w:rsidR="008A5DA2" w:rsidRDefault="00C734C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Подготовка персонала</w:t>
      </w:r>
    </w:p>
    <w:p w:rsidR="008A5DA2" w:rsidRDefault="00C734C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Постепенное внедрение</w:t>
      </w:r>
    </w:p>
    <w:p w:rsidR="008A5DA2" w:rsidRDefault="00C734C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Мониторинг и оптимизация</w:t>
      </w:r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Таким образом, внедрение соответствующих технологических решений в организацию МАОУ «Ильинская СОШ» обеспечит эффективное сочетание потребностей в автоматизации информирования с имеющимися возможностями и ресурсами организации, а также создаст фундамент дл</w:t>
      </w:r>
      <w:r>
        <w:rPr>
          <w:rFonts w:eastAsia="Times New Roman"/>
          <w:szCs w:val="24"/>
          <w:lang w:eastAsia="ru-RU"/>
        </w:rPr>
        <w:t xml:space="preserve">я дальнейшей </w:t>
      </w:r>
      <w:proofErr w:type="spellStart"/>
      <w:r>
        <w:rPr>
          <w:rFonts w:eastAsia="Times New Roman"/>
          <w:szCs w:val="24"/>
          <w:lang w:eastAsia="ru-RU"/>
        </w:rPr>
        <w:t>цифровизации</w:t>
      </w:r>
      <w:proofErr w:type="spellEnd"/>
      <w:r>
        <w:rPr>
          <w:rFonts w:eastAsia="Times New Roman"/>
          <w:szCs w:val="24"/>
          <w:lang w:eastAsia="ru-RU"/>
        </w:rPr>
        <w:t xml:space="preserve"> образовательного процесса. </w:t>
      </w:r>
    </w:p>
    <w:p w:rsidR="008A5DA2" w:rsidRDefault="00C734C6">
      <w:pPr>
        <w:spacing w:after="0" w:line="360" w:lineRule="auto"/>
        <w:ind w:firstLine="709"/>
        <w:jc w:val="both"/>
      </w:pPr>
      <w:r>
        <w:t>Из вышесказанного вытекает проблема, актуальная для МАОУ «Ильинская СОШ»: необходимость автоматизации процесса информирования участников образовательного процесса (обучающихся, родителей, педагогов) с и</w:t>
      </w:r>
      <w:r>
        <w:t>спользованием современных информационных киосков, обеспечивающих оперативный доступ к расписанию, объявлениям, навигации и иной справочной информации.</w:t>
      </w:r>
    </w:p>
    <w:p w:rsidR="008A5DA2" w:rsidRDefault="00C734C6">
      <w:pPr>
        <w:spacing w:after="0" w:line="360" w:lineRule="auto"/>
        <w:ind w:firstLine="709"/>
        <w:jc w:val="both"/>
      </w:pPr>
      <w:r>
        <w:t>Предметом работы является модель автоматизированной системы управления контентом информационных киосков (</w:t>
      </w:r>
      <w:proofErr w:type="spellStart"/>
      <w:r>
        <w:t>инфоматов</w:t>
      </w:r>
      <w:proofErr w:type="spellEnd"/>
      <w:r>
        <w:t>), включающая программное обеспечение для централизованного наполнения и отображения данных.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 xml:space="preserve">Следовательно, объектом проектирования является процесс хранения, обработки и предоставления справочной информации, обеспечивающий автоматизацию рабочего </w:t>
      </w:r>
      <w:r>
        <w:t>места специалиста (сотрудника школы — секретаря, завуча или администратора), ответственного за актуализацию данных, выводимых на экраны информационных киосков.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Цель данного исследования заключается в создании, разработке и успешном внедрении </w:t>
      </w:r>
      <w:r>
        <w:t>автоматизированной системы управления информационными киосками для МАОУ «Ильинская СОШ» с использованием инструментов Visual Studio C# и SQL Server.</w:t>
      </w:r>
    </w:p>
    <w:p w:rsidR="008A5DA2" w:rsidRDefault="00C734C6">
      <w:pPr>
        <w:spacing w:after="0" w:line="360" w:lineRule="auto"/>
        <w:ind w:firstLine="709"/>
        <w:jc w:val="both"/>
      </w:pPr>
      <w:r>
        <w:rPr>
          <w:szCs w:val="24"/>
        </w:rPr>
        <w:t xml:space="preserve">Задачи </w:t>
      </w:r>
      <w:r>
        <w:t>исследования:</w:t>
      </w:r>
    </w:p>
    <w:p w:rsidR="008A5DA2" w:rsidRDefault="00C734C6">
      <w:pPr>
        <w:numPr>
          <w:ilvl w:val="0"/>
          <w:numId w:val="4"/>
        </w:numPr>
        <w:tabs>
          <w:tab w:val="left" w:pos="851"/>
        </w:tabs>
        <w:spacing w:after="0" w:line="360" w:lineRule="auto"/>
        <w:ind w:firstLineChars="382" w:firstLine="1070"/>
        <w:jc w:val="both"/>
      </w:pPr>
      <w:r>
        <w:t>Изучить и описать предметную область разрабатываемой автоматизированной системы — выяв</w:t>
      </w:r>
      <w:r>
        <w:t>ить основные информационные потребности участников образовательного процесса, проанализировать текущий порядок информирования в МАОУ «Ильинская СОШ».</w:t>
      </w:r>
    </w:p>
    <w:p w:rsidR="008A5DA2" w:rsidRDefault="00C734C6">
      <w:pPr>
        <w:numPr>
          <w:ilvl w:val="0"/>
          <w:numId w:val="4"/>
        </w:numPr>
        <w:tabs>
          <w:tab w:val="left" w:pos="851"/>
        </w:tabs>
        <w:spacing w:after="0" w:line="360" w:lineRule="auto"/>
        <w:ind w:firstLineChars="382" w:firstLine="1070"/>
        <w:jc w:val="both"/>
      </w:pPr>
      <w:r>
        <w:t>Проанализировать существующие аналоги систем управления информационными киосками и информационными стендам</w:t>
      </w:r>
      <w:r>
        <w:t xml:space="preserve">и в образовательных учреждениях (как коммерческие решения, так и </w:t>
      </w:r>
      <w:proofErr w:type="spellStart"/>
      <w:r>
        <w:t>open-source</w:t>
      </w:r>
      <w:proofErr w:type="spellEnd"/>
      <w:r>
        <w:t xml:space="preserve"> проекты).</w:t>
      </w:r>
    </w:p>
    <w:p w:rsidR="008A5DA2" w:rsidRDefault="00C734C6">
      <w:pPr>
        <w:numPr>
          <w:ilvl w:val="0"/>
          <w:numId w:val="4"/>
        </w:numPr>
        <w:tabs>
          <w:tab w:val="left" w:pos="851"/>
        </w:tabs>
        <w:spacing w:after="0" w:line="360" w:lineRule="auto"/>
        <w:ind w:firstLineChars="382" w:firstLine="1070"/>
        <w:jc w:val="both"/>
      </w:pPr>
      <w:r>
        <w:t>Разработать и описать основные элементы модели автоматизированной системы — архитектуру взаимодействия клиентского приложения (информационный киоск) и серверной части (а</w:t>
      </w:r>
      <w:r>
        <w:t>дминистративная панель).</w:t>
      </w:r>
    </w:p>
    <w:p w:rsidR="008A5DA2" w:rsidRDefault="00C734C6">
      <w:pPr>
        <w:numPr>
          <w:ilvl w:val="0"/>
          <w:numId w:val="4"/>
        </w:numPr>
        <w:tabs>
          <w:tab w:val="left" w:pos="851"/>
        </w:tabs>
        <w:spacing w:after="0" w:line="360" w:lineRule="auto"/>
        <w:ind w:firstLineChars="382" w:firstLine="1070"/>
        <w:jc w:val="both"/>
      </w:pPr>
      <w:r>
        <w:t>Разработать функциональную модель для построения базы данных, обеспечивающую хранение информации о расписании занятий, объявлениях, мероприятиях, навигационных точках, а также разграничение прав доступа для администратора системы.</w:t>
      </w:r>
    </w:p>
    <w:p w:rsidR="008A5DA2" w:rsidRDefault="00C734C6">
      <w:pPr>
        <w:tabs>
          <w:tab w:val="left" w:pos="851"/>
        </w:tabs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Для достижения поставленной цели в рамках выполнения выпускной квалификационной работы необходимо решить следующие задачи.</w:t>
      </w:r>
    </w:p>
    <w:p w:rsidR="008A5DA2" w:rsidRDefault="008A5DA2">
      <w:pPr>
        <w:tabs>
          <w:tab w:val="left" w:pos="851"/>
        </w:tabs>
        <w:spacing w:after="0" w:line="360" w:lineRule="auto"/>
        <w:ind w:firstLine="709"/>
        <w:jc w:val="both"/>
        <w:rPr>
          <w:rFonts w:eastAsia="Times New Roman"/>
          <w:lang w:eastAsia="ru-RU"/>
        </w:rPr>
      </w:pPr>
    </w:p>
    <w:p w:rsidR="008A5DA2" w:rsidRDefault="00C734C6">
      <w:pPr>
        <w:tabs>
          <w:tab w:val="left" w:pos="851"/>
        </w:tabs>
        <w:spacing w:after="0" w:line="360" w:lineRule="auto"/>
        <w:ind w:firstLine="709"/>
        <w:jc w:val="both"/>
        <w:rPr>
          <w:rFonts w:eastAsia="Times New Roman"/>
          <w:iCs/>
          <w:szCs w:val="28"/>
          <w:lang w:eastAsia="ru-RU"/>
        </w:rPr>
      </w:pPr>
      <w:r>
        <w:rPr>
          <w:rFonts w:eastAsia="Times New Roman"/>
          <w:lang w:eastAsia="ru-RU"/>
        </w:rPr>
        <w:lastRenderedPageBreak/>
        <w:t>Изучить и описать предметную область разрабатываемой автоматизированной системы. Для этого необходимо выявить основные информационны</w:t>
      </w:r>
      <w:r>
        <w:rPr>
          <w:rFonts w:eastAsia="Times New Roman"/>
          <w:lang w:eastAsia="ru-RU"/>
        </w:rPr>
        <w:t>е потребности участников образовательного процесса МАОУ «Ильинская СОШ», а также проанализировать текущий порядок информирования в школе. В рамках решения данной з</w:t>
      </w:r>
      <w:bookmarkStart w:id="4" w:name="_GoBack"/>
      <w:bookmarkEnd w:id="4"/>
      <w:r>
        <w:rPr>
          <w:rFonts w:eastAsia="Times New Roman"/>
          <w:lang w:eastAsia="ru-RU"/>
        </w:rPr>
        <w:t xml:space="preserve">адачи проводится анализ того, какая информация требуется обучающимся, родителям и педагогам, </w:t>
      </w:r>
      <w:r>
        <w:rPr>
          <w:rFonts w:eastAsia="Times New Roman"/>
          <w:lang w:eastAsia="ru-RU"/>
        </w:rPr>
        <w:t>и какими способами она предоставляется в настоящий момент. Проанализировать существующие аналоги систем управления информационными киосками и информационными стендами, используемыми в образовательных учреждениях. Рассмотрению подлежат как коммерческие гото</w:t>
      </w:r>
      <w:r>
        <w:rPr>
          <w:rFonts w:eastAsia="Times New Roman"/>
          <w:lang w:eastAsia="ru-RU"/>
        </w:rPr>
        <w:t>вые решения, так и проекты с открытым исходным кодом. По результатам анализа делается вывод о целесообразности разработки собственной системы либо использования готового продукта. Разработать и описать основные элементы модели автоматизированной системы. В</w:t>
      </w:r>
      <w:r>
        <w:rPr>
          <w:rFonts w:eastAsia="Times New Roman"/>
          <w:lang w:eastAsia="ru-RU"/>
        </w:rPr>
        <w:t xml:space="preserve"> рамках данной задачи определяется архитектура взаимодействия клиентского приложения, которое работает непосредственно на информационном киоске, и серверной части, представленной административной панелью. Описываются принципы обмена данными между этими ком</w:t>
      </w:r>
      <w:r>
        <w:rPr>
          <w:rFonts w:eastAsia="Times New Roman"/>
          <w:lang w:eastAsia="ru-RU"/>
        </w:rPr>
        <w:t xml:space="preserve">понентами и их функциональное </w:t>
      </w:r>
      <w:proofErr w:type="spellStart"/>
      <w:proofErr w:type="gramStart"/>
      <w:r>
        <w:rPr>
          <w:rFonts w:eastAsia="Times New Roman"/>
          <w:lang w:eastAsia="ru-RU"/>
        </w:rPr>
        <w:t>назначение</w:t>
      </w:r>
      <w:r>
        <w:rPr>
          <w:rFonts w:eastAsia="Times New Roman"/>
          <w:lang w:eastAsia="ru-RU"/>
        </w:rPr>
        <w:t>.Разработать</w:t>
      </w:r>
      <w:proofErr w:type="spellEnd"/>
      <w:proofErr w:type="gramEnd"/>
      <w:r>
        <w:rPr>
          <w:rFonts w:eastAsia="Times New Roman"/>
          <w:lang w:eastAsia="ru-RU"/>
        </w:rPr>
        <w:t xml:space="preserve"> функциональную модель для построения базы данных. Разрабатываемая база данных должна обеспечивать хранение информации о расписании занятий, объявлениях, мероприятиях, навигационных точках по школе. Кроме</w:t>
      </w:r>
      <w:r>
        <w:rPr>
          <w:rFonts w:eastAsia="Times New Roman"/>
          <w:lang w:eastAsia="ru-RU"/>
        </w:rPr>
        <w:t xml:space="preserve"> того, база данных должна поддерживать разграничение прав доступа для администратора системы, чтобы исключить несанкционированное изменение информации, выводимой на киоски.</w:t>
      </w:r>
      <w:r>
        <w:rPr>
          <w:rFonts w:eastAsia="Times New Roman"/>
          <w:iCs/>
          <w:szCs w:val="28"/>
          <w:lang w:eastAsia="ru-RU"/>
        </w:rPr>
        <w:t xml:space="preserve"> 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 w:rsidRPr="000321BA">
        <w:rPr>
          <w:rFonts w:eastAsia="Times New Roman"/>
          <w:lang w:eastAsia="ru-RU"/>
        </w:rPr>
        <w:t>В ходе выполнения работы применялись следующие методы и методологии: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- </w:t>
      </w:r>
      <w:r w:rsidRPr="000321BA">
        <w:rPr>
          <w:rFonts w:eastAsia="Times New Roman"/>
          <w:lang w:eastAsia="ru-RU"/>
        </w:rPr>
        <w:t>Анализ литературы и нормативно-правовой базы – для обоснования актуальности, выявления требований к информационной открытости школ</w:t>
      </w:r>
      <w:r>
        <w:rPr>
          <w:rFonts w:eastAsia="Times New Roman"/>
          <w:lang w:eastAsia="ru-RU"/>
        </w:rPr>
        <w:t>ы и защиты персональных данных.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 xml:space="preserve">Моделирование бизнес-процессов с использованием DFD (Data </w:t>
      </w:r>
      <w:proofErr w:type="spellStart"/>
      <w:r w:rsidRPr="000321BA">
        <w:rPr>
          <w:rFonts w:eastAsia="Times New Roman"/>
          <w:lang w:eastAsia="ru-RU"/>
        </w:rPr>
        <w:t>Flow</w:t>
      </w:r>
      <w:proofErr w:type="spellEnd"/>
      <w:r w:rsidRPr="000321BA">
        <w:rPr>
          <w:rFonts w:eastAsia="Times New Roman"/>
          <w:lang w:eastAsia="ru-RU"/>
        </w:rPr>
        <w:t xml:space="preserve"> Diagrams) – построены диаграммы потоков данных «как есть» и «как будет», что позволило выявить узкие места в информировании участников образовательного процесса и определить поток</w:t>
      </w:r>
      <w:r>
        <w:rPr>
          <w:rFonts w:eastAsia="Times New Roman"/>
          <w:lang w:eastAsia="ru-RU"/>
        </w:rPr>
        <w:t>и информации для автоматизации.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>Функциональное моделирование SADT – разработана модель нулевого уровня (A-0) и декомпозиция процесса «Составление и публикация расписания», что помогло формализовать входные данные, управляющие нормы, м</w:t>
      </w:r>
      <w:r>
        <w:rPr>
          <w:rFonts w:eastAsia="Times New Roman"/>
          <w:lang w:eastAsia="ru-RU"/>
        </w:rPr>
        <w:t>еханизмы и выходные результаты.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 xml:space="preserve">Моделирование данных по методологии IDEF1X – созданы логическая и физическая модели базы данных (уровни ER, KB, FA) в среде </w:t>
      </w:r>
      <w:proofErr w:type="spellStart"/>
      <w:r w:rsidRPr="000321BA">
        <w:rPr>
          <w:rFonts w:eastAsia="Times New Roman"/>
          <w:lang w:eastAsia="ru-RU"/>
        </w:rPr>
        <w:t>ERwin</w:t>
      </w:r>
      <w:proofErr w:type="spellEnd"/>
      <w:r w:rsidRPr="000321BA">
        <w:rPr>
          <w:rFonts w:eastAsia="Times New Roman"/>
          <w:lang w:eastAsia="ru-RU"/>
        </w:rPr>
        <w:t>, определены сущности, атриб</w:t>
      </w:r>
      <w:r>
        <w:rPr>
          <w:rFonts w:eastAsia="Times New Roman"/>
          <w:lang w:eastAsia="ru-RU"/>
        </w:rPr>
        <w:t>уты, первичные и внешние ключи.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>Объектно-ориентированное проектирование с UML – разработаны диаграммы вариантов использования (</w:t>
      </w:r>
      <w:proofErr w:type="spellStart"/>
      <w:r w:rsidRPr="000321BA">
        <w:rPr>
          <w:rFonts w:eastAsia="Times New Roman"/>
          <w:lang w:eastAsia="ru-RU"/>
        </w:rPr>
        <w:t>Use</w:t>
      </w:r>
      <w:proofErr w:type="spellEnd"/>
      <w:r w:rsidRPr="000321BA">
        <w:rPr>
          <w:rFonts w:eastAsia="Times New Roman"/>
          <w:lang w:eastAsia="ru-RU"/>
        </w:rPr>
        <w:t xml:space="preserve"> </w:t>
      </w:r>
      <w:proofErr w:type="spellStart"/>
      <w:r w:rsidRPr="000321BA">
        <w:rPr>
          <w:rFonts w:eastAsia="Times New Roman"/>
          <w:lang w:eastAsia="ru-RU"/>
        </w:rPr>
        <w:t>Case</w:t>
      </w:r>
      <w:proofErr w:type="spellEnd"/>
      <w:r w:rsidRPr="000321BA">
        <w:rPr>
          <w:rFonts w:eastAsia="Times New Roman"/>
          <w:lang w:eastAsia="ru-RU"/>
        </w:rPr>
        <w:t>), деятельности (</w:t>
      </w:r>
      <w:proofErr w:type="spellStart"/>
      <w:r w:rsidRPr="000321BA">
        <w:rPr>
          <w:rFonts w:eastAsia="Times New Roman"/>
          <w:lang w:eastAsia="ru-RU"/>
        </w:rPr>
        <w:t>Activity</w:t>
      </w:r>
      <w:proofErr w:type="spellEnd"/>
      <w:r w:rsidRPr="000321BA">
        <w:rPr>
          <w:rFonts w:eastAsia="Times New Roman"/>
          <w:lang w:eastAsia="ru-RU"/>
        </w:rPr>
        <w:t>), последовательности (</w:t>
      </w:r>
      <w:proofErr w:type="spellStart"/>
      <w:r w:rsidRPr="000321BA">
        <w:rPr>
          <w:rFonts w:eastAsia="Times New Roman"/>
          <w:lang w:eastAsia="ru-RU"/>
        </w:rPr>
        <w:t>Sequence</w:t>
      </w:r>
      <w:proofErr w:type="spellEnd"/>
      <w:r w:rsidRPr="000321BA">
        <w:rPr>
          <w:rFonts w:eastAsia="Times New Roman"/>
          <w:lang w:eastAsia="ru-RU"/>
        </w:rPr>
        <w:t>) и состояний (</w:t>
      </w:r>
      <w:proofErr w:type="spellStart"/>
      <w:r w:rsidRPr="000321BA">
        <w:rPr>
          <w:rFonts w:eastAsia="Times New Roman"/>
          <w:lang w:eastAsia="ru-RU"/>
        </w:rPr>
        <w:t>State</w:t>
      </w:r>
      <w:proofErr w:type="spellEnd"/>
      <w:r w:rsidRPr="000321BA">
        <w:rPr>
          <w:rFonts w:eastAsia="Times New Roman"/>
          <w:lang w:eastAsia="ru-RU"/>
        </w:rPr>
        <w:t>), которые легли в</w:t>
      </w:r>
      <w:r>
        <w:rPr>
          <w:rFonts w:eastAsia="Times New Roman"/>
          <w:lang w:eastAsia="ru-RU"/>
        </w:rPr>
        <w:t xml:space="preserve"> основу архитектуры приложения.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>Выбор СУБД и проектирование физической схемы – обоснован выбор Microsoft SQL Server, создан SQL-скрипт для развёртывания базы данных, реа</w:t>
      </w:r>
      <w:r>
        <w:rPr>
          <w:rFonts w:eastAsia="Times New Roman"/>
          <w:lang w:eastAsia="ru-RU"/>
        </w:rPr>
        <w:t xml:space="preserve">лизован импорт данных из </w:t>
      </w:r>
      <w:proofErr w:type="spellStart"/>
      <w:r>
        <w:rPr>
          <w:rFonts w:eastAsia="Times New Roman"/>
          <w:lang w:eastAsia="ru-RU"/>
        </w:rPr>
        <w:t>Excel</w:t>
      </w:r>
      <w:proofErr w:type="spellEnd"/>
      <w:r>
        <w:rPr>
          <w:rFonts w:eastAsia="Times New Roman"/>
          <w:lang w:eastAsia="ru-RU"/>
        </w:rPr>
        <w:t>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>Программирование на C# в среде Visual Studio с использованием WPF – написаны клиентские приложения (информационный киоск и административная панель), реализованы функции авторизации, шифрования паролей (SHA256), фильтрации, генерации отчётов (</w:t>
      </w:r>
      <w:proofErr w:type="spellStart"/>
      <w:r w:rsidRPr="000321BA">
        <w:rPr>
          <w:rFonts w:eastAsia="Times New Roman"/>
          <w:lang w:eastAsia="ru-RU"/>
        </w:rPr>
        <w:t>Excel</w:t>
      </w:r>
      <w:proofErr w:type="spellEnd"/>
      <w:r w:rsidRPr="000321BA">
        <w:rPr>
          <w:rFonts w:eastAsia="Times New Roman"/>
          <w:lang w:eastAsia="ru-RU"/>
        </w:rPr>
        <w:t>/</w:t>
      </w:r>
      <w:proofErr w:type="spellStart"/>
      <w:r w:rsidRPr="000321BA">
        <w:rPr>
          <w:rFonts w:eastAsia="Times New Roman"/>
          <w:lang w:eastAsia="ru-RU"/>
        </w:rPr>
        <w:t>Word</w:t>
      </w:r>
      <w:proofErr w:type="spellEnd"/>
      <w:r w:rsidRPr="000321BA">
        <w:rPr>
          <w:rFonts w:eastAsia="Times New Roman"/>
          <w:lang w:eastAsia="ru-RU"/>
        </w:rPr>
        <w:t>/PDF), а также интерактивные эле</w:t>
      </w:r>
      <w:r>
        <w:rPr>
          <w:rFonts w:eastAsia="Times New Roman"/>
          <w:lang w:eastAsia="ru-RU"/>
        </w:rPr>
        <w:t>менты (голосование, диаграммы).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Pr="000321BA">
        <w:rPr>
          <w:rFonts w:eastAsia="Times New Roman"/>
          <w:lang w:eastAsia="ru-RU"/>
        </w:rPr>
        <w:t xml:space="preserve">Модульное тестирование – написаны тесты для класса шифрования и </w:t>
      </w:r>
      <w:proofErr w:type="spellStart"/>
      <w:r w:rsidRPr="000321BA">
        <w:rPr>
          <w:rFonts w:eastAsia="Times New Roman"/>
          <w:lang w:eastAsia="ru-RU"/>
        </w:rPr>
        <w:t>валидации</w:t>
      </w:r>
      <w:proofErr w:type="spellEnd"/>
      <w:r w:rsidRPr="000321BA">
        <w:rPr>
          <w:rFonts w:eastAsia="Times New Roman"/>
          <w:lang w:eastAsia="ru-RU"/>
        </w:rPr>
        <w:t xml:space="preserve"> входных данных (классы эквивалентности), проведена отладка с точками останова и про</w:t>
      </w:r>
      <w:r>
        <w:rPr>
          <w:rFonts w:eastAsia="Times New Roman"/>
          <w:lang w:eastAsia="ru-RU"/>
        </w:rPr>
        <w:t>филирование производительности.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 w:rsidRPr="000321BA">
        <w:rPr>
          <w:rFonts w:eastAsia="Times New Roman"/>
          <w:lang w:eastAsia="ru-RU"/>
        </w:rPr>
        <w:lastRenderedPageBreak/>
        <w:t>Новизна проекта заключается в создании АИС, адаптированной под конкретную школу (МАОУ «Ильинская СОШ»), с возможностью централизованного управления контентом информационных киосков, включая расписание, объявления, навигацию и обратную связь (голо</w:t>
      </w:r>
      <w:r>
        <w:rPr>
          <w:rFonts w:eastAsia="Times New Roman"/>
          <w:lang w:eastAsia="ru-RU"/>
        </w:rPr>
        <w:t>сование о сложности предметов).</w:t>
      </w:r>
    </w:p>
    <w:p w:rsidR="000321BA" w:rsidRPr="000321BA" w:rsidRDefault="000321BA" w:rsidP="000321BA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 w:rsidRPr="000321BA">
        <w:rPr>
          <w:rFonts w:eastAsia="Times New Roman"/>
          <w:lang w:eastAsia="ru-RU"/>
        </w:rPr>
        <w:t>Практическая значимость проекта состоит в том, что разработанная система может быть внедрена в школе для снижения нагрузки на административный персонал, повышения оперативности информирования и улучшения навигации. Материалы работы могут использоваться студентами специальности 09.02.07 при изу</w:t>
      </w:r>
      <w:r>
        <w:rPr>
          <w:rFonts w:eastAsia="Times New Roman"/>
          <w:lang w:eastAsia="ru-RU"/>
        </w:rPr>
        <w:t>чении профессиональных модулей.</w:t>
      </w:r>
    </w:p>
    <w:p w:rsidR="008A5DA2" w:rsidRDefault="000321BA" w:rsidP="000321BA">
      <w:pPr>
        <w:spacing w:after="0" w:line="360" w:lineRule="auto"/>
        <w:ind w:firstLine="709"/>
        <w:jc w:val="both"/>
        <w:rPr>
          <w:iCs/>
        </w:rPr>
      </w:pPr>
      <w:r w:rsidRPr="000321BA">
        <w:rPr>
          <w:rFonts w:eastAsia="Times New Roman"/>
          <w:lang w:eastAsia="ru-RU"/>
        </w:rPr>
        <w:t>Структура выпускной квалификационной работы включает введение, разделы «Описание предметной области», «Проектирование программного продукта», «Программная реализация», «Оценка экономической/социальной эффективности», заключение, список литературы и приложения.</w:t>
      </w:r>
    </w:p>
    <w:p w:rsidR="008A5DA2" w:rsidRDefault="00C734C6">
      <w:pPr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Данная выпускная классификационная работа состоит из основных разделов:</w:t>
      </w:r>
    </w:p>
    <w:p w:rsidR="008A5DA2" w:rsidRDefault="00C734C6">
      <w:pPr>
        <w:spacing w:after="0" w:line="360" w:lineRule="auto"/>
        <w:ind w:firstLine="709"/>
        <w:jc w:val="both"/>
        <w:rPr>
          <w:color w:val="000000"/>
        </w:rPr>
      </w:pPr>
      <w:r>
        <w:t>В ра</w:t>
      </w:r>
      <w:r>
        <w:t xml:space="preserve">зделе «Описание предметной области», проводился выбор методов решения, </w:t>
      </w:r>
      <w:r>
        <w:t>модулируются</w:t>
      </w:r>
      <w:r>
        <w:t xml:space="preserve"> потоки данных, определяются требования будущих пользователей, целей, задач и функций программного продукта, выполняется анализ существующих аналогов решения проекта и разра</w:t>
      </w:r>
      <w:r>
        <w:t>ботка технического задания.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Раздел «Проектирование программного продукта» представляет собой </w:t>
      </w:r>
      <w:r>
        <w:rPr>
          <w:color w:val="000000"/>
        </w:rPr>
        <w:t>описание создания программного</w:t>
      </w:r>
      <w:r>
        <w:rPr>
          <w:color w:val="000000"/>
          <w:spacing w:val="-6"/>
        </w:rPr>
        <w:t xml:space="preserve"> продукта,</w:t>
      </w:r>
      <w:r>
        <w:t xml:space="preserve"> в которое входит проектирование базы данных и приложений конечных пользователей. Проектирование базы данных представляет и</w:t>
      </w:r>
      <w:r>
        <w:t>з себя создание логической модели, составление глоссариев и спецификаций, создание физической модели базы данных. Проектирование приложений конечных пользователей включает в себя выбор среды разработки приложения для АИС, проектирование с использованием UM</w:t>
      </w:r>
      <w:r>
        <w:t>L диаграмм, определение функций программного продукта с применением методологии SADT и проектирование пользовательского интерфейса.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>В разделе «Программная реализация» приводится описание разработанного программного продукта, описывается порядок работы поль</w:t>
      </w:r>
      <w:r>
        <w:t>зователя с разработанным программным продуктом (создается документ «Руководство пользователя») в которую входит интерфейс приложения, функции поиска и фильтрации данных, функции просмотра и генерации отчётов, а также дополнительные функции приложения. Поми</w:t>
      </w:r>
      <w:r>
        <w:t>мо вышеперечисленных подразделов описывается тестирование приложения и отладка программных модулей.</w:t>
      </w:r>
    </w:p>
    <w:p w:rsidR="008A5DA2" w:rsidRDefault="00C734C6">
      <w:pPr>
        <w:spacing w:after="0" w:line="360" w:lineRule="auto"/>
        <w:ind w:firstLine="709"/>
        <w:jc w:val="both"/>
      </w:pPr>
      <w:r>
        <w:t>Раздел «Оценка экономической эффективности проекта» содержит обоснование методики расчета экономической эффективности результатов дипломного проектирования,</w:t>
      </w:r>
      <w:r>
        <w:t xml:space="preserve"> расчет показателей экономической эффективности. </w:t>
      </w:r>
    </w:p>
    <w:p w:rsidR="008A5DA2" w:rsidRDefault="00C734C6">
      <w:pPr>
        <w:spacing w:after="0" w:line="360" w:lineRule="auto"/>
        <w:ind w:firstLine="709"/>
        <w:jc w:val="both"/>
      </w:pPr>
      <w:r>
        <w:t>В разделе «Список литературы» представил перечень использованных информационных ресурсов</w:t>
      </w:r>
    </w:p>
    <w:p w:rsidR="008A5DA2" w:rsidRDefault="00C734C6">
      <w:pPr>
        <w:spacing w:after="0" w:line="360" w:lineRule="auto"/>
        <w:ind w:firstLine="709"/>
        <w:jc w:val="both"/>
      </w:pPr>
      <w:r>
        <w:t>В разделе «Приложения» я представляю материалы, подтверждающие выполнение работы</w:t>
      </w:r>
    </w:p>
    <w:p w:rsidR="008A5DA2" w:rsidRDefault="00C734C6">
      <w:pPr>
        <w:spacing w:after="160" w:line="259" w:lineRule="auto"/>
        <w:rPr>
          <w:rFonts w:eastAsiaTheme="majorEastAsia"/>
          <w:b/>
          <w:szCs w:val="32"/>
        </w:rPr>
      </w:pPr>
      <w:r>
        <w:rPr>
          <w:b/>
        </w:rPr>
        <w:br w:type="page"/>
      </w:r>
    </w:p>
    <w:p w:rsidR="008A5DA2" w:rsidRDefault="00C734C6">
      <w:pPr>
        <w:pStyle w:val="1"/>
      </w:pPr>
      <w:bookmarkStart w:id="5" w:name="_Toc29028"/>
      <w:r>
        <w:lastRenderedPageBreak/>
        <w:t xml:space="preserve">Описание предметной области, </w:t>
      </w:r>
      <w:r>
        <w:t>анализ и выбор методов решения</w:t>
      </w:r>
      <w:bookmarkEnd w:id="5"/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C734C6">
      <w:pPr>
        <w:pStyle w:val="2"/>
      </w:pPr>
      <w:bookmarkStart w:id="6" w:name="_Toc10127"/>
      <w:r>
        <w:t>Исследование предметной области</w:t>
      </w:r>
      <w:bookmarkEnd w:id="6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 xml:space="preserve">Описание предметной области: "Информационная система для </w:t>
      </w:r>
      <w:r>
        <w:t>автоматизации</w:t>
      </w:r>
      <w:r>
        <w:t xml:space="preserve"> работы с информационными киосками</w:t>
      </w:r>
      <w:r>
        <w:t>"</w:t>
      </w:r>
    </w:p>
    <w:p w:rsidR="008A5DA2" w:rsidRDefault="00C734C6">
      <w:pPr>
        <w:spacing w:after="0" w:line="360" w:lineRule="auto"/>
        <w:ind w:firstLine="709"/>
        <w:jc w:val="both"/>
      </w:pPr>
      <w:r>
        <w:t>1. Структура администрации:</w:t>
      </w:r>
    </w:p>
    <w:p w:rsidR="008A5DA2" w:rsidRDefault="00C734C6">
      <w:pPr>
        <w:spacing w:after="0" w:line="360" w:lineRule="auto"/>
        <w:ind w:firstLine="709"/>
        <w:jc w:val="both"/>
      </w:pPr>
      <w:r>
        <w:t>– директор МАОУ «Ильинская СОШ»;</w:t>
      </w:r>
    </w:p>
    <w:p w:rsidR="008A5DA2" w:rsidRDefault="00C734C6">
      <w:pPr>
        <w:spacing w:after="0" w:line="360" w:lineRule="auto"/>
        <w:ind w:firstLine="709"/>
        <w:jc w:val="both"/>
      </w:pPr>
      <w:r>
        <w:t>– заместитель директора</w:t>
      </w:r>
      <w:r>
        <w:t xml:space="preserve"> по </w:t>
      </w:r>
      <w:proofErr w:type="spellStart"/>
      <w:r>
        <w:t>учебновоспитательной</w:t>
      </w:r>
      <w:proofErr w:type="spellEnd"/>
      <w:r>
        <w:t xml:space="preserve"> работе (завуч);</w:t>
      </w:r>
    </w:p>
    <w:p w:rsidR="008A5DA2" w:rsidRDefault="00C734C6">
      <w:pPr>
        <w:spacing w:after="0" w:line="360" w:lineRule="auto"/>
        <w:ind w:firstLine="709"/>
        <w:jc w:val="both"/>
      </w:pPr>
      <w:r>
        <w:t>– заместитель директора по административно-хозяйственной части;</w:t>
      </w:r>
    </w:p>
    <w:p w:rsidR="008A5DA2" w:rsidRDefault="00C734C6">
      <w:pPr>
        <w:spacing w:after="0" w:line="360" w:lineRule="auto"/>
        <w:ind w:firstLine="709"/>
        <w:jc w:val="both"/>
      </w:pPr>
      <w:r>
        <w:t>– секретарь / делопроизводитель;</w:t>
      </w:r>
    </w:p>
    <w:p w:rsidR="008A5DA2" w:rsidRDefault="00C734C6">
      <w:pPr>
        <w:spacing w:after="0" w:line="360" w:lineRule="auto"/>
        <w:ind w:firstLine="709"/>
        <w:jc w:val="both"/>
      </w:pPr>
      <w:r>
        <w:t>– педагогический состав (учителя);</w:t>
      </w:r>
    </w:p>
    <w:p w:rsidR="008A5DA2" w:rsidRDefault="00C734C6">
      <w:pPr>
        <w:spacing w:after="0" w:line="360" w:lineRule="auto"/>
        <w:ind w:firstLine="709"/>
        <w:jc w:val="both"/>
      </w:pPr>
      <w:r>
        <w:t>– технический персонал (системный администратор, инженер);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– обучающиеся (учащиеся </w:t>
      </w:r>
      <w:r>
        <w:t>1–11 классов);</w:t>
      </w:r>
    </w:p>
    <w:p w:rsidR="008A5DA2" w:rsidRDefault="00C734C6">
      <w:pPr>
        <w:spacing w:after="0" w:line="360" w:lineRule="auto"/>
        <w:ind w:firstLine="709"/>
        <w:jc w:val="both"/>
      </w:pPr>
      <w:r>
        <w:t>– родители (законные представители) обучающихся.</w:t>
      </w:r>
    </w:p>
    <w:p w:rsidR="008A5DA2" w:rsidRDefault="00C734C6">
      <w:pPr>
        <w:spacing w:after="0" w:line="360" w:lineRule="auto"/>
        <w:ind w:firstLine="709"/>
        <w:jc w:val="both"/>
      </w:pPr>
      <w:r>
        <w:t>2. Основные задачи администрации:</w:t>
      </w:r>
    </w:p>
    <w:p w:rsidR="008A5DA2" w:rsidRDefault="00C734C6">
      <w:pPr>
        <w:spacing w:after="0" w:line="360" w:lineRule="auto"/>
        <w:ind w:firstLine="709"/>
        <w:jc w:val="both"/>
      </w:pPr>
      <w:r>
        <w:t>Обеспечение оперативного доступа участников образовательного процесса к актуальной информации о деятельности школы. Организация централизованного управления к</w:t>
      </w:r>
      <w:r>
        <w:t>онтентом (расписание занятий, объявления, мероприятия, навигация) с использованием информационных киосков. Сокращение временных затрат административного персонала на обновление справочной информации. Повышение информационной открытости школы в соответствии</w:t>
      </w:r>
      <w:r>
        <w:t xml:space="preserve"> с требованиями законодательства об образовании.</w:t>
      </w:r>
    </w:p>
    <w:p w:rsidR="008A5DA2" w:rsidRDefault="00C734C6">
      <w:pPr>
        <w:pStyle w:val="af1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Процесс формирования сводного отчёта:</w:t>
      </w:r>
    </w:p>
    <w:p w:rsidR="008A5DA2" w:rsidRDefault="00C734C6">
      <w:pPr>
        <w:spacing w:after="0" w:line="360" w:lineRule="auto"/>
        <w:ind w:firstLine="709"/>
        <w:jc w:val="both"/>
      </w:pPr>
      <w:r>
        <w:t>Директор школы или завуч формирует запрос на размещение информа</w:t>
      </w:r>
      <w:r>
        <w:t>ции (объявление о собрании, изменение в расписании, информация о мероприятии). Запрос передаётся секретарю или ответственному за информационные стенды. Секретарь подготавливает текст объявления, печатает его и размещает на бумажных стендах в холле и коридо</w:t>
      </w:r>
      <w:r>
        <w:t xml:space="preserve">рах школы. </w:t>
      </w:r>
      <w:r>
        <w:lastRenderedPageBreak/>
        <w:t>При необходимости донести информацию до родителей используются также электронная почта и мессенджеры (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Viber</w:t>
      </w:r>
      <w:proofErr w:type="spellEnd"/>
      <w:r>
        <w:t>). В случае изменения расписания информация доводится до учителей устно или через общий чат, после чего учителя сообщают об изме</w:t>
      </w:r>
      <w:r>
        <w:t>нениях ученикам непосредственно на уроках.</w:t>
      </w:r>
    </w:p>
    <w:p w:rsidR="008A5DA2" w:rsidRDefault="00C734C6">
      <w:pPr>
        <w:spacing w:after="0" w:line="360" w:lineRule="auto"/>
        <w:ind w:firstLine="709"/>
        <w:jc w:val="both"/>
      </w:pPr>
      <w:r>
        <w:t>В процессе работы с информационными потоками выделяются следующие типы контента:</w:t>
      </w:r>
    </w:p>
    <w:p w:rsidR="008A5DA2" w:rsidRDefault="00C734C6">
      <w:pPr>
        <w:spacing w:after="0" w:line="360" w:lineRule="auto"/>
        <w:ind w:firstLine="709"/>
        <w:jc w:val="both"/>
      </w:pPr>
      <w:r>
        <w:t>– информация о расписании уроков и звонков (регулярно обновляется, возможны замены);</w:t>
      </w:r>
    </w:p>
    <w:p w:rsidR="008A5DA2" w:rsidRDefault="00C734C6">
      <w:pPr>
        <w:spacing w:after="0" w:line="360" w:lineRule="auto"/>
        <w:ind w:firstLine="709"/>
        <w:jc w:val="both"/>
      </w:pPr>
      <w:r>
        <w:t>– объявления о мероприятиях, собраниях, конкурс</w:t>
      </w:r>
      <w:r>
        <w:t>ах, олимпиадах;</w:t>
      </w:r>
    </w:p>
    <w:p w:rsidR="008A5DA2" w:rsidRDefault="00C734C6">
      <w:pPr>
        <w:spacing w:after="0" w:line="360" w:lineRule="auto"/>
        <w:ind w:firstLine="709"/>
        <w:jc w:val="both"/>
      </w:pPr>
      <w:r>
        <w:t>– навигационная информация (расположение кабинетов, кабинет директора, столовая, библиотека, медицинский кабинет);</w:t>
      </w:r>
    </w:p>
    <w:p w:rsidR="008A5DA2" w:rsidRDefault="00C734C6">
      <w:pPr>
        <w:spacing w:after="0" w:line="360" w:lineRule="auto"/>
        <w:ind w:firstLine="709"/>
        <w:jc w:val="both"/>
      </w:pPr>
      <w:r>
        <w:t>– нормативно-справочная информация (правила внутреннего распорядка, контакты администрации, график приёма).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Вся информация в </w:t>
      </w:r>
      <w:r>
        <w:t>текущий момент не централизована, обновляется вручную и с задержками, что приводит к снижению эффективности информирования.</w:t>
      </w:r>
    </w:p>
    <w:p w:rsidR="008A5DA2" w:rsidRDefault="00C734C6">
      <w:pPr>
        <w:spacing w:after="0" w:line="360" w:lineRule="auto"/>
        <w:ind w:firstLine="709"/>
        <w:jc w:val="both"/>
      </w:pPr>
      <w:r>
        <w:t>Модель вариантов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представляет собой подход в разработке программного обеспечения, который описывает функцио</w:t>
      </w:r>
      <w:r>
        <w:t>нальность системы с точки зрения взаимодействия между пользователем (актёром) и системой. Этот метод помогает разработчикам понять, какие действия должны быть реализованы в системе и как эти действия будут взаимодействовать с пользователями.</w:t>
      </w:r>
    </w:p>
    <w:p w:rsidR="008A5DA2" w:rsidRDefault="00C734C6">
      <w:pPr>
        <w:spacing w:after="0" w:line="360" w:lineRule="auto"/>
        <w:ind w:firstLine="709"/>
        <w:jc w:val="both"/>
      </w:pPr>
      <w:r>
        <w:t>Модель вариант</w:t>
      </w:r>
      <w:r>
        <w:t>ов использования состоит из следующих элементов: актёры, варианты использования, предусловия, постусловия, основной поток, альтернативные потоки, исключительные потоки.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Модель вариантов использования является важной частью процесса разработки программного </w:t>
      </w:r>
      <w:r>
        <w:t>обеспечения, поскольку она помогает понять требования пользователей и создать систему, которая удовлетворяет этим требованиям.</w:t>
      </w:r>
    </w:p>
    <w:p w:rsidR="008A5DA2" w:rsidRDefault="00C734C6">
      <w:pPr>
        <w:spacing w:before="100" w:beforeAutospacing="1" w:after="100" w:afterAutospacing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lastRenderedPageBreak/>
        <w:t xml:space="preserve">Для разрабатываемой информационной системы </w:t>
      </w:r>
      <w:r>
        <w:rPr>
          <w:rFonts w:eastAsia="Times New Roman"/>
          <w:szCs w:val="24"/>
          <w:lang w:eastAsia="ru-RU"/>
        </w:rPr>
        <w:t>формирования сводного отчёта</w:t>
      </w:r>
      <w:r>
        <w:rPr>
          <w:rFonts w:eastAsia="Times New Roman"/>
          <w:szCs w:val="24"/>
          <w:lang w:eastAsia="ru-RU"/>
        </w:rPr>
        <w:t xml:space="preserve"> были определены следующие актёры:</w:t>
      </w:r>
    </w:p>
    <w:p w:rsidR="008A5DA2" w:rsidRDefault="00C734C6">
      <w:pPr>
        <w:pStyle w:val="af1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Школьник - обучающийся,</w:t>
      </w:r>
      <w:r>
        <w:t xml:space="preserve"> возможности которого ограничиваются лишь просмотром интересующей информации;</w:t>
      </w:r>
    </w:p>
    <w:p w:rsidR="008A5DA2" w:rsidRDefault="00C734C6">
      <w:pPr>
        <w:pStyle w:val="af1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Учитель - преподаватель, который проверяет и обрабатывает данные в информационном киоске, составляет отчеты и имеет возможность фильтрации просматриваемых данных;</w:t>
      </w:r>
    </w:p>
    <w:p w:rsidR="008A5DA2" w:rsidRDefault="00C734C6">
      <w:pPr>
        <w:pStyle w:val="af1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Администратор -</w:t>
      </w:r>
      <w:r>
        <w:t xml:space="preserve"> пользователь системы, отвечающий за управление пользователями и настройку системы.</w:t>
      </w:r>
    </w:p>
    <w:p w:rsidR="008A5DA2" w:rsidRDefault="00C734C6">
      <w:pPr>
        <w:spacing w:before="100" w:beforeAutospacing="1" w:after="100" w:afterAutospacing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Основные варианты использования системы включают:</w:t>
      </w:r>
    </w:p>
    <w:p w:rsidR="008A5DA2" w:rsidRDefault="00C734C6">
      <w:pPr>
        <w:spacing w:before="100" w:beforeAutospacing="1" w:after="100" w:afterAutospacing="1"/>
      </w:pPr>
      <w:r>
        <w:t>– авторизацию администратора;</w:t>
      </w:r>
    </w:p>
    <w:p w:rsidR="008A5DA2" w:rsidRDefault="00C734C6">
      <w:pPr>
        <w:spacing w:before="100" w:beforeAutospacing="1" w:after="100" w:afterAutospacing="1"/>
      </w:pPr>
      <w:r>
        <w:t>– ввод и редактирование контента (расписание, объявления, мероприятия, навигация);</w:t>
      </w:r>
    </w:p>
    <w:p w:rsidR="008A5DA2" w:rsidRDefault="00C734C6">
      <w:pPr>
        <w:spacing w:before="100" w:beforeAutospacing="1" w:after="100" w:afterAutospacing="1"/>
      </w:pPr>
      <w:r>
        <w:t>– проверк</w:t>
      </w:r>
      <w:r>
        <w:t xml:space="preserve">у и </w:t>
      </w:r>
      <w:proofErr w:type="spellStart"/>
      <w:r>
        <w:t>валидацию</w:t>
      </w:r>
      <w:proofErr w:type="spellEnd"/>
      <w:r>
        <w:t xml:space="preserve"> данных перед публикацией;</w:t>
      </w:r>
    </w:p>
    <w:p w:rsidR="008A5DA2" w:rsidRDefault="00C734C6">
      <w:pPr>
        <w:spacing w:before="100" w:beforeAutospacing="1" w:after="100" w:afterAutospacing="1"/>
      </w:pPr>
      <w:r>
        <w:t>– публикацию информации на информационных киосках;</w:t>
      </w:r>
    </w:p>
    <w:p w:rsidR="008A5DA2" w:rsidRDefault="00C734C6">
      <w:pPr>
        <w:spacing w:before="100" w:beforeAutospacing="1" w:after="100" w:afterAutospacing="1"/>
      </w:pPr>
      <w:r>
        <w:t>– просмотр информации пользователями киосков;</w:t>
      </w:r>
    </w:p>
    <w:p w:rsidR="008A5DA2" w:rsidRDefault="00C734C6">
      <w:pPr>
        <w:spacing w:before="100" w:beforeAutospacing="1" w:after="100" w:afterAutospacing="1"/>
        <w:rPr>
          <w:rFonts w:eastAsia="Times New Roman"/>
          <w:szCs w:val="24"/>
          <w:lang w:eastAsia="ru-RU"/>
        </w:rPr>
      </w:pPr>
      <w:r>
        <w:t xml:space="preserve">– управление учётными записями </w:t>
      </w:r>
      <w:proofErr w:type="spellStart"/>
      <w:proofErr w:type="gramStart"/>
      <w:r>
        <w:t>администраторов.</w:t>
      </w:r>
      <w:r>
        <w:rPr>
          <w:rFonts w:eastAsia="Times New Roman"/>
          <w:szCs w:val="24"/>
          <w:lang w:eastAsia="ru-RU"/>
        </w:rPr>
        <w:t>Представлена</w:t>
      </w:r>
      <w:proofErr w:type="spellEnd"/>
      <w:proofErr w:type="gramEnd"/>
      <w:r>
        <w:rPr>
          <w:rFonts w:eastAsia="Times New Roman"/>
          <w:szCs w:val="24"/>
          <w:lang w:eastAsia="ru-RU"/>
        </w:rPr>
        <w:t xml:space="preserve"> диаграмма вариантов использования разрабатываемой системы. </w:t>
      </w:r>
      <w:r>
        <w:rPr>
          <w:rFonts w:eastAsia="Times New Roman"/>
          <w:szCs w:val="24"/>
          <w:lang w:eastAsia="ru-RU"/>
        </w:rPr>
        <w:t>(См. Рисунок 1)</w:t>
      </w:r>
    </w:p>
    <w:p w:rsidR="008A5DA2" w:rsidRDefault="00C734C6">
      <w:pPr>
        <w:keepNext/>
        <w:spacing w:before="100" w:beforeAutospacing="1" w:after="100" w:afterAutospacing="1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17110" cy="6324600"/>
            <wp:effectExtent l="0" t="0" r="254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1576" cy="633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</w:pP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t xml:space="preserve">Рисунок </w:t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fldChar w:fldCharType="begin"/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instrText xml:space="preserve"> SEQ Рисунок \* ARABIC </w:instrText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fldChar w:fldCharType="separate"/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t>1</w:t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fldChar w:fldCharType="end"/>
      </w:r>
      <w:r>
        <w:rPr>
          <w:rFonts w:eastAsia="Times New Roman"/>
          <w:bCs/>
          <w:i w:val="0"/>
          <w:iCs w:val="0"/>
          <w:color w:val="auto"/>
          <w:sz w:val="28"/>
          <w:szCs w:val="24"/>
          <w:lang w:eastAsia="ru-RU"/>
        </w:rPr>
        <w:t xml:space="preserve"> - </w:t>
      </w:r>
      <w:r>
        <w:rPr>
          <w:i w:val="0"/>
          <w:iCs w:val="0"/>
          <w:color w:val="auto"/>
          <w:sz w:val="28"/>
          <w:szCs w:val="22"/>
        </w:rPr>
        <w:t>Диаграмма вариантов использования информационной системы формирования сводного отчёта.</w:t>
      </w:r>
    </w:p>
    <w:p w:rsidR="008A5DA2" w:rsidRDefault="008A5DA2">
      <w:pPr>
        <w:spacing w:after="0" w:line="360" w:lineRule="auto"/>
        <w:ind w:firstLine="709"/>
        <w:jc w:val="both"/>
      </w:pPr>
    </w:p>
    <w:p w:rsidR="008A5DA2" w:rsidRDefault="00C734C6">
      <w:pPr>
        <w:pStyle w:val="2"/>
        <w:rPr>
          <w:highlight w:val="yellow"/>
        </w:rPr>
      </w:pPr>
      <w:bookmarkStart w:id="7" w:name="_Toc8044"/>
      <w:r>
        <w:t>Моделирование потоков данных (выделение бизнес-процессов)</w:t>
      </w:r>
      <w:bookmarkEnd w:id="7"/>
    </w:p>
    <w:p w:rsidR="008A5DA2" w:rsidRDefault="008A5DA2">
      <w:pPr>
        <w:rPr>
          <w:highlight w:val="yellow"/>
        </w:rPr>
      </w:pPr>
    </w:p>
    <w:p w:rsidR="008A5DA2" w:rsidRDefault="00C734C6">
      <w:pPr>
        <w:spacing w:after="0" w:line="360" w:lineRule="auto"/>
        <w:ind w:firstLine="709"/>
        <w:jc w:val="both"/>
      </w:pPr>
      <w:r>
        <w:t xml:space="preserve">Моделирование потоков данных (выделение </w:t>
      </w:r>
      <w:r>
        <w:t>бизнес-процессов)</w:t>
      </w:r>
    </w:p>
    <w:p w:rsidR="008A5DA2" w:rsidRDefault="00C734C6">
      <w:pPr>
        <w:spacing w:after="0" w:line="360" w:lineRule="auto"/>
        <w:ind w:firstLine="709"/>
        <w:jc w:val="both"/>
        <w:rPr>
          <w:b/>
          <w:bCs/>
        </w:rPr>
      </w:pPr>
      <w:r>
        <w:t xml:space="preserve">DFD — общепринятое сокращение от англ. data </w:t>
      </w:r>
      <w:proofErr w:type="spellStart"/>
      <w:r>
        <w:t>flow</w:t>
      </w:r>
      <w:proofErr w:type="spellEnd"/>
      <w:r>
        <w:t xml:space="preserve"> diagrams — диаграммы потоков данных. Так называется методология графического структурного анализа, описывающая внешние по отношению к системе, </w:t>
      </w:r>
      <w:r>
        <w:lastRenderedPageBreak/>
        <w:t>источники и адресаты данных, логические функци</w:t>
      </w:r>
      <w:r>
        <w:t xml:space="preserve">и, потоки данных и хранилища данных, к которым осуществляется </w:t>
      </w:r>
      <w:proofErr w:type="gramStart"/>
      <w:r>
        <w:t>доступ.[</w:t>
      </w:r>
      <w:proofErr w:type="gramEnd"/>
      <w:r>
        <w:t>3]</w:t>
      </w:r>
    </w:p>
    <w:p w:rsidR="008A5DA2" w:rsidRDefault="00C734C6">
      <w:pPr>
        <w:spacing w:after="0" w:line="360" w:lineRule="auto"/>
        <w:ind w:firstLine="709"/>
        <w:jc w:val="both"/>
        <w:rPr>
          <w:b/>
          <w:bCs/>
        </w:rPr>
      </w:pPr>
      <w:r>
        <w:t xml:space="preserve">Диаграмма потоков данных (data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, </w:t>
      </w:r>
      <w:proofErr w:type="gramStart"/>
      <w:r>
        <w:t>DFD)  один</w:t>
      </w:r>
      <w:proofErr w:type="gramEnd"/>
      <w:r>
        <w:t xml:space="preserve"> из основных инструментов структурного анализа и проектирования информационных систем, существовавших до широкого распространени</w:t>
      </w:r>
      <w:r>
        <w:t>я UML.</w:t>
      </w:r>
    </w:p>
    <w:p w:rsidR="008A5DA2" w:rsidRDefault="00C734C6">
      <w:pPr>
        <w:spacing w:after="0" w:line="360" w:lineRule="auto"/>
        <w:ind w:firstLine="709"/>
        <w:jc w:val="both"/>
        <w:rPr>
          <w:b/>
          <w:bCs/>
        </w:rPr>
      </w:pPr>
      <w:r>
        <w:t xml:space="preserve">DFD предназначенная для моделирования информационный систем с точки зрения хранения, обработки и передачи данных, то есть используется разработчиками ИС для разработчиков </w:t>
      </w:r>
      <w:proofErr w:type="gramStart"/>
      <w:r>
        <w:t>ИС.[</w:t>
      </w:r>
      <w:proofErr w:type="gramEnd"/>
      <w:r>
        <w:t>4]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Была построена DFD диаграмма, при помощи приложения </w:t>
      </w:r>
      <w:proofErr w:type="spellStart"/>
      <w:r>
        <w:rPr>
          <w:lang w:val="en-US"/>
        </w:rPr>
        <w:t>DiaPortable</w:t>
      </w:r>
      <w:proofErr w:type="spellEnd"/>
      <w:r>
        <w:t xml:space="preserve"> и реали</w:t>
      </w:r>
      <w:r>
        <w:t>зована версия DFD модели до реинжиниринга. По данным модели можно наблюдать за процессом работы. (см. Рисунок 2)</w:t>
      </w:r>
    </w:p>
    <w:p w:rsidR="008A5DA2" w:rsidRDefault="00C734C6">
      <w:pPr>
        <w:keepNext/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114300" distR="114300">
            <wp:extent cx="5934710" cy="3432175"/>
            <wp:effectExtent l="0" t="0" r="8890" b="158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b/>
          <w:bCs/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fldChar w:fldCharType="begin"/>
      </w:r>
      <w:r>
        <w:rPr>
          <w:i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color w:val="auto"/>
          <w:sz w:val="28"/>
          <w:szCs w:val="28"/>
        </w:rPr>
        <w:t>2</w:t>
      </w:r>
      <w:r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>-</w:t>
      </w:r>
      <w:r>
        <w:rPr>
          <w:i w:val="0"/>
          <w:iCs w:val="0"/>
          <w:color w:val="auto"/>
          <w:sz w:val="28"/>
          <w:szCs w:val="28"/>
        </w:rPr>
        <w:t xml:space="preserve"> Модель бизнес-процессов нулевого уровня «</w:t>
      </w:r>
      <w:r>
        <w:rPr>
          <w:i w:val="0"/>
          <w:iCs w:val="0"/>
          <w:color w:val="auto"/>
          <w:sz w:val="28"/>
          <w:szCs w:val="28"/>
        </w:rPr>
        <w:t>Составление</w:t>
      </w:r>
      <w:r>
        <w:rPr>
          <w:i w:val="0"/>
          <w:iCs w:val="0"/>
          <w:color w:val="auto"/>
          <w:sz w:val="28"/>
          <w:szCs w:val="28"/>
        </w:rPr>
        <w:t xml:space="preserve"> расписания</w:t>
      </w:r>
      <w:r>
        <w:rPr>
          <w:i w:val="0"/>
          <w:iCs w:val="0"/>
          <w:color w:val="auto"/>
          <w:sz w:val="28"/>
          <w:szCs w:val="28"/>
        </w:rPr>
        <w:t>»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shd w:val="clear" w:color="auto" w:fill="FFFFFF"/>
        </w:rPr>
      </w:pPr>
      <w:r>
        <w:t>Деятельность можно разбить на множества</w:t>
      </w:r>
      <w:r>
        <w:t xml:space="preserve"> различных действий, которыми являются бизнес-процессы</w:t>
      </w:r>
    </w:p>
    <w:p w:rsidR="008A5DA2" w:rsidRDefault="00C734C6">
      <w:pPr>
        <w:spacing w:after="0" w:line="360" w:lineRule="auto"/>
        <w:ind w:firstLine="709"/>
        <w:jc w:val="both"/>
      </w:pPr>
      <w:r>
        <w:rPr>
          <w:rStyle w:val="a4"/>
          <w:b w:val="0"/>
          <w:bCs w:val="0"/>
          <w:color w:val="000000" w:themeColor="text1"/>
        </w:rPr>
        <w:t>Критические факторы успеха</w:t>
      </w:r>
      <w:r>
        <w:t xml:space="preserve"> – это те стратегические задачи, конкурентные возможности, результаты деятельности, которые каждая компания должна обеспечивать или стремиться к этому, чтобы быть </w:t>
      </w:r>
      <w:r>
        <w:t xml:space="preserve">конкурентоспособной и добиться успеха на рынке. Это те факторы, которым </w:t>
      </w:r>
      <w:r>
        <w:lastRenderedPageBreak/>
        <w:t>компания должна уделять особое внимание, так как именно они определяют успех или провал компании на рынке, ее конкурентные возможности, непосредственно влияющие на ее прибыльность.</w:t>
      </w:r>
    </w:p>
    <w:p w:rsidR="008A5DA2" w:rsidRDefault="00C734C6">
      <w:pPr>
        <w:spacing w:after="0" w:line="360" w:lineRule="auto"/>
        <w:ind w:firstLine="709"/>
        <w:jc w:val="both"/>
      </w:pPr>
      <w:r>
        <w:t>Ког</w:t>
      </w:r>
      <w:r>
        <w:t>да речь заходит о бизнес-планировании стоит отметить о таком процессе как реинжиниринг. Реинжиниринг нацелен на то, чтобы не только каждое звено бизнеса действовало продуктивно, но и на то, чтобы вся система их взаимодействия была нацелена на получение мак</w:t>
      </w:r>
      <w:r>
        <w:t>симального эффекта мультипликации, т. е. того эффекта, который невозможно получить каждому в отдельности, но реально достичь за счет совместных усилий, организованных оптимальным образом. (см. Таблицу 1):</w:t>
      </w:r>
    </w:p>
    <w:p w:rsidR="008A5DA2" w:rsidRDefault="00C734C6">
      <w:pPr>
        <w:spacing w:after="0" w:line="360" w:lineRule="auto"/>
        <w:ind w:firstLine="709"/>
        <w:jc w:val="both"/>
      </w:pPr>
      <w:r>
        <w:t>Реинжиниринг обычно представляют, как фундаментальн</w:t>
      </w:r>
      <w:r>
        <w:t xml:space="preserve">ое переосмысление и радикальную перестройку бизнес-процессов в целях улучшения таких важных показателей, как стоимость, качество, уровень сервиса, скорость функционирования, финансы, маркетинг, построение информационных систем для достижения радикального, </w:t>
      </w:r>
      <w:r>
        <w:t>скачкообразного улучшения деятельности организации. Главной целью бизнес-реинжиниринга является резкое ускорение реакции предприятия на изменения в требованиях потребителей при многократном снижении затрат всех видов [5]</w:t>
      </w:r>
    </w:p>
    <w:p w:rsidR="008A5DA2" w:rsidRDefault="00C734C6">
      <w:pPr>
        <w:spacing w:after="0"/>
      </w:pPr>
      <w:r>
        <w:t>Таблица 1 – Расчёт бизнес-процессов</w:t>
      </w:r>
      <w:r>
        <w:t xml:space="preserve"> с критическими факторами успеха</w:t>
      </w:r>
    </w:p>
    <w:tbl>
      <w:tblPr>
        <w:tblW w:w="93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758"/>
        <w:gridCol w:w="1828"/>
        <w:gridCol w:w="1727"/>
        <w:gridCol w:w="2058"/>
      </w:tblGrid>
      <w:tr w:rsidR="008A5DA2">
        <w:trPr>
          <w:trHeight w:val="926"/>
          <w:tblHeader/>
        </w:trPr>
        <w:tc>
          <w:tcPr>
            <w:tcW w:w="1895" w:type="dxa"/>
            <w:shd w:val="clear" w:color="auto" w:fill="auto"/>
            <w:vAlign w:val="center"/>
          </w:tcPr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КФУ</w:t>
            </w:r>
          </w:p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Бизнес-процесс</w:t>
            </w:r>
          </w:p>
        </w:tc>
        <w:tc>
          <w:tcPr>
            <w:tcW w:w="1765" w:type="dxa"/>
            <w:shd w:val="clear" w:color="auto" w:fill="auto"/>
            <w:vAlign w:val="center"/>
          </w:tcPr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Указание точной информаций</w:t>
            </w:r>
          </w:p>
        </w:tc>
        <w:tc>
          <w:tcPr>
            <w:tcW w:w="1840" w:type="dxa"/>
            <w:shd w:val="clear" w:color="auto" w:fill="auto"/>
            <w:vAlign w:val="center"/>
          </w:tcPr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Удобство пользованья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Скорость обработки</w:t>
            </w:r>
          </w:p>
        </w:tc>
        <w:tc>
          <w:tcPr>
            <w:tcW w:w="2109" w:type="dxa"/>
            <w:shd w:val="clear" w:color="auto" w:fill="auto"/>
            <w:vAlign w:val="center"/>
          </w:tcPr>
          <w:p w:rsidR="008A5DA2" w:rsidRDefault="00C734C6">
            <w:pPr>
              <w:spacing w:before="120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</w:rPr>
              <w:t>Оценка</w:t>
            </w:r>
          </w:p>
        </w:tc>
      </w:tr>
      <w:tr w:rsidR="008A5DA2">
        <w:trPr>
          <w:trHeight w:val="58"/>
        </w:trPr>
        <w:tc>
          <w:tcPr>
            <w:tcW w:w="189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Выяснение присутствующих учителей</w:t>
            </w:r>
          </w:p>
        </w:tc>
        <w:tc>
          <w:tcPr>
            <w:tcW w:w="176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40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46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09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</w:tr>
      <w:tr w:rsidR="008A5DA2">
        <w:tc>
          <w:tcPr>
            <w:tcW w:w="189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Составление </w:t>
            </w:r>
            <w:proofErr w:type="spellStart"/>
            <w:r>
              <w:rPr>
                <w:sz w:val="24"/>
              </w:rPr>
              <w:t>предпологаемого</w:t>
            </w:r>
            <w:proofErr w:type="spellEnd"/>
            <w:r>
              <w:rPr>
                <w:sz w:val="24"/>
              </w:rPr>
              <w:t xml:space="preserve"> расписания от руки</w:t>
            </w:r>
          </w:p>
        </w:tc>
        <w:tc>
          <w:tcPr>
            <w:tcW w:w="176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40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46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09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1.67</w:t>
            </w:r>
          </w:p>
        </w:tc>
      </w:tr>
      <w:tr w:rsidR="008A5DA2">
        <w:tc>
          <w:tcPr>
            <w:tcW w:w="189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Проверка на нормы и учет </w:t>
            </w:r>
            <w:r>
              <w:rPr>
                <w:sz w:val="24"/>
              </w:rPr>
              <w:t>учебной программы</w:t>
            </w:r>
          </w:p>
        </w:tc>
        <w:tc>
          <w:tcPr>
            <w:tcW w:w="176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40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46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09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2.33</w:t>
            </w:r>
          </w:p>
        </w:tc>
      </w:tr>
      <w:tr w:rsidR="008A5DA2">
        <w:tc>
          <w:tcPr>
            <w:tcW w:w="189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lastRenderedPageBreak/>
              <w:t>Вывеска расписания на стену школы</w:t>
            </w:r>
          </w:p>
        </w:tc>
        <w:tc>
          <w:tcPr>
            <w:tcW w:w="1765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40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46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09" w:type="dxa"/>
            <w:shd w:val="clear" w:color="auto" w:fill="auto"/>
          </w:tcPr>
          <w:p w:rsidR="008A5DA2" w:rsidRDefault="00C734C6">
            <w:pPr>
              <w:spacing w:before="120"/>
              <w:jc w:val="both"/>
              <w:rPr>
                <w:sz w:val="24"/>
                <w:highlight w:val="yellow"/>
              </w:rPr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>67</w:t>
            </w:r>
          </w:p>
        </w:tc>
      </w:tr>
    </w:tbl>
    <w:p w:rsidR="008A5DA2" w:rsidRDefault="008A5DA2">
      <w:pPr>
        <w:spacing w:after="0" w:line="360" w:lineRule="auto"/>
        <w:ind w:firstLine="709"/>
        <w:jc w:val="both"/>
        <w:rPr>
          <w:szCs w:val="28"/>
          <w:highlight w:val="yellow"/>
          <w:shd w:val="clear" w:color="auto" w:fill="FFFFFF"/>
        </w:rPr>
      </w:pPr>
    </w:p>
    <w:p w:rsidR="008A5DA2" w:rsidRDefault="00C734C6">
      <w:pPr>
        <w:spacing w:after="0" w:line="360" w:lineRule="auto"/>
        <w:ind w:firstLine="709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DFD содержит процессы, которые преобразуют данные, потоки данных, которые переносят данные, активные объекты, которые производят и потребляют данные, и хранилища данных, которые </w:t>
      </w:r>
      <w:r>
        <w:rPr>
          <w:szCs w:val="28"/>
          <w:shd w:val="clear" w:color="auto" w:fill="FFFFFF"/>
        </w:rPr>
        <w:t>пассивно хранят данные [6].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Выбрал факторы для оценки</w:t>
      </w:r>
    </w:p>
    <w:p w:rsidR="008A5DA2" w:rsidRDefault="00C734C6">
      <w:pPr>
        <w:spacing w:after="0" w:line="360" w:lineRule="auto"/>
        <w:ind w:firstLine="709"/>
        <w:jc w:val="both"/>
        <w:rPr>
          <w:b/>
          <w:bCs/>
        </w:rPr>
      </w:pPr>
      <w:r>
        <w:t xml:space="preserve">Следующим этапом была разработка модели </w:t>
      </w:r>
      <w:r>
        <w:rPr>
          <w:lang w:val="en-US"/>
        </w:rPr>
        <w:t>DFD</w:t>
      </w:r>
      <w:r>
        <w:t xml:space="preserve"> модель после реинжиниринга.</w:t>
      </w:r>
    </w:p>
    <w:p w:rsidR="008A5DA2" w:rsidRDefault="00C734C6">
      <w:pPr>
        <w:spacing w:after="0" w:line="360" w:lineRule="auto"/>
        <w:ind w:firstLine="709"/>
        <w:jc w:val="both"/>
        <w:rPr>
          <w:b/>
          <w:bCs/>
        </w:rPr>
      </w:pPr>
      <w:r>
        <w:t>К предыдущей модели добавлены данные, которые указываются при каждом этапе. Данные хранят информации, которую облегчит поиск и раб</w:t>
      </w:r>
      <w:r>
        <w:t>оту.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shd w:val="clear" w:color="auto" w:fill="FFFFFF"/>
        </w:rPr>
      </w:pPr>
      <w:r>
        <w:t>По данным диаграмм сделал вывод, что автоматизация данного бизнес-процесса выгодна тем, что благодаря ей работа улучшится так как в базе данных храниться информация и упростит поиск и хранение.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Процесс отображает техническую операцию и представляется </w:t>
      </w:r>
      <w:r>
        <w:rPr>
          <w:szCs w:val="28"/>
          <w:shd w:val="clear" w:color="auto" w:fill="FFFFFF"/>
        </w:rPr>
        <w:t>собой преобразование входных потоков данных в выходных потоках. После проведение реинжиниринга определил какую информацию необходимо хранить в базу данных для улучшения работы</w:t>
      </w:r>
      <w:r>
        <w:t>. (см. Рисунок 3)</w:t>
      </w:r>
    </w:p>
    <w:p w:rsidR="008A5DA2" w:rsidRDefault="00C734C6">
      <w:pPr>
        <w:keepNext/>
        <w:spacing w:after="0" w:line="360" w:lineRule="auto"/>
        <w:jc w:val="center"/>
        <w:rPr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9155" cy="4142105"/>
            <wp:effectExtent l="0" t="0" r="444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color w:val="auto"/>
          <w:sz w:val="28"/>
          <w:szCs w:val="28"/>
          <w:shd w:val="clear" w:color="auto" w:fill="FFFFFF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fldChar w:fldCharType="begin"/>
      </w:r>
      <w:r>
        <w:rPr>
          <w:i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color w:val="auto"/>
          <w:sz w:val="28"/>
          <w:szCs w:val="28"/>
        </w:rPr>
        <w:t>3</w:t>
      </w:r>
      <w:r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 xml:space="preserve"> - Доработанная модель биз</w:t>
      </w:r>
      <w:r>
        <w:rPr>
          <w:i w:val="0"/>
          <w:color w:val="auto"/>
          <w:sz w:val="28"/>
          <w:szCs w:val="28"/>
        </w:rPr>
        <w:t xml:space="preserve">нес-процесса </w:t>
      </w:r>
      <w:r>
        <w:rPr>
          <w:i w:val="0"/>
          <w:color w:val="auto"/>
          <w:sz w:val="28"/>
          <w:szCs w:val="28"/>
        </w:rPr>
        <w:t>составления расписания</w:t>
      </w:r>
    </w:p>
    <w:p w:rsidR="008A5DA2" w:rsidRDefault="00C734C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По результатам расчётов критических факторов успеха видно, что после проведения реинжиниринга интегральный показатель эффективности бизнес-процесса увеличился.</w:t>
      </w:r>
    </w:p>
    <w:p w:rsidR="008A5DA2" w:rsidRDefault="00C734C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Это связано с автоматизацией проверки заявлений и выплат, чт</w:t>
      </w:r>
      <w:r>
        <w:rPr>
          <w:szCs w:val="24"/>
        </w:rPr>
        <w:t>о позволило значительно повысить скорость обработки данных, точность информации и удобство работы сотрудников.</w:t>
      </w:r>
    </w:p>
    <w:p w:rsidR="008A5DA2" w:rsidRDefault="00C734C6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Следовательно, внедрение автоматизированной информационной системы позволяет существенно повысить эффективность обработки заявлений на получение </w:t>
      </w:r>
      <w:r>
        <w:rPr>
          <w:szCs w:val="24"/>
        </w:rPr>
        <w:t xml:space="preserve">мер социальной поддержки. </w:t>
      </w:r>
      <w:r>
        <w:t>(см. Таблицу 2):</w:t>
      </w:r>
    </w:p>
    <w:p w:rsidR="008A5DA2" w:rsidRDefault="00C734C6">
      <w:pPr>
        <w:spacing w:after="0"/>
        <w:rPr>
          <w:szCs w:val="24"/>
        </w:rPr>
      </w:pPr>
      <w:r>
        <w:rPr>
          <w:szCs w:val="24"/>
        </w:rPr>
        <w:t xml:space="preserve">Таблица 2 – Расчёт </w:t>
      </w:r>
      <w:r>
        <w:t>критических факторов успеха</w:t>
      </w:r>
      <w:r>
        <w:rPr>
          <w:szCs w:val="24"/>
        </w:rPr>
        <w:t xml:space="preserve"> после реинжиниринга</w:t>
      </w:r>
    </w:p>
    <w:tbl>
      <w:tblPr>
        <w:tblW w:w="93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1611"/>
        <w:gridCol w:w="1789"/>
        <w:gridCol w:w="1688"/>
        <w:gridCol w:w="1934"/>
      </w:tblGrid>
      <w:tr w:rsidR="008A5DA2"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КФУ</w:t>
            </w:r>
          </w:p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Бизнес-процесс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Указание точной информаций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Удобство пользованья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Скорость обработки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spacing w:after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Оценка</w:t>
            </w:r>
          </w:p>
        </w:tc>
      </w:tr>
      <w:tr w:rsidR="008A5DA2"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Выяснение присутствующих учителей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A5DA2"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Генерация</w:t>
            </w:r>
            <w:r>
              <w:rPr>
                <w:sz w:val="24"/>
              </w:rPr>
              <w:t xml:space="preserve"> расписания в программе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4.67</w:t>
            </w:r>
          </w:p>
        </w:tc>
      </w:tr>
      <w:tr w:rsidR="008A5DA2"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Проверка и запрос на правку расписания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A5DA2"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Правка и публикация расписания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8A5DA2" w:rsidRDefault="008A5DA2">
      <w:pPr>
        <w:pStyle w:val="2"/>
        <w:rPr>
          <w:rStyle w:val="20"/>
        </w:rPr>
      </w:pPr>
    </w:p>
    <w:p w:rsidR="008A5DA2" w:rsidRDefault="00C734C6">
      <w:pPr>
        <w:pStyle w:val="2"/>
      </w:pPr>
      <w:bookmarkStart w:id="8" w:name="_Toc10728"/>
      <w:r>
        <w:rPr>
          <w:rStyle w:val="20"/>
        </w:rPr>
        <w:t>Определение требований будущих пользователей, целей, задач и функций</w:t>
      </w:r>
      <w:r>
        <w:t xml:space="preserve"> программного продукта</w:t>
      </w:r>
      <w:bookmarkEnd w:id="8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 xml:space="preserve">Для определения целей, задач и функций </w:t>
      </w:r>
      <w:r>
        <w:t>проектируемой ИС использовалась методология функционального моделирования SADT.</w:t>
      </w:r>
    </w:p>
    <w:p w:rsidR="008A5DA2" w:rsidRDefault="00C734C6">
      <w:pPr>
        <w:spacing w:after="0" w:line="360" w:lineRule="auto"/>
        <w:ind w:firstLine="709"/>
        <w:jc w:val="both"/>
      </w:pPr>
      <w:r>
        <w:t>SADT-методология структурного анализа и проектирование, интегрирующая процесс моделирования, использование языковых средств. [7]</w:t>
      </w:r>
    </w:p>
    <w:p w:rsidR="008A5DA2" w:rsidRDefault="00C734C6">
      <w:pPr>
        <w:spacing w:after="0" w:line="360" w:lineRule="auto"/>
        <w:ind w:firstLine="709"/>
        <w:jc w:val="both"/>
      </w:pPr>
      <w:r>
        <w:t>Передо мною стояла задача в реализации SADT-мод</w:t>
      </w:r>
      <w:r>
        <w:t>ель с помощью программы. (см. Рисунок 3) Сначала я смоделировал SADT-модель нулевого уровня, в которой я отразил входящие данные, которые потребуются для работы. Также отразил управляющих информации, от которой зависит, как будет обрабатываться, и хранитьс</w:t>
      </w:r>
      <w:r>
        <w:t>я информация. [28]</w:t>
      </w:r>
    </w:p>
    <w:p w:rsidR="008A5DA2" w:rsidRDefault="00C734C6">
      <w:pPr>
        <w:keepNext/>
        <w:spacing w:after="0" w:line="360" w:lineRule="auto"/>
        <w:ind w:firstLine="709"/>
        <w:jc w:val="center"/>
        <w:rPr>
          <w:szCs w:val="28"/>
          <w:highlight w:val="yellow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419600" cy="2542540"/>
            <wp:effectExtent l="0" t="0" r="0" b="10160"/>
            <wp:docPr id="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2964" cy="254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fldChar w:fldCharType="begin"/>
      </w:r>
      <w:r>
        <w:rPr>
          <w:i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color w:val="auto"/>
          <w:sz w:val="28"/>
          <w:szCs w:val="28"/>
        </w:rPr>
        <w:t>4</w:t>
      </w:r>
      <w:r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>-</w:t>
      </w:r>
      <w:r>
        <w:rPr>
          <w:i w:val="0"/>
          <w:color w:val="auto"/>
          <w:sz w:val="28"/>
          <w:szCs w:val="28"/>
          <w:lang w:val="en-US"/>
        </w:rPr>
        <w:t>SADT</w:t>
      </w:r>
      <w:r>
        <w:rPr>
          <w:i w:val="0"/>
          <w:color w:val="auto"/>
          <w:sz w:val="28"/>
          <w:szCs w:val="28"/>
        </w:rPr>
        <w:t xml:space="preserve"> модель</w:t>
      </w:r>
    </w:p>
    <w:p w:rsidR="008A5DA2" w:rsidRDefault="00C734C6">
      <w:pPr>
        <w:spacing w:after="0" w:line="360" w:lineRule="auto"/>
        <w:ind w:firstLine="709"/>
        <w:jc w:val="both"/>
      </w:pPr>
      <w:r>
        <w:t>Входные данные были такие как “</w:t>
      </w:r>
      <w:r>
        <w:t>Требование</w:t>
      </w:r>
      <w:r>
        <w:t>”, “</w:t>
      </w:r>
      <w:r>
        <w:t>Нормы</w:t>
      </w:r>
      <w:r>
        <w:t xml:space="preserve"> выполнения</w:t>
      </w:r>
      <w:r>
        <w:t>”, “</w:t>
      </w:r>
      <w:r>
        <w:t>Информация</w:t>
      </w:r>
      <w:r>
        <w:t>”</w:t>
      </w:r>
      <w:r>
        <w:t xml:space="preserve">, </w:t>
      </w:r>
      <w:r>
        <w:t>“</w:t>
      </w:r>
      <w:r>
        <w:t>Запрос</w:t>
      </w:r>
      <w:r>
        <w:t xml:space="preserve">” означает наличие определенных элементов, представляющих собой входные параметры или компоненты в </w:t>
      </w:r>
      <w:r>
        <w:t>рамках системы или процесса. Смысл каждого из них: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lastRenderedPageBreak/>
        <w:t>ребование</w:t>
      </w:r>
      <w:proofErr w:type="spellEnd"/>
      <w:r>
        <w:t xml:space="preserve"> — это сформулированная потребность со стороны участников образовательного процесса (учителей, администрации, иногда родителей или школьников) относительно временных, кадровых или организационных </w:t>
      </w:r>
      <w:r>
        <w:t>параметров будущего расписания. Например, требование развести уроки определённого учителя или учесть занятия в две смены.</w:t>
      </w:r>
    </w:p>
    <w:p w:rsidR="008A5DA2" w:rsidRDefault="00C734C6">
      <w:pPr>
        <w:spacing w:after="0" w:line="360" w:lineRule="auto"/>
        <w:ind w:firstLine="709"/>
        <w:jc w:val="both"/>
      </w:pPr>
      <w:r>
        <w:t>Нормы выполнения — это совокупность регламентов, СанПиН, учебных нагрузок, трудового законодательства и внутренних локальных актов шко</w:t>
      </w:r>
      <w:r>
        <w:t>лы, которые ограничивают и направляют процесс составления расписания. Без соблюдения норм расписание не может быть утверждено.</w:t>
      </w:r>
    </w:p>
    <w:p w:rsidR="008A5DA2" w:rsidRDefault="00C734C6">
      <w:pPr>
        <w:spacing w:after="0" w:line="360" w:lineRule="auto"/>
        <w:ind w:firstLine="709"/>
        <w:jc w:val="both"/>
      </w:pPr>
      <w:r>
        <w:t>Информация — это актуальные справочные данные, используемые при составлении расписания: список учителей с их нагрузкой, кабинетны</w:t>
      </w:r>
      <w:r>
        <w:t>й фонд, наличие кружков, графики работы администратора и завуча, а также сведения об уже утверждённых мероприятиях школы.</w:t>
      </w:r>
    </w:p>
    <w:p w:rsidR="008A5DA2" w:rsidRDefault="00C734C6">
      <w:pPr>
        <w:spacing w:after="0" w:line="360" w:lineRule="auto"/>
        <w:ind w:firstLine="709"/>
        <w:jc w:val="both"/>
      </w:pPr>
      <w:r>
        <w:t>Запрос — это инициирующее действие, исходящее от завуча (или администратора), запускающее процесс составления и публикации расписания.</w:t>
      </w:r>
      <w:r>
        <w:t xml:space="preserve"> Запрос может быть плановым (начало учебного периода) или внеплановым (замена заболевшего учителя, изменение нагрузки).</w:t>
      </w:r>
    </w:p>
    <w:p w:rsidR="008A5DA2" w:rsidRDefault="00C734C6">
      <w:pPr>
        <w:spacing w:after="0" w:line="360" w:lineRule="auto"/>
        <w:ind w:firstLine="709"/>
        <w:jc w:val="both"/>
      </w:pPr>
      <w:r>
        <w:t>Таким образом, SADT-модель уровня A0 для процесса «Составление и публикация расписания в МБОУ «Ильинская СОШ»» отражает общий процесс ор</w:t>
      </w:r>
      <w:r>
        <w:t>ганизации учебного времени, а также основные входные данные, управляющие воздействия (нормы), механизмы (учитель, администратор) и результаты работы системы.</w:t>
      </w:r>
    </w:p>
    <w:p w:rsidR="008A5DA2" w:rsidRDefault="00C734C6">
      <w:pPr>
        <w:spacing w:after="0" w:line="360" w:lineRule="auto"/>
        <w:ind w:firstLine="709"/>
        <w:jc w:val="both"/>
      </w:pPr>
      <w:r>
        <w:t>Выходные данные были:</w:t>
      </w:r>
    </w:p>
    <w:p w:rsidR="008A5DA2" w:rsidRDefault="00C734C6">
      <w:pPr>
        <w:spacing w:after="0" w:line="360" w:lineRule="auto"/>
        <w:ind w:firstLine="709"/>
        <w:jc w:val="both"/>
      </w:pPr>
      <w:r>
        <w:t>Отчёты — аналитические сводки для администрации (например, загрузка учителей</w:t>
      </w:r>
      <w:r>
        <w:t>, количество замен, соблюдение норм).</w:t>
      </w:r>
    </w:p>
    <w:p w:rsidR="008A5DA2" w:rsidRDefault="00C734C6">
      <w:pPr>
        <w:spacing w:after="0" w:line="360" w:lineRule="auto"/>
        <w:ind w:firstLine="709"/>
        <w:jc w:val="both"/>
      </w:pPr>
      <w:r>
        <w:t>Информация для завуча — итоговое утверждённое расписание, а также уведомления о конфликтах или необходимости корректировок.</w:t>
      </w:r>
    </w:p>
    <w:p w:rsidR="008A5DA2" w:rsidRDefault="00C734C6">
      <w:pPr>
        <w:keepNext/>
        <w:spacing w:before="120"/>
        <w:jc w:val="center"/>
        <w:rPr>
          <w:highlight w:val="yellow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143500" cy="2527300"/>
            <wp:effectExtent l="0" t="0" r="0" b="6350"/>
            <wp:docPr id="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283" cy="252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  <w:highlight w:val="yellow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5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-Развернутая SADT модель</w:t>
      </w:r>
    </w:p>
    <w:p w:rsidR="008A5DA2" w:rsidRDefault="00C734C6">
      <w:pPr>
        <w:spacing w:after="0" w:line="360" w:lineRule="auto"/>
        <w:ind w:firstLine="709"/>
        <w:jc w:val="both"/>
      </w:pPr>
      <w:r>
        <w:t>Метод SADT предназначен для функ</w:t>
      </w:r>
      <w:r>
        <w:t>ционального моделирования, т.е. моделирования выполнения функций объекта путем создания описательной графической модели, показывающей, что, как и кем делается в рамках функционирования. Функциональная модель представляет собой структурированное изображение</w:t>
      </w:r>
      <w:r>
        <w:t xml:space="preserve"> функций производственной информации и объектов, связывающих эти функции.</w:t>
      </w:r>
    </w:p>
    <w:p w:rsidR="008A5DA2" w:rsidRDefault="008A5DA2">
      <w:pPr>
        <w:spacing w:after="0" w:line="360" w:lineRule="auto"/>
        <w:ind w:firstLine="709"/>
        <w:jc w:val="both"/>
        <w:rPr>
          <w:rFonts w:eastAsiaTheme="majorEastAsia"/>
          <w:b/>
          <w:szCs w:val="28"/>
        </w:rPr>
      </w:pPr>
    </w:p>
    <w:p w:rsidR="008A5DA2" w:rsidRDefault="00C734C6">
      <w:pPr>
        <w:pStyle w:val="2"/>
      </w:pPr>
      <w:bookmarkStart w:id="9" w:name="_Toc12455"/>
      <w:r>
        <w:t>Анализ существующих аналогов</w:t>
      </w:r>
      <w:bookmarkEnd w:id="9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>Узнав какое ПО стоит в организации, я выяснил что это:</w:t>
      </w:r>
    </w:p>
    <w:p w:rsidR="008A5DA2" w:rsidRDefault="00C734C6">
      <w:pPr>
        <w:spacing w:after="0" w:line="360" w:lineRule="auto"/>
        <w:ind w:firstLine="709"/>
        <w:jc w:val="both"/>
      </w:pPr>
      <w:r>
        <w:t>1</w:t>
      </w:r>
      <w:r>
        <w:t>С: Автоматизированное составление расписания. Школа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Программный продукт на базе платформы </w:t>
      </w:r>
      <w:r>
        <w:t>1</w:t>
      </w:r>
      <w:proofErr w:type="gramStart"/>
      <w:r>
        <w:t>С:Предприятие</w:t>
      </w:r>
      <w:proofErr w:type="gramEnd"/>
      <w:r>
        <w:t xml:space="preserve"> 8.3, предназначенный для автоматизации процесса составления расписания занятий в образовательных учреждениях. Поддерживает работу в режиме веб-клиента и обычного приложения, позволяет учитывать требования СанПиН, ФГОС, распределять нагрузку </w:t>
      </w:r>
      <w:r>
        <w:t>между преподавателями и кабинетами</w:t>
      </w:r>
    </w:p>
    <w:p w:rsidR="008A5DA2" w:rsidRDefault="00C734C6">
      <w:pPr>
        <w:spacing w:after="0" w:line="360" w:lineRule="auto"/>
        <w:ind w:firstLine="709"/>
        <w:jc w:val="both"/>
      </w:pPr>
      <w:r>
        <w:t>Плюсы приложения</w:t>
      </w:r>
    </w:p>
    <w:p w:rsidR="008A5DA2" w:rsidRDefault="00C734C6">
      <w:pPr>
        <w:numPr>
          <w:ilvl w:val="0"/>
          <w:numId w:val="7"/>
        </w:numPr>
        <w:spacing w:after="0" w:line="360" w:lineRule="auto"/>
        <w:jc w:val="both"/>
      </w:pPr>
      <w:r>
        <w:t>Учет большого количества ограничений (занятость преподавателей, специализация кабинетов, пожелания по порядку уроков).</w:t>
      </w:r>
    </w:p>
    <w:p w:rsidR="008A5DA2" w:rsidRDefault="00C734C6">
      <w:pPr>
        <w:numPr>
          <w:ilvl w:val="0"/>
          <w:numId w:val="7"/>
        </w:numPr>
        <w:spacing w:after="0" w:line="360" w:lineRule="auto"/>
        <w:jc w:val="both"/>
      </w:pPr>
      <w:r>
        <w:lastRenderedPageBreak/>
        <w:t>Возможность автоматической и ручной расстановки занятий с визуальной индикацией конфл</w:t>
      </w:r>
      <w:r>
        <w:t>иктов.</w:t>
      </w:r>
    </w:p>
    <w:p w:rsidR="008A5DA2" w:rsidRDefault="00C734C6">
      <w:pPr>
        <w:numPr>
          <w:ilvl w:val="0"/>
          <w:numId w:val="7"/>
        </w:numPr>
        <w:spacing w:after="0" w:line="360" w:lineRule="auto"/>
        <w:jc w:val="both"/>
      </w:pPr>
      <w:r>
        <w:t>Интеграция с типовыми конфигурациями 1С, используемыми в бухгалтерии и кадровом учете школ.</w:t>
      </w:r>
    </w:p>
    <w:p w:rsidR="008A5DA2" w:rsidRDefault="00C734C6">
      <w:pPr>
        <w:numPr>
          <w:ilvl w:val="0"/>
          <w:numId w:val="7"/>
        </w:numPr>
        <w:spacing w:after="0" w:line="360" w:lineRule="auto"/>
        <w:jc w:val="both"/>
      </w:pPr>
      <w:r>
        <w:t>Поддержка составления расписания не только для урочной деятельности, но и для дополнительного образования.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Минусы приложения </w:t>
      </w:r>
    </w:p>
    <w:p w:rsidR="008A5DA2" w:rsidRDefault="00C734C6">
      <w:pPr>
        <w:numPr>
          <w:ilvl w:val="0"/>
          <w:numId w:val="8"/>
        </w:numPr>
        <w:tabs>
          <w:tab w:val="clear" w:pos="425"/>
        </w:tabs>
        <w:spacing w:after="0" w:line="360" w:lineRule="auto"/>
        <w:jc w:val="both"/>
      </w:pPr>
      <w:r>
        <w:t xml:space="preserve">Высокая стоимость внедрения и </w:t>
      </w:r>
      <w:r>
        <w:t>лицензирования для небольшой школы.</w:t>
      </w:r>
    </w:p>
    <w:p w:rsidR="008A5DA2" w:rsidRDefault="00C734C6">
      <w:pPr>
        <w:numPr>
          <w:ilvl w:val="0"/>
          <w:numId w:val="8"/>
        </w:numPr>
        <w:tabs>
          <w:tab w:val="clear" w:pos="425"/>
        </w:tabs>
        <w:spacing w:after="0" w:line="360" w:lineRule="auto"/>
        <w:jc w:val="both"/>
      </w:pPr>
      <w:r>
        <w:t>Сложность освоения для рядовых сотрудников без подготовки (требуется обучение).</w:t>
      </w:r>
    </w:p>
    <w:p w:rsidR="008A5DA2" w:rsidRDefault="00C734C6">
      <w:pPr>
        <w:numPr>
          <w:ilvl w:val="0"/>
          <w:numId w:val="8"/>
        </w:numPr>
        <w:tabs>
          <w:tab w:val="clear" w:pos="425"/>
        </w:tabs>
        <w:spacing w:after="0" w:line="360" w:lineRule="auto"/>
        <w:jc w:val="both"/>
      </w:pPr>
      <w:r>
        <w:t>Избыточность функционала, если школе требуется только базовое отображение расписания в киоске.</w:t>
      </w:r>
    </w:p>
    <w:p w:rsidR="008A5DA2" w:rsidRDefault="00C734C6">
      <w:pPr>
        <w:numPr>
          <w:ilvl w:val="0"/>
          <w:numId w:val="8"/>
        </w:numPr>
        <w:tabs>
          <w:tab w:val="clear" w:pos="425"/>
        </w:tabs>
        <w:spacing w:after="0" w:line="360" w:lineRule="auto"/>
        <w:jc w:val="both"/>
      </w:pPr>
      <w:r>
        <w:t>Зависимость от платформы 1С и необходимости е</w:t>
      </w:r>
      <w:r>
        <w:t>ё сопровождения.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UTSSCHOOL </w:t>
      </w:r>
      <w:proofErr w:type="spellStart"/>
      <w:r>
        <w:t>Информер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>Комплексное интернет-решение, предназначенное для отображения информации на сенсорных киосках, интерактивных панелях и столах в образовательных учреждениях. Обеспечивает трансляцию расписания, новостей, меню столовой, би</w:t>
      </w:r>
      <w:r>
        <w:t xml:space="preserve">блиотечного фонда и регистрацию </w:t>
      </w:r>
      <w:proofErr w:type="gramStart"/>
      <w:r>
        <w:t>посетителей .</w:t>
      </w:r>
      <w:proofErr w:type="gramEnd"/>
    </w:p>
    <w:p w:rsidR="008A5DA2" w:rsidRDefault="00C734C6">
      <w:pPr>
        <w:spacing w:after="0" w:line="360" w:lineRule="auto"/>
        <w:ind w:firstLine="709"/>
        <w:jc w:val="both"/>
      </w:pPr>
      <w:r>
        <w:t>Плюсы приложения</w:t>
      </w:r>
    </w:p>
    <w:p w:rsidR="008A5DA2" w:rsidRDefault="00C734C6">
      <w:pPr>
        <w:numPr>
          <w:ilvl w:val="0"/>
          <w:numId w:val="9"/>
        </w:numPr>
        <w:spacing w:after="0" w:line="360" w:lineRule="auto"/>
        <w:jc w:val="both"/>
      </w:pPr>
      <w:r>
        <w:t xml:space="preserve"> </w:t>
      </w:r>
      <w:r>
        <w:t>Глубокая специализация под школьные киоски (информаторы).</w:t>
      </w:r>
    </w:p>
    <w:p w:rsidR="008A5DA2" w:rsidRDefault="00C734C6">
      <w:pPr>
        <w:numPr>
          <w:ilvl w:val="0"/>
          <w:numId w:val="9"/>
        </w:numPr>
        <w:spacing w:after="0" w:line="360" w:lineRule="auto"/>
        <w:jc w:val="both"/>
      </w:pPr>
      <w:r>
        <w:t xml:space="preserve"> </w:t>
      </w:r>
      <w:r>
        <w:t>Возможность интеграции с системой «Школьная столовая» для заказа питания через терминал.</w:t>
      </w:r>
    </w:p>
    <w:p w:rsidR="008A5DA2" w:rsidRDefault="00C734C6">
      <w:pPr>
        <w:numPr>
          <w:ilvl w:val="0"/>
          <w:numId w:val="9"/>
        </w:numPr>
        <w:spacing w:after="0" w:line="360" w:lineRule="auto"/>
        <w:jc w:val="both"/>
      </w:pPr>
      <w:r>
        <w:t xml:space="preserve"> </w:t>
      </w:r>
      <w:r>
        <w:t>Поддержка мультимедиа: видео, фото, презент</w:t>
      </w:r>
      <w:r>
        <w:t>ации.</w:t>
      </w:r>
    </w:p>
    <w:p w:rsidR="008A5DA2" w:rsidRDefault="00C734C6">
      <w:pPr>
        <w:numPr>
          <w:ilvl w:val="0"/>
          <w:numId w:val="9"/>
        </w:numPr>
        <w:spacing w:after="0" w:line="360" w:lineRule="auto"/>
        <w:jc w:val="both"/>
      </w:pPr>
      <w:r>
        <w:t xml:space="preserve"> </w:t>
      </w:r>
      <w:r>
        <w:t>Функционал поиска книг в библиотеке и оформления заказа.</w:t>
      </w:r>
    </w:p>
    <w:p w:rsidR="008A5DA2" w:rsidRDefault="00C734C6">
      <w:pPr>
        <w:spacing w:after="0" w:line="360" w:lineRule="auto"/>
        <w:ind w:firstLine="708"/>
        <w:jc w:val="both"/>
      </w:pPr>
      <w:r>
        <w:t xml:space="preserve">Минусы приложения </w:t>
      </w:r>
    </w:p>
    <w:p w:rsidR="008A5DA2" w:rsidRDefault="00C734C6">
      <w:pPr>
        <w:numPr>
          <w:ilvl w:val="0"/>
          <w:numId w:val="10"/>
        </w:numPr>
        <w:spacing w:after="0" w:line="360" w:lineRule="auto"/>
        <w:jc w:val="both"/>
      </w:pPr>
      <w:r>
        <w:t>Узкая направленность — преимущественно визуализация данных, слабая работа с аналитикой.</w:t>
      </w:r>
    </w:p>
    <w:p w:rsidR="008A5DA2" w:rsidRDefault="00C734C6">
      <w:pPr>
        <w:numPr>
          <w:ilvl w:val="0"/>
          <w:numId w:val="10"/>
        </w:numPr>
        <w:spacing w:after="0" w:line="360" w:lineRule="auto"/>
        <w:jc w:val="both"/>
      </w:pPr>
      <w:r>
        <w:t>Требуется отдельный модуль или внешняя система для первичного ввода расписания.</w:t>
      </w:r>
    </w:p>
    <w:p w:rsidR="008A5DA2" w:rsidRDefault="00C734C6">
      <w:pPr>
        <w:numPr>
          <w:ilvl w:val="0"/>
          <w:numId w:val="10"/>
        </w:numPr>
        <w:spacing w:after="0" w:line="360" w:lineRule="auto"/>
        <w:jc w:val="both"/>
      </w:pPr>
      <w:r>
        <w:lastRenderedPageBreak/>
        <w:t>Стоим</w:t>
      </w:r>
      <w:r>
        <w:t>ость зависит от количества подключенных киосков и дополнительных модулей.</w:t>
      </w:r>
    </w:p>
    <w:p w:rsidR="008A5DA2" w:rsidRDefault="00C734C6">
      <w:pPr>
        <w:numPr>
          <w:ilvl w:val="0"/>
          <w:numId w:val="10"/>
        </w:numPr>
        <w:spacing w:after="0" w:line="360" w:lineRule="auto"/>
        <w:jc w:val="both"/>
      </w:pPr>
      <w:r>
        <w:t>Интерфейс может выглядеть устаревшим без регулярной доработки под дизайн школы.</w:t>
      </w:r>
    </w:p>
    <w:p w:rsidR="008A5DA2" w:rsidRDefault="00C734C6">
      <w:pPr>
        <w:spacing w:after="0" w:line="360" w:lineRule="auto"/>
        <w:ind w:firstLine="709"/>
        <w:jc w:val="both"/>
      </w:pPr>
      <w:r>
        <w:t>ФГИС «Моя школа» (</w:t>
      </w:r>
      <w:proofErr w:type="spellStart"/>
      <w:r>
        <w:t>Госуслуги</w:t>
      </w:r>
      <w:proofErr w:type="spellEnd"/>
      <w:r>
        <w:t xml:space="preserve"> Моя школа)</w:t>
      </w:r>
    </w:p>
    <w:p w:rsidR="008A5DA2" w:rsidRDefault="00C734C6">
      <w:pPr>
        <w:spacing w:after="0" w:line="360" w:lineRule="auto"/>
        <w:ind w:firstLine="709"/>
        <w:jc w:val="both"/>
      </w:pPr>
      <w:r>
        <w:t>Федеральная государственная информационная система, предоставля</w:t>
      </w:r>
      <w:r>
        <w:t xml:space="preserve">ющая доступ к электронному дневнику, расписанию, домашним заданиям и верифицированному образовательному контенту. Вход осуществляется через портал </w:t>
      </w:r>
      <w:proofErr w:type="spellStart"/>
      <w:r>
        <w:t>Госуслуг</w:t>
      </w:r>
      <w:proofErr w:type="spellEnd"/>
      <w:r>
        <w:t xml:space="preserve">. Сервис является бесплатным и обязательным к использованию в государственных </w:t>
      </w:r>
      <w:proofErr w:type="gramStart"/>
      <w:r>
        <w:t>школах .</w:t>
      </w:r>
      <w:proofErr w:type="gramEnd"/>
    </w:p>
    <w:p w:rsidR="008A5DA2" w:rsidRDefault="00C734C6">
      <w:pPr>
        <w:spacing w:after="0" w:line="360" w:lineRule="auto"/>
        <w:ind w:firstLine="709"/>
        <w:jc w:val="both"/>
      </w:pPr>
      <w:r>
        <w:t>Плюсы приложен</w:t>
      </w:r>
      <w:r>
        <w:t>ия</w:t>
      </w:r>
    </w:p>
    <w:p w:rsidR="008A5DA2" w:rsidRDefault="00C734C6">
      <w:pPr>
        <w:numPr>
          <w:ilvl w:val="0"/>
          <w:numId w:val="11"/>
        </w:numPr>
        <w:spacing w:after="0" w:line="360" w:lineRule="auto"/>
        <w:jc w:val="both"/>
      </w:pPr>
      <w:r>
        <w:t xml:space="preserve">  </w:t>
      </w:r>
      <w:r>
        <w:t>Полностью бесплатный сервис с федеральной поддержкой.</w:t>
      </w:r>
    </w:p>
    <w:p w:rsidR="008A5DA2" w:rsidRDefault="00C734C6">
      <w:pPr>
        <w:numPr>
          <w:ilvl w:val="0"/>
          <w:numId w:val="11"/>
        </w:numPr>
        <w:spacing w:after="0" w:line="360" w:lineRule="auto"/>
        <w:jc w:val="both"/>
      </w:pPr>
      <w:r>
        <w:t xml:space="preserve">  </w:t>
      </w:r>
      <w:r>
        <w:t xml:space="preserve">Высокий уровень защиты данных (вход через </w:t>
      </w:r>
      <w:proofErr w:type="spellStart"/>
      <w:r>
        <w:t>Госуслуги</w:t>
      </w:r>
      <w:proofErr w:type="spellEnd"/>
      <w:r>
        <w:t>).</w:t>
      </w:r>
    </w:p>
    <w:p w:rsidR="008A5DA2" w:rsidRDefault="00C734C6">
      <w:pPr>
        <w:numPr>
          <w:ilvl w:val="0"/>
          <w:numId w:val="11"/>
        </w:numPr>
        <w:spacing w:after="0" w:line="360" w:lineRule="auto"/>
        <w:jc w:val="both"/>
      </w:pPr>
      <w:r>
        <w:t xml:space="preserve">  </w:t>
      </w:r>
      <w:r>
        <w:t>Единая база учебных материалов (Библиотека цифрового образовательного контента).</w:t>
      </w:r>
    </w:p>
    <w:p w:rsidR="008A5DA2" w:rsidRDefault="00C734C6">
      <w:pPr>
        <w:numPr>
          <w:ilvl w:val="0"/>
          <w:numId w:val="11"/>
        </w:numPr>
        <w:spacing w:after="0" w:line="360" w:lineRule="auto"/>
        <w:jc w:val="both"/>
      </w:pPr>
      <w:r>
        <w:t xml:space="preserve">  </w:t>
      </w:r>
      <w:r>
        <w:t xml:space="preserve">Доступность через веб-версию и мобильное приложение </w:t>
      </w:r>
      <w:r>
        <w:t>(</w:t>
      </w:r>
      <w:proofErr w:type="spellStart"/>
      <w:r>
        <w:t>RuStore</w:t>
      </w:r>
      <w:proofErr w:type="spellEnd"/>
      <w:r>
        <w:t>).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Минусы приложения </w:t>
      </w:r>
    </w:p>
    <w:p w:rsidR="008A5DA2" w:rsidRDefault="00C734C6">
      <w:pPr>
        <w:numPr>
          <w:ilvl w:val="0"/>
          <w:numId w:val="12"/>
        </w:numPr>
        <w:spacing w:after="0" w:line="360" w:lineRule="auto"/>
        <w:jc w:val="both"/>
      </w:pPr>
      <w:r>
        <w:t>Обязательность использования и строгая регламентация со стороны государства.</w:t>
      </w:r>
    </w:p>
    <w:p w:rsidR="008A5DA2" w:rsidRDefault="00C734C6">
      <w:pPr>
        <w:numPr>
          <w:ilvl w:val="0"/>
          <w:numId w:val="12"/>
        </w:numPr>
        <w:spacing w:after="0" w:line="360" w:lineRule="auto"/>
        <w:jc w:val="both"/>
      </w:pPr>
      <w:r>
        <w:t>Периодические технические сбои при высокой нагрузке на портал.</w:t>
      </w:r>
    </w:p>
    <w:p w:rsidR="008A5DA2" w:rsidRDefault="00C734C6">
      <w:pPr>
        <w:numPr>
          <w:ilvl w:val="0"/>
          <w:numId w:val="12"/>
        </w:numPr>
        <w:spacing w:after="0" w:line="360" w:lineRule="auto"/>
        <w:jc w:val="both"/>
      </w:pPr>
      <w:r>
        <w:t>Не все школы имеют полную интеграцию с системой из-за кадровых проблем.</w:t>
      </w:r>
    </w:p>
    <w:p w:rsidR="008A5DA2" w:rsidRDefault="00C734C6">
      <w:pPr>
        <w:numPr>
          <w:ilvl w:val="0"/>
          <w:numId w:val="12"/>
        </w:numPr>
        <w:spacing w:after="0" w:line="360" w:lineRule="auto"/>
        <w:jc w:val="both"/>
      </w:pPr>
      <w:r>
        <w:t>Ограниченная г</w:t>
      </w:r>
      <w:r>
        <w:t xml:space="preserve">ибкость настройки отображения расписания в киосках (отсутствие специализированного </w:t>
      </w:r>
      <w:proofErr w:type="spellStart"/>
      <w:r>
        <w:t>киоскового</w:t>
      </w:r>
      <w:proofErr w:type="spellEnd"/>
      <w:r>
        <w:t xml:space="preserve"> интерфейса).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Вывод: </w:t>
      </w:r>
      <w:r>
        <w:t xml:space="preserve">Проанализировав существующие программные решения, можно сделать вывод, что рынок </w:t>
      </w:r>
      <w:proofErr w:type="gramStart"/>
      <w:r>
        <w:t>предлагает</w:t>
      </w:r>
      <w:proofErr w:type="gramEnd"/>
      <w:r>
        <w:t xml:space="preserve"> как мощные инструменты для составления расписания </w:t>
      </w:r>
      <w:r>
        <w:t xml:space="preserve">(1С), так и готовые системы для информационных киосков (UTSSCHOOL) и обязательные государственные сервисы (ФГИС «Моя школа»). Однако каждое из этих решений либо избыточно для конкретной задачи, либо требует значительных финансовых вложений, либо </w:t>
      </w:r>
      <w:r>
        <w:lastRenderedPageBreak/>
        <w:t>не обладае</w:t>
      </w:r>
      <w:r>
        <w:t>т достаточной гибкостью для интеграции в единый процесс с конкретными школьными информационными киосками. Разрабатываемая программа будет отличаться тем, что она специально спроектирована под конкретные цели и технические возможности предприятия (школы), о</w:t>
      </w:r>
      <w:r>
        <w:t>беспечивая бесшовное отображение актуального расписания, полученного из внутренних систем (например, из 1С или таблиц завуча), на сенсорных киосках в холле.</w:t>
      </w:r>
    </w:p>
    <w:p w:rsidR="008A5DA2" w:rsidRDefault="00C734C6">
      <w:pPr>
        <w:pStyle w:val="2"/>
      </w:pPr>
      <w:bookmarkStart w:id="10" w:name="_Toc29827"/>
      <w:r>
        <w:t>Разработка технического задания</w:t>
      </w:r>
      <w:bookmarkEnd w:id="10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 xml:space="preserve">Техническое задание – исходный документ на проектирование </w:t>
      </w:r>
      <w:r>
        <w:t>технического объекта.</w:t>
      </w:r>
    </w:p>
    <w:p w:rsidR="008A5DA2" w:rsidRDefault="00C734C6">
      <w:pPr>
        <w:spacing w:after="0" w:line="360" w:lineRule="auto"/>
        <w:ind w:firstLine="709"/>
        <w:jc w:val="both"/>
      </w:pPr>
      <w:r>
        <w:t>Техническое задание устанавливает:</w:t>
      </w:r>
    </w:p>
    <w:p w:rsidR="008A5DA2" w:rsidRDefault="00C734C6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t>Основное назначение разрабатываемого объекта;</w:t>
      </w:r>
    </w:p>
    <w:p w:rsidR="008A5DA2" w:rsidRDefault="00C734C6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t>Его технические характеристики;</w:t>
      </w:r>
    </w:p>
    <w:p w:rsidR="008A5DA2" w:rsidRDefault="00C734C6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t>Показатели качества и технико-экономические требования;</w:t>
      </w:r>
    </w:p>
    <w:p w:rsidR="008A5DA2" w:rsidRDefault="00C734C6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t xml:space="preserve">Предписание по выполнению необходимых стадий создания </w:t>
      </w:r>
      <w:proofErr w:type="gramStart"/>
      <w:r>
        <w:t>документаци</w:t>
      </w:r>
      <w:r>
        <w:t>и.[</w:t>
      </w:r>
      <w:proofErr w:type="gramEnd"/>
      <w:r>
        <w:t>8]</w:t>
      </w:r>
    </w:p>
    <w:p w:rsidR="008A5DA2" w:rsidRDefault="00C734C6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t xml:space="preserve">Специальные </w:t>
      </w:r>
      <w:proofErr w:type="gramStart"/>
      <w:r>
        <w:t>требования.</w:t>
      </w:r>
      <w:r>
        <w:rPr>
          <w:lang w:val="en-US"/>
        </w:rPr>
        <w:t>[</w:t>
      </w:r>
      <w:proofErr w:type="gramEnd"/>
      <w:r>
        <w:rPr>
          <w:lang w:val="en-US"/>
        </w:rPr>
        <w:t>9][10][11]</w:t>
      </w:r>
    </w:p>
    <w:p w:rsidR="008A5DA2" w:rsidRDefault="00C734C6">
      <w:pPr>
        <w:spacing w:after="0" w:line="360" w:lineRule="auto"/>
        <w:jc w:val="both"/>
      </w:pPr>
      <w:r>
        <w:t>Техническое задание оформляют в соответствии с ГОСТ</w:t>
      </w:r>
    </w:p>
    <w:p w:rsidR="008A5DA2" w:rsidRDefault="00C734C6">
      <w:pPr>
        <w:pStyle w:val="7"/>
      </w:pPr>
      <w:r>
        <w:t xml:space="preserve">Для внесения изменений или дополнений в техническое задание на последующих стадиях разработки программы или программного изделия выпускают дополнение к нему. </w:t>
      </w:r>
      <w:r>
        <w:t>Согласование и утверждение дополнения к техническому заданию проводят в том же порядке, который установлен для технического задания.</w:t>
      </w:r>
    </w:p>
    <w:p w:rsidR="008A5DA2" w:rsidRDefault="00C734C6">
      <w:pPr>
        <w:pStyle w:val="7"/>
      </w:pPr>
      <w:r>
        <w:t>Техническое задание должно содержать следующие разделы: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Введение;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Основания для разработки;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Назначение разработки;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Требован</w:t>
      </w:r>
      <w:r>
        <w:t>ия к программе или программному изделию;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Требования к программной документации;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lastRenderedPageBreak/>
        <w:t>Технико-экономические показатели;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Стадии и этапы разработки;</w:t>
      </w:r>
    </w:p>
    <w:p w:rsidR="008A5DA2" w:rsidRDefault="00C734C6">
      <w:pPr>
        <w:pStyle w:val="7"/>
        <w:numPr>
          <w:ilvl w:val="0"/>
          <w:numId w:val="14"/>
        </w:numPr>
        <w:tabs>
          <w:tab w:val="clear" w:pos="1134"/>
          <w:tab w:val="left" w:pos="142"/>
        </w:tabs>
        <w:ind w:left="0" w:firstLine="709"/>
      </w:pPr>
      <w:r>
        <w:t>Порядок контроля и приемки;</w:t>
      </w:r>
    </w:p>
    <w:p w:rsidR="008A5DA2" w:rsidRDefault="00C734C6">
      <w:pPr>
        <w:pStyle w:val="7"/>
      </w:pPr>
      <w:r>
        <w:t>При разработке технического задания были использованы ГОСТы, содержащие информацию по р</w:t>
      </w:r>
      <w:r>
        <w:t>азработке технического задания для информационной системы [12]</w:t>
      </w:r>
    </w:p>
    <w:p w:rsidR="008A5DA2" w:rsidRDefault="008A5DA2">
      <w:pPr>
        <w:pStyle w:val="7"/>
        <w:ind w:firstLine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8A5DA2" w:rsidRDefault="00C734C6">
      <w:pPr>
        <w:pStyle w:val="1"/>
      </w:pPr>
      <w:bookmarkStart w:id="11" w:name="_Toc152"/>
      <w:r>
        <w:t>Проектирование программного продукта</w:t>
      </w:r>
      <w:bookmarkEnd w:id="11"/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C734C6">
      <w:pPr>
        <w:pStyle w:val="2"/>
      </w:pPr>
      <w:bookmarkStart w:id="12" w:name="_Toc30090"/>
      <w:r>
        <w:t>Проектирование базы данных</w:t>
      </w:r>
      <w:bookmarkEnd w:id="12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Этапы проектирования базы данных (БД) представляют собой последовательные шаги, необходимые для создания эффективной и удовле</w:t>
      </w:r>
      <w:r>
        <w:rPr>
          <w:szCs w:val="28"/>
        </w:rPr>
        <w:t xml:space="preserve">творяющей потребностям системы хранения данных. Давайте более подробно рассмотрим каждый </w:t>
      </w:r>
      <w:proofErr w:type="gramStart"/>
      <w:r>
        <w:rPr>
          <w:szCs w:val="28"/>
        </w:rPr>
        <w:t>этап:[</w:t>
      </w:r>
      <w:proofErr w:type="gramEnd"/>
      <w:r>
        <w:rPr>
          <w:szCs w:val="28"/>
        </w:rPr>
        <w:t>17]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Создание логической модели: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Логическая модель данных представляет собой абстрактный взгляд на данные, описывая их так, как они существуют в реальном мире.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Об</w:t>
      </w:r>
      <w:r>
        <w:rPr>
          <w:szCs w:val="28"/>
        </w:rPr>
        <w:t>ъекты на логическом уровне называются сущностями и атрибутами. Это позволяет описать, что представляют собой данные и как они взаимосвязаны.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Существуют различные уровни логической модели, такие как диаграммы сущность-связь (ER), модель данных на основе клю</w:t>
      </w:r>
      <w:r>
        <w:rPr>
          <w:szCs w:val="28"/>
        </w:rPr>
        <w:t>чей (KB), и полная атрибутная модель (FA).</w:t>
      </w:r>
    </w:p>
    <w:p w:rsidR="008A5DA2" w:rsidRDefault="008A5DA2">
      <w:pPr>
        <w:spacing w:after="0" w:line="360" w:lineRule="auto"/>
        <w:ind w:firstLine="709"/>
        <w:jc w:val="both"/>
        <w:rPr>
          <w:szCs w:val="28"/>
        </w:rPr>
      </w:pP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Составление глоссариев и спецификаций: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Глоссарий данных служит хранилищем информации об объектах, входящих в состав БД. Он используется для получения информации и управления правами доступа.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Спецификации БД </w:t>
      </w:r>
      <w:r>
        <w:rPr>
          <w:szCs w:val="28"/>
        </w:rPr>
        <w:t>определяют идентификацию, логические и физические характеристики базы данных. Структура документа включает основную информацию, описание, а также логические и физические характеристики.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Создание физической модели БД: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Физическая модель БД определяет, как да</w:t>
      </w:r>
      <w:r>
        <w:rPr>
          <w:szCs w:val="28"/>
        </w:rPr>
        <w:t>нные будут представлены, и включает детали, необходимые СУБД для создания и эффективного управления базой данных.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Этот этап учитывает аспекты, такие как оптимизация запросов, индексирование, размещение данных на диске и другие параметры, влияющие на произв</w:t>
      </w:r>
      <w:r>
        <w:rPr>
          <w:szCs w:val="28"/>
        </w:rPr>
        <w:t>одительность системы.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Каждый этап имеет свою цель и значимость в процессе проектирования БД, помогая создать структуру данных, соответствующую требованиям и целям организации. Логическая модель обеспечивает абстрактное понимание данных, глоссарий и специфи</w:t>
      </w:r>
      <w:r>
        <w:rPr>
          <w:szCs w:val="28"/>
        </w:rPr>
        <w:t>кации — организацию информации, а физическая модель — конкретную реализацию, оптимизированную для эффективного функционирования.</w:t>
      </w:r>
    </w:p>
    <w:p w:rsidR="008A5DA2" w:rsidRDefault="008A5DA2">
      <w:pPr>
        <w:spacing w:after="0" w:line="360" w:lineRule="auto"/>
        <w:ind w:firstLine="709"/>
        <w:jc w:val="both"/>
        <w:rPr>
          <w:szCs w:val="28"/>
        </w:rPr>
      </w:pPr>
    </w:p>
    <w:p w:rsidR="008A5DA2" w:rsidRDefault="00C734C6">
      <w:pPr>
        <w:pStyle w:val="30"/>
      </w:pPr>
      <w:bookmarkStart w:id="13" w:name="_Toc10897"/>
      <w:r>
        <w:t>Создание логической модели</w:t>
      </w:r>
      <w:bookmarkEnd w:id="13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данном этапе мне предстояло создать три модели разных уровней: ER, KB и FA по методологии IDEF1</w:t>
      </w:r>
      <w:r>
        <w:rPr>
          <w:szCs w:val="28"/>
        </w:rPr>
        <w:t xml:space="preserve">X, для этого я воспользовалась программой </w:t>
      </w:r>
      <w:proofErr w:type="spellStart"/>
      <w:r>
        <w:rPr>
          <w:szCs w:val="28"/>
        </w:rPr>
        <w:t>Erwin</w:t>
      </w:r>
      <w:proofErr w:type="spellEnd"/>
      <w:r>
        <w:rPr>
          <w:szCs w:val="28"/>
        </w:rPr>
        <w:t xml:space="preserve">. Методология IDEF1X используется для построения логической структуры базы данных после того, как все информационные ресурсы исследованы и решение о внедрении базы данных было </w:t>
      </w:r>
      <w:proofErr w:type="gramStart"/>
      <w:r>
        <w:rPr>
          <w:szCs w:val="28"/>
        </w:rPr>
        <w:t>принято.[</w:t>
      </w:r>
      <w:proofErr w:type="gramEnd"/>
      <w:r>
        <w:rPr>
          <w:szCs w:val="28"/>
        </w:rPr>
        <w:t>13]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szCs w:val="28"/>
        </w:rPr>
        <w:t>IDEF1X (</w:t>
      </w:r>
      <w:proofErr w:type="spellStart"/>
      <w:r>
        <w:rPr>
          <w:szCs w:val="28"/>
        </w:rPr>
        <w:t>Integration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DEFinition</w:t>
      </w:r>
      <w:proofErr w:type="spellEnd"/>
      <w:r>
        <w:rPr>
          <w:szCs w:val="28"/>
        </w:rPr>
        <w:t xml:space="preserve"> for </w:t>
      </w:r>
      <w:proofErr w:type="spellStart"/>
      <w:r>
        <w:rPr>
          <w:szCs w:val="28"/>
        </w:rPr>
        <w:t>Information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Modeling</w:t>
      </w:r>
      <w:proofErr w:type="spellEnd"/>
      <w:r>
        <w:rPr>
          <w:szCs w:val="28"/>
        </w:rPr>
        <w:t xml:space="preserve">) - это методология моделирования данных, которая широко используется для проектирования баз данных. </w:t>
      </w:r>
      <w:r>
        <w:rPr>
          <w:bCs/>
          <w:szCs w:val="28"/>
        </w:rPr>
        <w:t>Вот некоторые общие требования и принципы, которые обычно соблюдаются при использовании методологии IDEF1</w:t>
      </w:r>
      <w:proofErr w:type="gramStart"/>
      <w:r>
        <w:rPr>
          <w:bCs/>
          <w:szCs w:val="28"/>
        </w:rPr>
        <w:t>X:[</w:t>
      </w:r>
      <w:proofErr w:type="gramEnd"/>
      <w:r>
        <w:rPr>
          <w:bCs/>
          <w:szCs w:val="28"/>
        </w:rPr>
        <w:t>14][16]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Сущности (</w:t>
      </w:r>
      <w:proofErr w:type="spellStart"/>
      <w:r>
        <w:rPr>
          <w:bCs/>
          <w:szCs w:val="28"/>
        </w:rPr>
        <w:t>Entities</w:t>
      </w:r>
      <w:proofErr w:type="spellEnd"/>
      <w:r>
        <w:rPr>
          <w:bCs/>
          <w:szCs w:val="28"/>
        </w:rPr>
        <w:t>):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Определение всех сущностей, которые необходимы для описания бизнес-процесса или информационной системы.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Каждая сущность должна иметь уникальный идентификатор (ключ).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Атрибуты (</w:t>
      </w:r>
      <w:proofErr w:type="spellStart"/>
      <w:r>
        <w:rPr>
          <w:bCs/>
          <w:szCs w:val="28"/>
        </w:rPr>
        <w:t>Attributes</w:t>
      </w:r>
      <w:proofErr w:type="spellEnd"/>
      <w:r>
        <w:rPr>
          <w:bCs/>
          <w:szCs w:val="28"/>
        </w:rPr>
        <w:t>):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Идентификация и описание всех атрибутов, котор</w:t>
      </w:r>
      <w:r>
        <w:rPr>
          <w:bCs/>
          <w:szCs w:val="28"/>
        </w:rPr>
        <w:t>ые характеризуют сущности.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Атрибуты должны быть атомарными и охватывать все необходимые данные.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Отношения (</w:t>
      </w:r>
      <w:proofErr w:type="spellStart"/>
      <w:r>
        <w:rPr>
          <w:bCs/>
          <w:szCs w:val="28"/>
        </w:rPr>
        <w:t>Relationships</w:t>
      </w:r>
      <w:proofErr w:type="spellEnd"/>
      <w:r>
        <w:rPr>
          <w:bCs/>
          <w:szCs w:val="28"/>
        </w:rPr>
        <w:t>):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Определение отношений между сущностями и их характеристик, таких как кардинальность (например, один ко многим) и обязательность участ</w:t>
      </w:r>
      <w:r>
        <w:rPr>
          <w:bCs/>
          <w:szCs w:val="28"/>
        </w:rPr>
        <w:t>ия.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proofErr w:type="spellStart"/>
      <w:r>
        <w:rPr>
          <w:bCs/>
          <w:szCs w:val="28"/>
        </w:rPr>
        <w:t>Интегритет</w:t>
      </w:r>
      <w:proofErr w:type="spellEnd"/>
      <w:r>
        <w:rPr>
          <w:bCs/>
          <w:szCs w:val="28"/>
        </w:rPr>
        <w:t xml:space="preserve"> данных: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Гарантия сохранения целостности данных через определение первичных и внешних ключей.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Задание ограничений целостности данных, чтобы предотвратить некорректные данные.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Нотация: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Использование стандартизированной нотации, как, например, </w:t>
      </w:r>
      <w:r>
        <w:rPr>
          <w:bCs/>
          <w:szCs w:val="28"/>
        </w:rPr>
        <w:t>в IDEF1X, чтобы обеспечить ясность и понимание модели.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Нормализация: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Применение нормализации для уменьшения избыточности данных и обеспечения эффективности базы данных.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Процессы: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Учет процессов, которые</w:t>
      </w:r>
      <w:r>
        <w:rPr>
          <w:szCs w:val="28"/>
        </w:rPr>
        <w:t xml:space="preserve"> взаимодействуют с данными, и их влияние на модель.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Разработка концептуальной, логической и физической модели: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Использование IDEF1X на разных этапах проектирования для разработки концептуальной, логической и физической модели данных.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Документация: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Поддержка документации, описывающей структуру данных, отноше</w:t>
      </w:r>
      <w:r>
        <w:rPr>
          <w:szCs w:val="28"/>
        </w:rPr>
        <w:t>ния и другие аспекты моделирования.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Эти требования обеспечивают структурированность, четкость и эффективность при проектировании и разработке баз данных с использованием методологии IDEF1X.</w:t>
      </w:r>
    </w:p>
    <w:p w:rsidR="008A5DA2" w:rsidRDefault="00C734C6">
      <w:pPr>
        <w:spacing w:after="0" w:line="360" w:lineRule="auto"/>
        <w:ind w:firstLine="709"/>
        <w:jc w:val="both"/>
        <w:rPr>
          <w:b/>
          <w:szCs w:val="28"/>
        </w:rPr>
      </w:pPr>
      <w:r>
        <w:rPr>
          <w:szCs w:val="28"/>
        </w:rPr>
        <w:t>Создание логической модели - этот процесс представляет собой разра</w:t>
      </w:r>
      <w:r>
        <w:rPr>
          <w:szCs w:val="28"/>
        </w:rPr>
        <w:t>ботку структуры, которая описывает основные элементы и взаимосвязи в системе, процесс. Логическая модель не привязана к конкретным технологиям или физическим ресурсам, а сконцентрирована на представлении ключевых концепций и логики функционирования системы</w:t>
      </w:r>
      <w:r>
        <w:rPr>
          <w:szCs w:val="28"/>
        </w:rPr>
        <w:t>. В ходе создания логической модели выделяются сущности, их атрибуты и взаимосвязи, что обеспечивает понимание основных принципов организации данных и процессов в рамках рассматриваемой системы. Этот этап играет важную роль в разработке информационных сист</w:t>
      </w:r>
      <w:r>
        <w:rPr>
          <w:szCs w:val="28"/>
        </w:rPr>
        <w:t>ем, программного обеспечения, а также при анализе и проектировании бизнес-процессов. [15]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Уровень атрибутов (FA).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FA - уровня является наиболее детальной. На диаграмме приведены имена всех атрибутов сущностей и связи. Данная диаграмма полностью о</w:t>
      </w:r>
      <w:r>
        <w:rPr>
          <w:szCs w:val="28"/>
        </w:rPr>
        <w:t>пределяет структуру проектируемой базы данных и взаимосвязи данных и является основой для программной реализации базы данных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полной атрибутной модели (FA) на логическом уровне является наиболее детальной формой представления данных в процессе про</w:t>
      </w:r>
      <w:r>
        <w:rPr>
          <w:szCs w:val="28"/>
        </w:rPr>
        <w:t>ектирования базы данных. Она предоставляет полную и подробную информацию о структуре проектируемой базы данных, включая все сущности и связи между ними.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диаграмме FA включены имена всех атрибутов, принадлежащих как сущностям, так и связям. Это позволяет</w:t>
      </w:r>
      <w:r>
        <w:rPr>
          <w:szCs w:val="28"/>
        </w:rPr>
        <w:t xml:space="preserve"> точно определить, какие данные будут храниться в базе данных, а также как эти данные будут взаимодействовать между собой. Каждый атрибут является важным элементом, описывающим свойства конкретной сущности или связи.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Данная диаграмма полностью определяет с</w:t>
      </w:r>
      <w:r>
        <w:rPr>
          <w:szCs w:val="28"/>
        </w:rPr>
        <w:t>труктуру базы данных на логическом уровне. Это значит, что она предоставляет высокоуровневое представление данных, освобожденное от конкретных деталей реализации в СУБД. Тем не менее, эта детальность необходима для программной реализации базы данных.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</w:t>
      </w:r>
      <w:r>
        <w:rPr>
          <w:szCs w:val="28"/>
        </w:rPr>
        <w:t>амма FA становится основой для программного создания базы данных. Разработчики могут использовать эту диаграмму для создания схемы базы данных, определяя таблицы, их столбцы, ключи и связи между ними. Таким образом, она обеспечивает не только абстрактное п</w:t>
      </w:r>
      <w:r>
        <w:rPr>
          <w:szCs w:val="28"/>
        </w:rPr>
        <w:t>онимание данных, но и конкретный план для реализации базы данных, что является важным этапом в процессе создания информационной системы</w:t>
      </w:r>
      <w:r>
        <w:t>. (см. Рисунок 6)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2517140"/>
            <wp:effectExtent l="0" t="0" r="3175" b="1651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6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-Диаграмма </w:t>
      </w:r>
      <w:r>
        <w:rPr>
          <w:i w:val="0"/>
          <w:iCs w:val="0"/>
          <w:color w:val="auto"/>
          <w:sz w:val="28"/>
          <w:szCs w:val="28"/>
          <w:lang w:val="en-US"/>
        </w:rPr>
        <w:t>FA</w:t>
      </w:r>
      <w:r>
        <w:rPr>
          <w:i w:val="0"/>
          <w:iCs w:val="0"/>
          <w:color w:val="auto"/>
          <w:sz w:val="28"/>
          <w:szCs w:val="28"/>
        </w:rPr>
        <w:t xml:space="preserve"> уровня</w:t>
      </w:r>
    </w:p>
    <w:p w:rsidR="008A5DA2" w:rsidRDefault="008A5DA2"/>
    <w:p w:rsidR="008A5DA2" w:rsidRDefault="00C734C6">
      <w:pPr>
        <w:pStyle w:val="30"/>
      </w:pPr>
      <w:bookmarkStart w:id="14" w:name="_Toc29079"/>
      <w:r>
        <w:t>Составление глоссариев и спецификаций</w:t>
      </w:r>
      <w:bookmarkEnd w:id="14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Глоссарий представляет собой специализированный словарь, содержащий термины, ограниченные узкой областью применения, с их толкованием, иногда с переводом на другие языки, а также снабженный комментариями и примерами использования. В дополнение к этому, гло</w:t>
      </w:r>
      <w:r>
        <w:rPr>
          <w:szCs w:val="28"/>
        </w:rPr>
        <w:t>ссарий может также служить списком часто встречающихся выражений.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Создание словаря-справочника осуществляется в процессе разработки глоссария сущностей и атрибутов при использовании генератора отчетов в инструменте </w:t>
      </w:r>
      <w:proofErr w:type="spellStart"/>
      <w:r>
        <w:rPr>
          <w:szCs w:val="28"/>
        </w:rPr>
        <w:t>Erwin</w:t>
      </w:r>
      <w:proofErr w:type="spellEnd"/>
      <w:r>
        <w:rPr>
          <w:szCs w:val="28"/>
        </w:rPr>
        <w:t>. Глоссарий сущностей и атрибутов пр</w:t>
      </w:r>
      <w:r>
        <w:rPr>
          <w:szCs w:val="28"/>
        </w:rPr>
        <w:t>едставляет собой предполагаемую исходную базу для формирования словаря-справочника. Этот словарь включает в себя термины, которые связаны с сущностями и атрибутами в определенной предметной области.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глоссарий играет роль в унификации термино</w:t>
      </w:r>
      <w:r>
        <w:rPr>
          <w:szCs w:val="28"/>
        </w:rPr>
        <w:t>логии, обеспечивает ясность в понимании используемых терминов, а также может служить важным инструментом в области проектирования и разработки, где точное определение терминов имеет особенное значение.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Глоссарий сущности </w:t>
      </w:r>
      <w:r>
        <w:t>(см. Приложение 1)</w:t>
      </w:r>
      <w:r>
        <w:rPr>
          <w:szCs w:val="28"/>
        </w:rPr>
        <w:t>, глоссарий атриб</w:t>
      </w:r>
      <w:r>
        <w:rPr>
          <w:szCs w:val="28"/>
        </w:rPr>
        <w:t xml:space="preserve">утов </w:t>
      </w:r>
      <w:r>
        <w:t>(см. Приложение 2)</w:t>
      </w:r>
      <w:r>
        <w:rPr>
          <w:szCs w:val="28"/>
        </w:rPr>
        <w:t>.</w:t>
      </w:r>
    </w:p>
    <w:p w:rsidR="008A5DA2" w:rsidRDefault="008A5DA2">
      <w:pPr>
        <w:spacing w:after="0" w:line="360" w:lineRule="auto"/>
        <w:ind w:firstLine="709"/>
        <w:jc w:val="both"/>
        <w:rPr>
          <w:szCs w:val="28"/>
        </w:rPr>
      </w:pPr>
    </w:p>
    <w:p w:rsidR="008A5DA2" w:rsidRDefault="00C734C6">
      <w:pPr>
        <w:pStyle w:val="30"/>
      </w:pPr>
      <w:bookmarkStart w:id="15" w:name="_Toc17701"/>
      <w:r>
        <w:t>Создание физической модели базы данных</w:t>
      </w:r>
      <w:bookmarkEnd w:id="15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Выбор СУБД и архитектуры БД. 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Из возможных вариантов я выбрал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SQL</w:t>
      </w:r>
      <w:r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>
        <w:rPr>
          <w:szCs w:val="28"/>
        </w:rPr>
        <w:t xml:space="preserve">, потому что большую часть времени работал в нем, понятный интерфейс удобство работы в нем и понятность действий привели меня к выбору именно этой СУБД. Из моих вариантов были </w:t>
      </w:r>
      <w:r>
        <w:rPr>
          <w:szCs w:val="28"/>
          <w:lang w:val="en-US"/>
        </w:rPr>
        <w:t>Oracle</w:t>
      </w:r>
      <w:r>
        <w:rPr>
          <w:szCs w:val="28"/>
        </w:rPr>
        <w:t xml:space="preserve">, </w:t>
      </w:r>
      <w:r>
        <w:rPr>
          <w:szCs w:val="28"/>
          <w:lang w:val="en-US"/>
        </w:rPr>
        <w:t>MySQL</w:t>
      </w:r>
      <w:r>
        <w:rPr>
          <w:szCs w:val="28"/>
        </w:rPr>
        <w:t xml:space="preserve">, </w:t>
      </w:r>
      <w:r>
        <w:rPr>
          <w:szCs w:val="28"/>
          <w:lang w:val="en-US"/>
        </w:rPr>
        <w:t>PostgreSQL</w:t>
      </w:r>
      <w:r>
        <w:rPr>
          <w:szCs w:val="28"/>
        </w:rPr>
        <w:t xml:space="preserve">, </w:t>
      </w:r>
      <w:r>
        <w:rPr>
          <w:szCs w:val="28"/>
          <w:lang w:val="en-US"/>
        </w:rPr>
        <w:t>MongoDB</w:t>
      </w:r>
      <w:r>
        <w:rPr>
          <w:szCs w:val="28"/>
        </w:rPr>
        <w:t xml:space="preserve">, </w:t>
      </w:r>
      <w:r>
        <w:rPr>
          <w:szCs w:val="28"/>
          <w:lang w:val="en-US"/>
        </w:rPr>
        <w:t>DB</w:t>
      </w:r>
      <w:r>
        <w:rPr>
          <w:szCs w:val="28"/>
        </w:rPr>
        <w:t xml:space="preserve">2,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Access</w:t>
      </w:r>
      <w:r>
        <w:rPr>
          <w:szCs w:val="28"/>
        </w:rPr>
        <w:t xml:space="preserve">, </w:t>
      </w:r>
      <w:proofErr w:type="spellStart"/>
      <w:proofErr w:type="gramStart"/>
      <w:r>
        <w:rPr>
          <w:szCs w:val="28"/>
          <w:lang w:val="en-US"/>
        </w:rPr>
        <w:t>Redis</w:t>
      </w:r>
      <w:proofErr w:type="spellEnd"/>
      <w:r>
        <w:rPr>
          <w:szCs w:val="28"/>
        </w:rPr>
        <w:t>[</w:t>
      </w:r>
      <w:proofErr w:type="gramEnd"/>
      <w:r>
        <w:rPr>
          <w:szCs w:val="28"/>
        </w:rPr>
        <w:t>21]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Рассмотрим </w:t>
      </w:r>
      <w:r>
        <w:rPr>
          <w:szCs w:val="28"/>
        </w:rPr>
        <w:t>все эти СУБД</w:t>
      </w:r>
    </w:p>
    <w:p w:rsidR="008A5DA2" w:rsidRDefault="00C734C6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Oracle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Oracle</w:t>
      </w:r>
      <w:proofErr w:type="spellEnd"/>
      <w:r>
        <w:t xml:space="preserve"> RDBMS (она же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) на первом месте среди СУБД. Система популярна у разработчиков, проста в использовании, у нее понятная документация, поддержка длинных наименований, JSON, улучшенный тег списка и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Cloud</w:t>
      </w:r>
      <w:proofErr w:type="spellEnd"/>
      <w:r>
        <w:t>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MySQL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MySQL</w:t>
      </w:r>
      <w:proofErr w:type="spellEnd"/>
      <w:r>
        <w:t xml:space="preserve"> работает на </w:t>
      </w:r>
      <w:proofErr w:type="spellStart"/>
      <w:r>
        <w:t>Linux</w:t>
      </w:r>
      <w:proofErr w:type="spellEnd"/>
      <w:r>
        <w:t xml:space="preserve">, Windows, OSX, </w:t>
      </w:r>
      <w:proofErr w:type="spellStart"/>
      <w:r>
        <w:t>FreeBSD</w:t>
      </w:r>
      <w:proofErr w:type="spellEnd"/>
      <w:r>
        <w:t xml:space="preserve"> и </w:t>
      </w:r>
      <w:proofErr w:type="spellStart"/>
      <w:r>
        <w:t>Solaris</w:t>
      </w:r>
      <w:proofErr w:type="spellEnd"/>
      <w:r>
        <w:t xml:space="preserve">. Можно начать работать с бесплатным сервером, а затем перейти на коммерческую </w:t>
      </w:r>
      <w:r>
        <w:lastRenderedPageBreak/>
        <w:t xml:space="preserve">версию. Лицензия GPL с открытым исходным кодом позволяет модифицировать ПО </w:t>
      </w:r>
      <w:proofErr w:type="spellStart"/>
      <w:r>
        <w:t>MySQL</w:t>
      </w:r>
      <w:proofErr w:type="spellEnd"/>
      <w:r>
        <w:t>. Эта система управления базами данных ис</w:t>
      </w:r>
      <w:r>
        <w:t xml:space="preserve">пользует стандартную форму SQL. Утилиты для проектирования таблиц имеют интуитивно понятный интерфейс. </w:t>
      </w:r>
      <w:proofErr w:type="spellStart"/>
      <w:r>
        <w:t>MySQL</w:t>
      </w:r>
      <w:proofErr w:type="spellEnd"/>
      <w:r>
        <w:t xml:space="preserve"> поддерживает до 50 миллионов строк в таблице. Предельный размер файла для таблицы по умолчанию 4 ГБ, но его можно увеличить. Поддерживает секционир</w:t>
      </w:r>
      <w:r>
        <w:t xml:space="preserve">ование и репликацию, а также </w:t>
      </w:r>
      <w:proofErr w:type="spellStart"/>
      <w:r>
        <w:t>Xpath</w:t>
      </w:r>
      <w:proofErr w:type="spellEnd"/>
      <w:r>
        <w:t xml:space="preserve"> и хранимые процедуры, триггеры и представления.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Microsoft SQL Server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Самая популярная коммерческая СУБД. Она привязана к Windows, но это плюс, если вы пользуетесь продуктами Microsoft. Зависит от платформы. И графический </w:t>
      </w:r>
      <w:r>
        <w:t>интерфейс, и программное обеспечение основаны на командах. Поддерживает SQL, непроцедурные, нечувствительные к регистру и общие языки баз данных.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PosgreSQL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 xml:space="preserve">Масштабируемая объектно-реляционная база данных, работающая на </w:t>
      </w:r>
      <w:proofErr w:type="spellStart"/>
      <w:r>
        <w:t>Linux</w:t>
      </w:r>
      <w:proofErr w:type="spellEnd"/>
      <w:r>
        <w:t>, Windows, OSX и некоторых други</w:t>
      </w:r>
      <w:r>
        <w:t>х системах. В PostgreSQL 10 есть такие функции, как логическая репликация, декларативное разбиение таблиц, улучшенные параллельные запросы, более безопасная аутентификация по паролю на основе SCRAM-SHA-256.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MongoDB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 xml:space="preserve">Самая популярная </w:t>
      </w:r>
      <w:proofErr w:type="spellStart"/>
      <w:r>
        <w:t>NoSQL</w:t>
      </w:r>
      <w:proofErr w:type="spellEnd"/>
      <w:r>
        <w:t xml:space="preserve"> система управления</w:t>
      </w:r>
      <w:r>
        <w:t xml:space="preserve"> базами данных. Лучше всего подходит для динамических запросов и определения индексов. Гибкая структура, которую можно модифицировать и расширять. Поддерживает </w:t>
      </w:r>
      <w:proofErr w:type="spellStart"/>
      <w:r>
        <w:t>Linux</w:t>
      </w:r>
      <w:proofErr w:type="spellEnd"/>
      <w:r>
        <w:t>, OSX и Windows, но размер БД ограничен 2,5 ГБ в 32-битных системах. Использует платформы х</w:t>
      </w:r>
      <w:r>
        <w:t xml:space="preserve">ранения MMAPv1 и </w:t>
      </w:r>
      <w:proofErr w:type="spellStart"/>
      <w:r>
        <w:t>WiredTiger</w:t>
      </w:r>
      <w:proofErr w:type="spellEnd"/>
      <w:r>
        <w:t>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DB2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Работает на </w:t>
      </w:r>
      <w:proofErr w:type="spellStart"/>
      <w:r>
        <w:t>Linux</w:t>
      </w:r>
      <w:proofErr w:type="spellEnd"/>
      <w:r>
        <w:t xml:space="preserve">, UNIX, Windows и </w:t>
      </w:r>
      <w:proofErr w:type="spellStart"/>
      <w:r>
        <w:t>мейнфреймах</w:t>
      </w:r>
      <w:proofErr w:type="spellEnd"/>
      <w:r>
        <w:t xml:space="preserve">. Эта СУБД идеально подходит для хост-сред IBM. Версию DB2 </w:t>
      </w:r>
      <w:proofErr w:type="spellStart"/>
      <w:r>
        <w:t>Express</w:t>
      </w:r>
      <w:proofErr w:type="spellEnd"/>
      <w:r>
        <w:t xml:space="preserve">-C нельзя использовать в средах высокой доступности (при репликации, кластеризации типа </w:t>
      </w:r>
      <w:proofErr w:type="spellStart"/>
      <w:r>
        <w:t>active-passive</w:t>
      </w:r>
      <w:proofErr w:type="spellEnd"/>
      <w:r>
        <w:t xml:space="preserve"> и при ра</w:t>
      </w:r>
      <w:r>
        <w:t>боте с синхронизируемым доступом к разделяемым данным).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lastRenderedPageBreak/>
        <w:t>Microsoft Access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Система управления базами данных от Microsoft, которая сочетает в себе реляционное ядро БД Microsoft </w:t>
      </w:r>
      <w:proofErr w:type="spellStart"/>
      <w:r>
        <w:t>Jet</w:t>
      </w:r>
      <w:proofErr w:type="spellEnd"/>
      <w:r>
        <w:t xml:space="preserve"> с графическим интерфейсом пользователя и инструментами разработки ПО.</w:t>
      </w:r>
    </w:p>
    <w:p w:rsidR="008A5DA2" w:rsidRDefault="00C734C6">
      <w:pPr>
        <w:spacing w:after="0" w:line="360" w:lineRule="auto"/>
        <w:ind w:firstLine="709"/>
        <w:jc w:val="both"/>
      </w:pPr>
      <w:r>
        <w:t>Идеально</w:t>
      </w:r>
      <w:r>
        <w:t xml:space="preserve"> подходит для начала работы с данными, но производительность не рассчитана на большие проекты. В MS Access можно использовать C, C#, C++, Java, VBA и Visual Rudimental.NET. Access хранит все таблицы БД, запросы, формы, отчёты, макросы и модули в базе данны</w:t>
      </w:r>
      <w:r>
        <w:t xml:space="preserve">х Access </w:t>
      </w:r>
      <w:proofErr w:type="spellStart"/>
      <w:r>
        <w:t>Jet</w:t>
      </w:r>
      <w:proofErr w:type="spellEnd"/>
      <w:r>
        <w:t xml:space="preserve"> в виде одного файла.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Cassandra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 xml:space="preserve">СУБД активно используется в банковском деле, финансах, а также в </w:t>
      </w:r>
      <w:proofErr w:type="spellStart"/>
      <w:r>
        <w:t>Facebook</w:t>
      </w:r>
      <w:proofErr w:type="spellEnd"/>
      <w:r>
        <w:t xml:space="preserve"> и </w:t>
      </w:r>
      <w:proofErr w:type="spellStart"/>
      <w:r>
        <w:t>Twitter</w:t>
      </w:r>
      <w:proofErr w:type="spellEnd"/>
      <w:r>
        <w:t xml:space="preserve">. Поддерживает Windows, </w:t>
      </w:r>
      <w:proofErr w:type="spellStart"/>
      <w:r>
        <w:t>Linux</w:t>
      </w:r>
      <w:proofErr w:type="spellEnd"/>
      <w:r>
        <w:t xml:space="preserve"> и OSX. Для запросов к БД </w:t>
      </w:r>
      <w:proofErr w:type="spellStart"/>
      <w:r>
        <w:t>Cassandra</w:t>
      </w:r>
      <w:proofErr w:type="spellEnd"/>
      <w:r>
        <w:t xml:space="preserve"> используется SQL-подобный язык — </w:t>
      </w:r>
      <w:proofErr w:type="spellStart"/>
      <w:r>
        <w:t>Cassandra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(CQL).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Redis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Redis</w:t>
      </w:r>
      <w:proofErr w:type="spellEnd"/>
      <w:r>
        <w:t xml:space="preserve"> или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Server — СУБД с открытым исходным кодом, которая снабжена механизмами </w:t>
      </w:r>
      <w:proofErr w:type="spellStart"/>
      <w:r>
        <w:t>журналирования</w:t>
      </w:r>
      <w:proofErr w:type="spellEnd"/>
      <w:r>
        <w:t xml:space="preserve"> и снимков. Поддерживаются списки, строки, </w:t>
      </w:r>
      <w:proofErr w:type="spellStart"/>
      <w:r>
        <w:t>хэши</w:t>
      </w:r>
      <w:proofErr w:type="spellEnd"/>
      <w:r>
        <w:t xml:space="preserve">, наборы. Используется для БД, брокеров сообщений и кэшей. Все операции в </w:t>
      </w:r>
      <w:proofErr w:type="spellStart"/>
      <w:r>
        <w:t>Redis</w:t>
      </w:r>
      <w:proofErr w:type="spellEnd"/>
      <w:r>
        <w:t xml:space="preserve"> атомарные.</w:t>
      </w:r>
      <w:r>
        <w:t xml:space="preserve"> Система написана на языке C и поддерживается практически всеми языками программирования.</w:t>
      </w:r>
    </w:p>
    <w:p w:rsidR="008A5DA2" w:rsidRDefault="00C734C6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Elasticsearch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 xml:space="preserve">Легко масштабируемая поисковая система корпоративного уровня с открытым исходным кодом. Благодаря обширному и продуманному API обеспечивает чрезвычайно </w:t>
      </w:r>
      <w:r>
        <w:t xml:space="preserve">быстрый поиск, работает в том числе с приложениями для обнаружения данных. Используется такими компаниями, как Википедия,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Guardian</w:t>
      </w:r>
      <w:proofErr w:type="spellEnd"/>
      <w:r>
        <w:t xml:space="preserve">, </w:t>
      </w:r>
      <w:proofErr w:type="spellStart"/>
      <w:r>
        <w:t>StackOverflow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ElasticSearch</w:t>
      </w:r>
      <w:proofErr w:type="spellEnd"/>
      <w:r>
        <w:t xml:space="preserve"> позволяет создавать копии индексов и сегментов.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Проведя анализ, я выбрал СУБД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SQL</w:t>
      </w:r>
      <w:r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>
        <w:rPr>
          <w:szCs w:val="28"/>
        </w:rPr>
        <w:t>, потому что в ней больше всего было опыта работы.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На этом этапе необходимо разработать физическую модель базы данных и её схему для целевой СУБД.</w:t>
      </w:r>
      <w:r>
        <w:t xml:space="preserve"> (см. Приложение 6).</w:t>
      </w:r>
    </w:p>
    <w:p w:rsidR="008A5DA2" w:rsidRDefault="00C734C6">
      <w:pPr>
        <w:spacing w:after="0" w:line="360" w:lineRule="auto"/>
        <w:ind w:firstLine="709"/>
        <w:jc w:val="both"/>
        <w:rPr>
          <w:bCs/>
        </w:rPr>
      </w:pPr>
      <w:r>
        <w:rPr>
          <w:bCs/>
        </w:rPr>
        <w:t xml:space="preserve">Ссылочные спецификации Логической модели </w:t>
      </w:r>
    </w:p>
    <w:p w:rsidR="008A5DA2" w:rsidRDefault="00C734C6">
      <w:pPr>
        <w:spacing w:after="0" w:line="360" w:lineRule="auto"/>
        <w:ind w:firstLine="709"/>
        <w:jc w:val="both"/>
      </w:pPr>
      <w:r>
        <w:t>В логической модели использ</w:t>
      </w:r>
      <w:r>
        <w:t xml:space="preserve">овать следующие связи такие как: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EMPLOYEE [E] </w:t>
      </w:r>
      <w:r>
        <w:t>запрашивает</w:t>
      </w:r>
      <w:r>
        <w:rPr>
          <w:lang w:val="en-US"/>
        </w:rPr>
        <w:t xml:space="preserve"> APPLICATION </w:t>
      </w:r>
      <w:proofErr w:type="gramStart"/>
      <w:r>
        <w:rPr>
          <w:lang w:val="en-US"/>
        </w:rPr>
        <w:t>REPOTR[</w:t>
      </w:r>
      <w:proofErr w:type="gramEnd"/>
      <w:r>
        <w:rPr>
          <w:lang w:val="en-US"/>
        </w:rPr>
        <w:t xml:space="preserve">ARE]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TYPES OF REPORT[R] </w:t>
      </w:r>
      <w:r>
        <w:t>входят</w:t>
      </w:r>
      <w:r>
        <w:rPr>
          <w:lang w:val="en-US"/>
        </w:rPr>
        <w:t xml:space="preserve"> APPLICATION </w:t>
      </w:r>
      <w:proofErr w:type="gramStart"/>
      <w:r>
        <w:rPr>
          <w:lang w:val="en-US"/>
        </w:rPr>
        <w:t>REPORT[</w:t>
      </w:r>
      <w:proofErr w:type="gramEnd"/>
      <w:r>
        <w:rPr>
          <w:lang w:val="en-US"/>
        </w:rPr>
        <w:t xml:space="preserve">ARE]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EMPLOYEE [E] </w:t>
      </w:r>
      <w:r>
        <w:t>работает</w:t>
      </w:r>
      <w:r>
        <w:rPr>
          <w:lang w:val="en-US"/>
        </w:rPr>
        <w:t xml:space="preserve"> SERVICE </w:t>
      </w:r>
      <w:proofErr w:type="gramStart"/>
      <w:r>
        <w:rPr>
          <w:lang w:val="en-US"/>
        </w:rPr>
        <w:t>STAFF[</w:t>
      </w:r>
      <w:proofErr w:type="gramEnd"/>
      <w:r>
        <w:rPr>
          <w:lang w:val="en-US"/>
        </w:rPr>
        <w:t xml:space="preserve">SE]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EMPLOYEE [E] </w:t>
      </w:r>
      <w:r>
        <w:t>входит</w:t>
      </w:r>
      <w:r>
        <w:rPr>
          <w:lang w:val="en-US"/>
        </w:rPr>
        <w:t xml:space="preserve"> ACCOUNTING </w:t>
      </w:r>
      <w:proofErr w:type="gramStart"/>
      <w:r>
        <w:rPr>
          <w:lang w:val="en-US"/>
        </w:rPr>
        <w:t>DEPARTMENT[</w:t>
      </w:r>
      <w:proofErr w:type="gramEnd"/>
      <w:r>
        <w:rPr>
          <w:lang w:val="en-US"/>
        </w:rPr>
        <w:t xml:space="preserve">DE]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EMPLOYEE [E] </w:t>
      </w:r>
      <w:r>
        <w:t>отправляет</w:t>
      </w:r>
      <w:r>
        <w:rPr>
          <w:lang w:val="en-US"/>
        </w:rPr>
        <w:t xml:space="preserve"> THE FACT </w:t>
      </w:r>
      <w:r>
        <w:rPr>
          <w:lang w:val="en-US"/>
        </w:rPr>
        <w:t xml:space="preserve">OF </w:t>
      </w:r>
      <w:proofErr w:type="gramStart"/>
      <w:r>
        <w:rPr>
          <w:lang w:val="en-US"/>
        </w:rPr>
        <w:t>SENDING[</w:t>
      </w:r>
      <w:proofErr w:type="gramEnd"/>
      <w:r>
        <w:rPr>
          <w:lang w:val="en-US"/>
        </w:rPr>
        <w:t xml:space="preserve">TE] </w:t>
      </w:r>
    </w:p>
    <w:p w:rsidR="008A5DA2" w:rsidRDefault="00C734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 xml:space="preserve">EMPLOYEE [E] </w:t>
      </w:r>
      <w:r>
        <w:t>получает</w:t>
      </w:r>
      <w:r>
        <w:rPr>
          <w:lang w:val="en-US"/>
        </w:rPr>
        <w:t xml:space="preserve"> THE FACT OF </w:t>
      </w:r>
      <w:proofErr w:type="gramStart"/>
      <w:r>
        <w:rPr>
          <w:lang w:val="en-US"/>
        </w:rPr>
        <w:t>SENDING[</w:t>
      </w:r>
      <w:proofErr w:type="gramEnd"/>
      <w:r>
        <w:rPr>
          <w:lang w:val="en-US"/>
        </w:rPr>
        <w:t xml:space="preserve">TE] 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Использовать правила каскадных операций ссылочной целостности для перечисленных ранее связей: </w:t>
      </w:r>
    </w:p>
    <w:p w:rsidR="008A5DA2" w:rsidRDefault="00C734C6">
      <w:pPr>
        <w:numPr>
          <w:ilvl w:val="0"/>
          <w:numId w:val="17"/>
        </w:numPr>
        <w:spacing w:after="0" w:line="360" w:lineRule="auto"/>
        <w:ind w:left="0" w:firstLine="6"/>
        <w:jc w:val="both"/>
      </w:pPr>
      <w:r>
        <w:t>При обновлении значений родительских ключей будут обновляться совпадающие значения ссылающихся клю</w:t>
      </w:r>
      <w:r>
        <w:t xml:space="preserve">чей </w:t>
      </w:r>
    </w:p>
    <w:p w:rsidR="008A5DA2" w:rsidRDefault="00C734C6">
      <w:pPr>
        <w:numPr>
          <w:ilvl w:val="0"/>
          <w:numId w:val="17"/>
        </w:numPr>
        <w:spacing w:after="0" w:line="360" w:lineRule="auto"/>
        <w:ind w:left="0" w:firstLine="6"/>
        <w:jc w:val="both"/>
      </w:pPr>
      <w:r>
        <w:t xml:space="preserve">Удаление значений родительских ключей не будет выполняться до тех пор, пока в таблице EMPLOYEE [E] существует хотя бы одна ссылка на удаляемое значение. </w:t>
      </w:r>
      <w:r>
        <w:rPr>
          <w:lang w:val="en-US"/>
        </w:rPr>
        <w:t>[19][20]</w:t>
      </w:r>
    </w:p>
    <w:p w:rsidR="008A5DA2" w:rsidRDefault="00C734C6">
      <w:pPr>
        <w:spacing w:line="360" w:lineRule="auto"/>
        <w:ind w:firstLine="709"/>
        <w:jc w:val="both"/>
        <w:rPr>
          <w:b/>
        </w:rPr>
      </w:pPr>
      <w:r>
        <w:t>Спецификации ограничений целостности данных</w:t>
      </w:r>
    </w:p>
    <w:p w:rsidR="008A5DA2" w:rsidRDefault="00C734C6">
      <w:pPr>
        <w:spacing w:after="0" w:line="360" w:lineRule="auto"/>
        <w:ind w:firstLine="709"/>
        <w:jc w:val="both"/>
        <w:rPr>
          <w:lang w:val="en-US"/>
        </w:rPr>
      </w:pPr>
      <w:r>
        <w:t xml:space="preserve">В таблице </w:t>
      </w:r>
      <w:r>
        <w:rPr>
          <w:lang w:val="en-US"/>
        </w:rPr>
        <w:t>EMPLOYEE</w:t>
      </w:r>
      <w:r>
        <w:t xml:space="preserve"> в столбце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number</w:t>
      </w:r>
      <w:r>
        <w:t xml:space="preserve"> сто</w:t>
      </w:r>
      <w:r>
        <w:t>ит ограничение-“Допустимое значение должно в начале содержать символ ‘2’. Задать</w:t>
      </w:r>
      <w:r>
        <w:rPr>
          <w:lang w:val="en-US"/>
        </w:rPr>
        <w:t xml:space="preserve"> </w:t>
      </w:r>
      <w:r>
        <w:t>имя</w:t>
      </w:r>
      <w:r>
        <w:rPr>
          <w:lang w:val="en-US"/>
        </w:rPr>
        <w:t xml:space="preserve"> </w:t>
      </w:r>
      <w:r>
        <w:t>ограничения</w:t>
      </w:r>
      <w:r>
        <w:rPr>
          <w:lang w:val="en-US"/>
        </w:rPr>
        <w:t xml:space="preserve">.” </w:t>
      </w:r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  <w:lang w:val="en-US"/>
        </w:rPr>
      </w:pPr>
      <w:r>
        <w:t>В</w:t>
      </w:r>
      <w:r>
        <w:rPr>
          <w:lang w:val="en-US"/>
        </w:rPr>
        <w:t xml:space="preserve"> </w:t>
      </w:r>
      <w:r>
        <w:t>таблице</w:t>
      </w:r>
      <w:r>
        <w:rPr>
          <w:lang w:val="en-US"/>
        </w:rPr>
        <w:t xml:space="preserve"> APPLICATION REPORT </w:t>
      </w:r>
      <w:r>
        <w:t>в</w:t>
      </w:r>
      <w:r>
        <w:rPr>
          <w:lang w:val="en-US"/>
        </w:rPr>
        <w:t xml:space="preserve"> </w:t>
      </w:r>
      <w:r>
        <w:t>столбце</w:t>
      </w:r>
      <w:r>
        <w:rPr>
          <w:lang w:val="en-US"/>
        </w:rPr>
        <w:t xml:space="preserve"> the date of the beginning </w:t>
      </w:r>
    </w:p>
    <w:p w:rsidR="008A5DA2" w:rsidRDefault="00C734C6">
      <w:pPr>
        <w:spacing w:after="0" w:line="360" w:lineRule="auto"/>
        <w:jc w:val="both"/>
      </w:pPr>
      <w:r>
        <w:t xml:space="preserve">и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стоит ограничение-“ Краткий формат даты. Причём значение даты можно установить текущую/сегодняшнюю или прошлую, но не будущую.  Задать имя ограничения.” [</w:t>
      </w:r>
      <w:proofErr w:type="gramStart"/>
      <w:r>
        <w:t>18][</w:t>
      </w:r>
      <w:proofErr w:type="gramEnd"/>
      <w:r>
        <w:t xml:space="preserve">22] </w:t>
      </w:r>
    </w:p>
    <w:p w:rsidR="008A5DA2" w:rsidRDefault="008A5DA2">
      <w:pPr>
        <w:spacing w:after="0" w:line="360" w:lineRule="auto"/>
        <w:jc w:val="both"/>
      </w:pPr>
    </w:p>
    <w:p w:rsidR="008A5DA2" w:rsidRDefault="00C734C6">
      <w:pPr>
        <w:pStyle w:val="2"/>
      </w:pPr>
      <w:bookmarkStart w:id="16" w:name="_Toc32710"/>
      <w:r>
        <w:t>Использование импорта</w:t>
      </w:r>
      <w:bookmarkEnd w:id="16"/>
    </w:p>
    <w:p w:rsidR="008A5DA2" w:rsidRDefault="008A5DA2">
      <w:pPr>
        <w:spacing w:after="0" w:line="360" w:lineRule="auto"/>
        <w:ind w:firstLine="709"/>
        <w:jc w:val="both"/>
        <w:rPr>
          <w:b/>
        </w:rPr>
      </w:pPr>
    </w:p>
    <w:p w:rsidR="008A5DA2" w:rsidRDefault="00C734C6">
      <w:pPr>
        <w:spacing w:after="0" w:line="360" w:lineRule="auto"/>
        <w:ind w:firstLine="709"/>
        <w:jc w:val="both"/>
        <w:rPr>
          <w:bCs/>
          <w:iCs/>
          <w:szCs w:val="24"/>
        </w:rPr>
      </w:pPr>
      <w:r>
        <w:rPr>
          <w:bCs/>
          <w:iCs/>
          <w:szCs w:val="24"/>
        </w:rPr>
        <w:t>Аккуратно и успешно провел операции импорта и экспо</w:t>
      </w:r>
      <w:r>
        <w:rPr>
          <w:bCs/>
          <w:iCs/>
          <w:szCs w:val="24"/>
        </w:rPr>
        <w:t xml:space="preserve">рта данных, оперируя специально подготовленными файлами в формате </w:t>
      </w:r>
      <w:proofErr w:type="spellStart"/>
      <w:r>
        <w:rPr>
          <w:bCs/>
          <w:iCs/>
          <w:szCs w:val="24"/>
        </w:rPr>
        <w:t>Excel</w:t>
      </w:r>
      <w:proofErr w:type="spellEnd"/>
      <w:r>
        <w:rPr>
          <w:bCs/>
          <w:iCs/>
          <w:szCs w:val="24"/>
        </w:rPr>
        <w:t xml:space="preserve"> которые </w:t>
      </w:r>
      <w:r>
        <w:rPr>
          <w:bCs/>
          <w:iCs/>
          <w:szCs w:val="24"/>
        </w:rPr>
        <w:lastRenderedPageBreak/>
        <w:t>предоставили мне из организаций, изменив некоторый данные для более удобного внедрения их в систему</w:t>
      </w:r>
      <w:r>
        <w:t xml:space="preserve">. (см. Рисунок 7) </w:t>
      </w:r>
      <w:r>
        <w:rPr>
          <w:bCs/>
          <w:iCs/>
          <w:szCs w:val="24"/>
        </w:rPr>
        <w:t xml:space="preserve">в </w:t>
      </w:r>
      <w:proofErr w:type="spellStart"/>
      <w:r>
        <w:rPr>
          <w:bCs/>
          <w:iCs/>
          <w:szCs w:val="24"/>
          <w:lang w:val="en-US"/>
        </w:rPr>
        <w:t>Sql</w:t>
      </w:r>
      <w:proofErr w:type="spellEnd"/>
      <w:r>
        <w:rPr>
          <w:bCs/>
          <w:iCs/>
          <w:szCs w:val="24"/>
        </w:rPr>
        <w:t xml:space="preserve"> </w:t>
      </w:r>
      <w:r>
        <w:rPr>
          <w:bCs/>
          <w:iCs/>
          <w:szCs w:val="24"/>
          <w:lang w:val="en-US"/>
        </w:rPr>
        <w:t>server</w:t>
      </w:r>
      <w:r>
        <w:rPr>
          <w:bCs/>
          <w:iCs/>
          <w:szCs w:val="24"/>
        </w:rPr>
        <w:t xml:space="preserve"> произвел импорт демонстрируя высокий уровень о</w:t>
      </w:r>
      <w:r>
        <w:rPr>
          <w:bCs/>
          <w:iCs/>
          <w:szCs w:val="24"/>
        </w:rPr>
        <w:t>рганизации и профессионализма в выполнении данной задачи.</w:t>
      </w:r>
      <w:r>
        <w:t xml:space="preserve"> (см. Рисунок 8)</w:t>
      </w:r>
    </w:p>
    <w:p w:rsidR="008A5DA2" w:rsidRDefault="00C734C6">
      <w:pPr>
        <w:keepNext/>
        <w:spacing w:before="12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2916555" cy="1543685"/>
            <wp:effectExtent l="0" t="0" r="17145" b="1841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114300" distR="114300">
            <wp:extent cx="5000625" cy="1857375"/>
            <wp:effectExtent l="0" t="0" r="9525" b="952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bCs/>
          <w:iCs w:val="0"/>
          <w:szCs w:val="24"/>
        </w:rPr>
      </w:pPr>
      <w:r>
        <w:rPr>
          <w:rFonts w:eastAsia="Times New Roman"/>
          <w:i w:val="0"/>
          <w:iCs w:val="0"/>
          <w:color w:val="auto"/>
          <w:sz w:val="28"/>
          <w:szCs w:val="22"/>
        </w:rPr>
        <w:t xml:space="preserve">Рисунок </w:t>
      </w:r>
      <w:r>
        <w:rPr>
          <w:rFonts w:eastAsia="Times New Roman"/>
          <w:i w:val="0"/>
          <w:iCs w:val="0"/>
          <w:color w:val="auto"/>
          <w:sz w:val="28"/>
          <w:szCs w:val="22"/>
        </w:rPr>
        <w:fldChar w:fldCharType="begin"/>
      </w:r>
      <w:r>
        <w:rPr>
          <w:rFonts w:eastAsia="Times New Roman"/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rFonts w:eastAsia="Times New Roman"/>
          <w:i w:val="0"/>
          <w:iCs w:val="0"/>
          <w:color w:val="auto"/>
          <w:sz w:val="28"/>
          <w:szCs w:val="22"/>
        </w:rPr>
        <w:fldChar w:fldCharType="separate"/>
      </w:r>
      <w:r>
        <w:rPr>
          <w:rFonts w:eastAsia="Times New Roman"/>
          <w:i w:val="0"/>
          <w:iCs w:val="0"/>
          <w:color w:val="auto"/>
          <w:sz w:val="28"/>
          <w:szCs w:val="22"/>
        </w:rPr>
        <w:t>7</w:t>
      </w:r>
      <w:r>
        <w:rPr>
          <w:rFonts w:eastAsia="Times New Roman"/>
          <w:i w:val="0"/>
          <w:iCs w:val="0"/>
          <w:color w:val="auto"/>
          <w:sz w:val="28"/>
          <w:szCs w:val="22"/>
        </w:rPr>
        <w:fldChar w:fldCharType="end"/>
      </w:r>
      <w:r>
        <w:rPr>
          <w:rFonts w:eastAsia="Times New Roman"/>
          <w:i w:val="0"/>
          <w:iCs w:val="0"/>
          <w:color w:val="auto"/>
          <w:sz w:val="28"/>
          <w:szCs w:val="22"/>
        </w:rPr>
        <w:t xml:space="preserve">-Файлами в формате </w:t>
      </w:r>
      <w:proofErr w:type="spellStart"/>
      <w:r>
        <w:rPr>
          <w:rFonts w:eastAsia="Times New Roman"/>
          <w:i w:val="0"/>
          <w:iCs w:val="0"/>
          <w:color w:val="auto"/>
          <w:sz w:val="28"/>
          <w:szCs w:val="22"/>
        </w:rPr>
        <w:t>Excel</w:t>
      </w:r>
      <w:proofErr w:type="spellEnd"/>
    </w:p>
    <w:p w:rsidR="008A5DA2" w:rsidRDefault="00C734C6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В итоге моей работы стали заполненные данными таблицы, готовые к эффективному использованию в рабочем процессе.</w:t>
      </w:r>
    </w:p>
    <w:p w:rsidR="008A5DA2" w:rsidRDefault="00C734C6">
      <w:pPr>
        <w:keepNext/>
        <w:jc w:val="center"/>
      </w:pPr>
      <w:r>
        <w:rPr>
          <w:noProof/>
          <w:lang w:eastAsia="ru-RU"/>
        </w:rPr>
        <w:drawing>
          <wp:inline distT="0" distB="0" distL="114300" distR="114300">
            <wp:extent cx="2066925" cy="666750"/>
            <wp:effectExtent l="0" t="0" r="9525" b="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114300" distR="114300">
            <wp:extent cx="2952750" cy="1428750"/>
            <wp:effectExtent l="0" t="0" r="0" b="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  <w:lang w:val="en-US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</w:instrText>
      </w:r>
      <w:r>
        <w:rPr>
          <w:i w:val="0"/>
          <w:iCs w:val="0"/>
          <w:color w:val="auto"/>
          <w:sz w:val="28"/>
          <w:szCs w:val="28"/>
          <w:lang w:val="en-US"/>
        </w:rPr>
        <w:instrText>SEQ</w:instrText>
      </w:r>
      <w:r>
        <w:rPr>
          <w:i w:val="0"/>
          <w:iCs w:val="0"/>
          <w:color w:val="auto"/>
          <w:sz w:val="28"/>
          <w:szCs w:val="28"/>
        </w:rPr>
        <w:instrText xml:space="preserve"> Рисунок \* </w:instrText>
      </w:r>
      <w:r>
        <w:rPr>
          <w:i w:val="0"/>
          <w:iCs w:val="0"/>
          <w:color w:val="auto"/>
          <w:sz w:val="28"/>
          <w:szCs w:val="28"/>
          <w:lang w:val="en-US"/>
        </w:rPr>
        <w:instrText>ARABIC</w:instrText>
      </w:r>
      <w:r>
        <w:rPr>
          <w:i w:val="0"/>
          <w:iCs w:val="0"/>
          <w:color w:val="auto"/>
          <w:sz w:val="28"/>
          <w:szCs w:val="28"/>
        </w:rPr>
        <w:instrText xml:space="preserve"> </w:instrText>
      </w:r>
      <w:r>
        <w:rPr>
          <w:i w:val="0"/>
          <w:iCs w:val="0"/>
          <w:color w:val="auto"/>
          <w:sz w:val="28"/>
          <w:szCs w:val="28"/>
          <w:lang w:val="en-US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8</w:t>
      </w:r>
      <w:r>
        <w:rPr>
          <w:i w:val="0"/>
          <w:iCs w:val="0"/>
          <w:color w:val="auto"/>
          <w:sz w:val="28"/>
          <w:szCs w:val="28"/>
          <w:lang w:val="en-US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-Результат импорта</w:t>
      </w:r>
    </w:p>
    <w:p w:rsidR="008A5DA2" w:rsidRDefault="008A5DA2">
      <w:pPr>
        <w:pStyle w:val="30"/>
      </w:pPr>
    </w:p>
    <w:p w:rsidR="008A5DA2" w:rsidRDefault="00C734C6">
      <w:pPr>
        <w:pStyle w:val="2"/>
      </w:pPr>
      <w:bookmarkStart w:id="17" w:name="_Toc25206"/>
      <w:r>
        <w:t xml:space="preserve">Создание </w:t>
      </w:r>
      <w:r>
        <w:rPr>
          <w:lang w:val="en-US"/>
        </w:rPr>
        <w:t>SQL</w:t>
      </w:r>
      <w:r>
        <w:t xml:space="preserve"> скрипта базы данных</w:t>
      </w:r>
      <w:bookmarkEnd w:id="17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 xml:space="preserve">После определения выбора системы управления базами данных, выявления схем таблиц, реализации поддержания внутренних ограничений и </w:t>
      </w:r>
      <w:r>
        <w:lastRenderedPageBreak/>
        <w:t xml:space="preserve">выполнения функций импорта было </w:t>
      </w:r>
      <w:r>
        <w:t>принято решение о создании скрипта для переноса и внедрения базы данных на другой SQL Server. (см. Рисунок 9)</w:t>
      </w:r>
    </w:p>
    <w:p w:rsidR="008A5DA2" w:rsidRDefault="00C734C6">
      <w:pPr>
        <w:keepNext/>
        <w:spacing w:before="120"/>
        <w:jc w:val="center"/>
        <w:rPr>
          <w:sz w:val="44"/>
          <w:szCs w:val="36"/>
        </w:rPr>
      </w:pPr>
      <w:r>
        <w:rPr>
          <w:noProof/>
          <w:lang w:eastAsia="ru-RU"/>
        </w:rPr>
        <w:drawing>
          <wp:inline distT="0" distB="0" distL="114300" distR="114300">
            <wp:extent cx="5932805" cy="3889375"/>
            <wp:effectExtent l="0" t="0" r="10795" b="15875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5926455" cy="1796415"/>
            <wp:effectExtent l="0" t="0" r="17145" b="13335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9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-Скрипт базы данных</w:t>
      </w:r>
    </w:p>
    <w:p w:rsidR="008A5DA2" w:rsidRDefault="008A5DA2"/>
    <w:p w:rsidR="008A5DA2" w:rsidRDefault="00C734C6">
      <w:pPr>
        <w:pStyle w:val="2"/>
      </w:pPr>
      <w:bookmarkStart w:id="18" w:name="_Toc11103"/>
      <w:r>
        <w:t>Проектирование и реализация приложений конечных пользователей</w:t>
      </w:r>
      <w:bookmarkEnd w:id="18"/>
    </w:p>
    <w:p w:rsidR="008A5DA2" w:rsidRDefault="00C734C6">
      <w:pPr>
        <w:tabs>
          <w:tab w:val="left" w:pos="3651"/>
        </w:tabs>
        <w:spacing w:after="0" w:line="360" w:lineRule="auto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ab/>
      </w:r>
    </w:p>
    <w:p w:rsidR="008A5DA2" w:rsidRDefault="00C734C6">
      <w:pPr>
        <w:pStyle w:val="30"/>
      </w:pPr>
      <w:bookmarkStart w:id="19" w:name="_Toc17323"/>
      <w:r>
        <w:t>Выбор среды разработки</w:t>
      </w:r>
      <w:r>
        <w:t xml:space="preserve"> приложений для ИС</w:t>
      </w:r>
      <w:bookmarkEnd w:id="19"/>
    </w:p>
    <w:p w:rsidR="008A5DA2" w:rsidRDefault="008A5DA2"/>
    <w:p w:rsidR="008A5DA2" w:rsidRDefault="00C734C6">
      <w:pPr>
        <w:pStyle w:val="af0"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 вариантов были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, потому что там тоже можно подключиться к БД и работать с ними также возможности создавать приложения. Но там язык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 xml:space="preserve"> [23]</w:t>
      </w:r>
    </w:p>
    <w:p w:rsidR="008A5DA2" w:rsidRDefault="00C734C6">
      <w:pPr>
        <w:pStyle w:val="af0"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Для начала работы я решил посмотреть функционал и описать почему я выбрал </w:t>
      </w:r>
      <w:r>
        <w:rPr>
          <w:rFonts w:ascii="Times New Roman" w:hAnsi="Times New Roman"/>
          <w:sz w:val="28"/>
          <w:szCs w:val="28"/>
          <w:lang w:eastAsia="ru-RU"/>
        </w:rPr>
        <w:t>Visu</w:t>
      </w:r>
      <w:r>
        <w:rPr>
          <w:rFonts w:ascii="Times New Roman" w:hAnsi="Times New Roman"/>
          <w:sz w:val="28"/>
          <w:szCs w:val="28"/>
          <w:lang w:eastAsia="ru-RU"/>
        </w:rPr>
        <w:t xml:space="preserve">al 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>Studio.[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>24]</w:t>
      </w:r>
    </w:p>
    <w:p w:rsidR="008A5DA2" w:rsidRDefault="00C734C6">
      <w:pPr>
        <w:pStyle w:val="ac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Microsoft Visual Studio — это интегрированная среда разработки (IDE) от Microsoft.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Я задумался зачем использовать Visual Studio? Если есть различные другие платформы. И выяснил что Visual Studio это:</w:t>
      </w:r>
    </w:p>
    <w:p w:rsidR="008A5DA2" w:rsidRDefault="00C734C6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Многофункциональная интегрированная среда</w:t>
      </w:r>
      <w:r>
        <w:rPr>
          <w:rFonts w:eastAsia="Times New Roman"/>
          <w:szCs w:val="28"/>
          <w:lang w:eastAsia="ru-RU"/>
        </w:rPr>
        <w:t xml:space="preserve"> разработки</w:t>
      </w:r>
    </w:p>
    <w:p w:rsidR="008A5DA2" w:rsidRDefault="00C734C6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Быстрый и точный код</w:t>
      </w:r>
    </w:p>
    <w:p w:rsidR="008A5DA2" w:rsidRDefault="00C734C6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szCs w:val="28"/>
        </w:rPr>
      </w:pPr>
      <w:r>
        <w:rPr>
          <w:rFonts w:eastAsia="Times New Roman"/>
          <w:szCs w:val="28"/>
          <w:lang w:eastAsia="ru-RU"/>
        </w:rPr>
        <w:t>Диагностика и устранение проблем до их возникновения</w:t>
      </w:r>
    </w:p>
    <w:p w:rsidR="008A5DA2" w:rsidRDefault="00C734C6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Microsoft Visual Studio также используется для разработки:</w:t>
      </w:r>
    </w:p>
    <w:p w:rsidR="008A5DA2" w:rsidRDefault="00C734C6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Компьютерных программ для Microsoft Windows, а именно</w:t>
      </w:r>
    </w:p>
    <w:p w:rsidR="008A5DA2" w:rsidRDefault="00C734C6">
      <w:pPr>
        <w:pStyle w:val="ac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Веб-сайтов.</w:t>
      </w:r>
    </w:p>
    <w:p w:rsidR="008A5DA2" w:rsidRDefault="00C734C6">
      <w:pPr>
        <w:pStyle w:val="ac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Веб-приложений.</w:t>
      </w:r>
    </w:p>
    <w:p w:rsidR="008A5DA2" w:rsidRDefault="00C734C6">
      <w:pPr>
        <w:pStyle w:val="ac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Веб-сервисов.</w:t>
      </w:r>
    </w:p>
    <w:p w:rsidR="008A5DA2" w:rsidRDefault="00C734C6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используе</w:t>
      </w:r>
      <w:r>
        <w:rPr>
          <w:sz w:val="28"/>
          <w:szCs w:val="28"/>
        </w:rPr>
        <w:t>т платформы разработки программного обеспечения Microsoft такие как:</w:t>
      </w:r>
    </w:p>
    <w:p w:rsidR="008A5DA2" w:rsidRDefault="00C734C6">
      <w:pPr>
        <w:pStyle w:val="ac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</w:p>
    <w:p w:rsidR="008A5DA2" w:rsidRDefault="00C734C6">
      <w:pPr>
        <w:pStyle w:val="ac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>.</w:t>
      </w:r>
    </w:p>
    <w:p w:rsidR="008A5DA2" w:rsidRDefault="00C734C6">
      <w:pPr>
        <w:pStyle w:val="ac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Windows Presentation Foundation.</w:t>
      </w:r>
    </w:p>
    <w:p w:rsidR="008A5DA2" w:rsidRDefault="00C734C6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 уже здесь я решил рассмотреть функции Microsoft Visual Studio:</w:t>
      </w:r>
    </w:p>
    <w:p w:rsidR="008A5DA2" w:rsidRDefault="00C734C6">
      <w:pPr>
        <w:pStyle w:val="ac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Может производить собственный и управляемый код.</w:t>
      </w:r>
    </w:p>
    <w:p w:rsidR="008A5DA2" w:rsidRDefault="00C734C6">
      <w:pPr>
        <w:pStyle w:val="ac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Включает в </w:t>
      </w:r>
      <w:r>
        <w:rPr>
          <w:sz w:val="28"/>
          <w:szCs w:val="28"/>
        </w:rPr>
        <w:t xml:space="preserve">себя редактор кода, поддерживающий </w:t>
      </w:r>
      <w:proofErr w:type="spellStart"/>
      <w:r>
        <w:rPr>
          <w:sz w:val="28"/>
          <w:szCs w:val="28"/>
        </w:rPr>
        <w:t>IntelliSense</w:t>
      </w:r>
      <w:proofErr w:type="spellEnd"/>
      <w:r>
        <w:rPr>
          <w:sz w:val="28"/>
          <w:szCs w:val="28"/>
        </w:rPr>
        <w:t>, а также факторинг кода.</w:t>
      </w:r>
    </w:p>
    <w:p w:rsidR="008A5DA2" w:rsidRDefault="00C734C6">
      <w:pPr>
        <w:pStyle w:val="ac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Работает как интегрированный отладчик работает, отладчик уровня источника, отладчик уровня машины.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Рассмотрев различные преимущества Microsoft Visual Studio перед остальными средами д</w:t>
      </w:r>
      <w:r>
        <w:rPr>
          <w:szCs w:val="28"/>
        </w:rPr>
        <w:t>ля разработки приложения, я решил остановиться на ней, потому что Microsoft Visual Studio позволяет разработать все возможное, как для компьютера, так и для телефона.</w:t>
      </w:r>
    </w:p>
    <w:p w:rsidR="008A5DA2" w:rsidRDefault="008A5DA2">
      <w:pPr>
        <w:spacing w:after="0" w:line="360" w:lineRule="auto"/>
        <w:ind w:firstLine="709"/>
        <w:jc w:val="both"/>
        <w:rPr>
          <w:b/>
          <w:szCs w:val="28"/>
        </w:rPr>
      </w:pPr>
    </w:p>
    <w:p w:rsidR="008A5DA2" w:rsidRDefault="008A5DA2">
      <w:pPr>
        <w:spacing w:after="0" w:line="360" w:lineRule="auto"/>
        <w:ind w:firstLine="709"/>
        <w:jc w:val="both"/>
        <w:rPr>
          <w:b/>
          <w:szCs w:val="28"/>
        </w:rPr>
      </w:pPr>
    </w:p>
    <w:p w:rsidR="008A5DA2" w:rsidRDefault="00C734C6">
      <w:pPr>
        <w:pStyle w:val="30"/>
      </w:pPr>
      <w:bookmarkStart w:id="20" w:name="_Toc4069"/>
      <w:r>
        <w:t>Проектирование с использованием UML диаграмм</w:t>
      </w:r>
      <w:bookmarkEnd w:id="20"/>
    </w:p>
    <w:p w:rsidR="008A5DA2" w:rsidRDefault="008A5DA2"/>
    <w:p w:rsidR="008A5DA2" w:rsidRDefault="00C734C6">
      <w:pPr>
        <w:tabs>
          <w:tab w:val="left" w:pos="1134"/>
        </w:tabs>
        <w:spacing w:after="0" w:line="360" w:lineRule="auto"/>
        <w:ind w:firstLine="709"/>
        <w:jc w:val="both"/>
      </w:pPr>
      <w:r>
        <w:t>UML – семейство графических нотаций, в ос</w:t>
      </w:r>
      <w:r>
        <w:t>нове которых лежит единая метамодель, которая выражает семантику и структуру для моделей. Метамодель определяет характеристики этих элементов, возможные связи между ними, а также выявляет, что означают эти взаимосвязи [25].</w:t>
      </w:r>
    </w:p>
    <w:p w:rsidR="008A5DA2" w:rsidRDefault="00C734C6">
      <w:pPr>
        <w:tabs>
          <w:tab w:val="left" w:pos="1134"/>
        </w:tabs>
        <w:spacing w:after="0" w:line="360" w:lineRule="auto"/>
        <w:ind w:firstLine="709"/>
        <w:jc w:val="both"/>
      </w:pPr>
      <w:r>
        <w:t>Все представления архитектуры по</w:t>
      </w:r>
      <w:r>
        <w:t>дробно детализируются при помощи UML-диаграмм. С их помощью производится непосредственное проектирование ИС с требуемым уровнем детализации.</w:t>
      </w:r>
    </w:p>
    <w:p w:rsidR="008A5DA2" w:rsidRDefault="00C734C6">
      <w:pPr>
        <w:tabs>
          <w:tab w:val="left" w:pos="1134"/>
        </w:tabs>
        <w:spacing w:after="0" w:line="360" w:lineRule="auto"/>
        <w:ind w:firstLine="709"/>
        <w:jc w:val="both"/>
      </w:pPr>
      <w:r>
        <w:t>Модели на языке UML содержат два основных аспекта: семантическую информацию и визуальное представление. С точки зре</w:t>
      </w:r>
      <w:r>
        <w:t>ния семантики программная система – это набор взаимосвязанных логических конструкций: классов, ассоциаций, состояний, сообщений и т.п. Семантические элементы определяют содержание модели, её смысл. Семантика используется для создания программного кода, кон</w:t>
      </w:r>
      <w:r>
        <w:t xml:space="preserve">троля правильности модели, измерения её сложности. </w:t>
      </w:r>
    </w:p>
    <w:p w:rsidR="008A5DA2" w:rsidRDefault="00C734C6">
      <w:pPr>
        <w:tabs>
          <w:tab w:val="left" w:pos="1134"/>
        </w:tabs>
        <w:spacing w:after="0" w:line="360" w:lineRule="auto"/>
        <w:ind w:firstLine="709"/>
        <w:jc w:val="both"/>
      </w:pPr>
      <w:r>
        <w:t>UML позволяет создать своеобразный чертеж, подробно описывающий архитектуру системы, поскольку за каждым графическим символом стоит хорошо определенная семантика. С помощью такого описания упрощается разр</w:t>
      </w:r>
      <w:r>
        <w:t>аботка и обновление программной системы. Спецификация UML не определяет конкретный процесс разработки, однако использовать этот язык моделирования удобнее всего в итеративном процессе [25].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Диаграмма деятельности 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bCs/>
          <w:szCs w:val="28"/>
        </w:rPr>
        <w:t>Диаграмма деятельности</w:t>
      </w:r>
      <w:r>
        <w:rPr>
          <w:szCs w:val="28"/>
        </w:rPr>
        <w:t xml:space="preserve"> — это графическое представление процесса или алгоритма, которое используется для визуализации последовательности действий или шагов в системе. Я создал диаграмму деятельности по своей предметной области. Добавил активности такие как Запрос отчёта-первый ш</w:t>
      </w:r>
      <w:r>
        <w:rPr>
          <w:szCs w:val="28"/>
        </w:rPr>
        <w:t xml:space="preserve">аг, на нем запрашивается документация, которую нужно сдать. Следующая активность Сбор данных-в нем происходит действие как сбор не обходимых </w:t>
      </w:r>
      <w:r>
        <w:rPr>
          <w:szCs w:val="28"/>
        </w:rPr>
        <w:lastRenderedPageBreak/>
        <w:t xml:space="preserve">данных для создания конкретного вида отчётности. Формирование отчёта-процесс создания на основе полученных данных. </w:t>
      </w:r>
      <w:r>
        <w:rPr>
          <w:szCs w:val="28"/>
        </w:rPr>
        <w:t>Анализ данных-проверка на схождение с планом и результатами. Из него уже выходит решение такое как Первое все</w:t>
      </w:r>
      <w:r>
        <w:rPr>
          <w:b/>
          <w:szCs w:val="28"/>
        </w:rPr>
        <w:t xml:space="preserve"> </w:t>
      </w:r>
      <w:r>
        <w:rPr>
          <w:szCs w:val="28"/>
        </w:rPr>
        <w:t xml:space="preserve">данные сошлись и происходит Согласование отчётности и Публикация и отправка. Или Перепроверка данных и повторное </w:t>
      </w:r>
      <w:proofErr w:type="gramStart"/>
      <w:r>
        <w:rPr>
          <w:szCs w:val="28"/>
        </w:rPr>
        <w:t>формирование.[</w:t>
      </w:r>
      <w:proofErr w:type="gramEnd"/>
      <w:r>
        <w:rPr>
          <w:szCs w:val="28"/>
        </w:rPr>
        <w:t>26]</w:t>
      </w:r>
      <w:r>
        <w:t xml:space="preserve"> (см. Рисунок 10</w:t>
      </w:r>
      <w:r>
        <w:t>)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4210685" cy="4210685"/>
            <wp:effectExtent l="0" t="0" r="18415" b="18415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10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Диаграмма деятельности алгоритма формирования отчётности</w:t>
      </w:r>
    </w:p>
    <w:p w:rsidR="008A5DA2" w:rsidRDefault="00C734C6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Диаграмма последовательности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Диаграмма последовательности</w:t>
      </w:r>
      <w:r>
        <w:rPr>
          <w:szCs w:val="28"/>
        </w:rPr>
        <w:t xml:space="preserve"> отображает взаимодействие объектов в динамике, обмен информаций между ними. У меня удалось реализовать Диаграмму последовательности, в которой 4-е основных объекта такие как Глава-отвечает за запрос и получение конкретного вида отчёта. Следующий объект Бу</w:t>
      </w:r>
      <w:r>
        <w:rPr>
          <w:szCs w:val="28"/>
        </w:rPr>
        <w:t>хгалтер- отвечает за сбор и обработку данных, формирование нужного вида документаций. И занесения данных в приложение.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Приложение-отвечает за Обработку запроса пользователя и занесения данных о работе пользователя в СУБД. И отображение данных СУБД на экран</w:t>
      </w:r>
      <w:r>
        <w:rPr>
          <w:szCs w:val="28"/>
        </w:rPr>
        <w:t>е.</w:t>
      </w:r>
    </w:p>
    <w:p w:rsidR="008A5DA2" w:rsidRDefault="00C734C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СУБД-отвечает за сохранения добавленных или изменённых </w:t>
      </w:r>
      <w:proofErr w:type="gramStart"/>
      <w:r>
        <w:rPr>
          <w:szCs w:val="28"/>
        </w:rPr>
        <w:t>данных.[</w:t>
      </w:r>
      <w:proofErr w:type="gramEnd"/>
      <w:r>
        <w:rPr>
          <w:szCs w:val="28"/>
        </w:rPr>
        <w:t>27]</w:t>
      </w:r>
      <w:r>
        <w:t xml:space="preserve"> . (см. Рисунок 11)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5935980" cy="5250815"/>
            <wp:effectExtent l="0" t="0" r="7620" b="6985"/>
            <wp:docPr id="2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b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11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-Диаграмма последовательности</w:t>
      </w:r>
      <w: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взаимодействий объектов в динамике, обмен информаций </w:t>
      </w:r>
    </w:p>
    <w:p w:rsidR="008A5DA2" w:rsidRDefault="00C734C6">
      <w:pPr>
        <w:spacing w:after="0" w:line="360" w:lineRule="auto"/>
        <w:ind w:firstLine="709"/>
        <w:jc w:val="both"/>
      </w:pPr>
      <w:r>
        <w:rPr>
          <w:bCs/>
        </w:rPr>
        <w:t>Диаграмма состояния</w:t>
      </w:r>
      <w:r>
        <w:rPr>
          <w:b/>
        </w:rPr>
        <w:t xml:space="preserve"> </w:t>
      </w:r>
      <w:r>
        <w:t>— это тип диаграммы, испо</w:t>
      </w:r>
      <w:r>
        <w:t xml:space="preserve">льзуемый в </w:t>
      </w:r>
      <w:r>
        <w:rPr>
          <w:lang w:val="en-US"/>
        </w:rPr>
        <w:t>UML</w:t>
      </w:r>
      <w:r>
        <w:t xml:space="preserve"> для описания поведения систем, который основан на концепции диаграмм состояний. Реализовал три объекта такие как Формирование в него входят данные, происходит процесс выполнения как формирование и сверка доходов и расходов и на выходе получа</w:t>
      </w:r>
      <w:r>
        <w:t xml:space="preserve">ется нахождение ошибок и исправление их или отправка и сохранение его в СУБД. Также объект Проверка данных входные </w:t>
      </w:r>
      <w:r>
        <w:lastRenderedPageBreak/>
        <w:t>данные, которые имеют Данные в которых ошибках или не состыковка в панируемом результате, в процессе выполнения происходит проверка, и на вых</w:t>
      </w:r>
      <w:r>
        <w:t>оде нахождение ошибки и исправление. И последний объект — это Сбор Данных для работы. (см. Рисунок 12)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2731135" cy="4061460"/>
            <wp:effectExtent l="0" t="0" r="12065" b="15240"/>
            <wp:docPr id="2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12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-Диаграмма состояния системы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b/>
          <w:szCs w:val="28"/>
        </w:rPr>
      </w:pPr>
      <w:r>
        <w:t xml:space="preserve">Реализовал блок схему и развернутую конкретного процесса чтобы увидеть в полной мере </w:t>
      </w:r>
      <w:r>
        <w:t>работу конкретного процесса (см. Приложение 4)</w:t>
      </w:r>
      <w:r>
        <w:rPr>
          <w:b/>
          <w:szCs w:val="28"/>
        </w:rPr>
        <w:br w:type="page"/>
      </w:r>
    </w:p>
    <w:p w:rsidR="008A5DA2" w:rsidRDefault="00C734C6">
      <w:pPr>
        <w:pStyle w:val="30"/>
      </w:pPr>
      <w:bookmarkStart w:id="21" w:name="_Toc24906"/>
      <w:r>
        <w:lastRenderedPageBreak/>
        <w:t>Проектирование пользовательского интерфейса</w:t>
      </w:r>
      <w:bookmarkEnd w:id="21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>Для начала работы я спроектировал приблизительный вид главного окна моего приложения с использованием программы Visio. На этапе проектирования были учтены основные</w:t>
      </w:r>
      <w:r>
        <w:t xml:space="preserve"> функциональные элементы и интерфейсные элементы, необходимые для обеспечения удобства использования </w:t>
      </w:r>
      <w:proofErr w:type="gramStart"/>
      <w:r>
        <w:t>программы.[</w:t>
      </w:r>
      <w:proofErr w:type="gramEnd"/>
      <w:r>
        <w:t>29]</w:t>
      </w:r>
    </w:p>
    <w:p w:rsidR="008A5DA2" w:rsidRDefault="00C734C6">
      <w:pPr>
        <w:spacing w:after="0" w:line="360" w:lineRule="auto"/>
        <w:ind w:firstLine="709"/>
        <w:jc w:val="both"/>
      </w:pPr>
      <w:r>
        <w:t>В главном окне приложения предусмотрено размещение основных элементов управления, таких как меню, панели инструментов и кнопок. Также был пр</w:t>
      </w:r>
      <w:r>
        <w:t xml:space="preserve">оведен анализ распределения информационных блоков и данных на экране, чтобы обеспечить логичное и интуитивно понятное расположение </w:t>
      </w:r>
      <w:proofErr w:type="gramStart"/>
      <w:r>
        <w:t>элементов.[</w:t>
      </w:r>
      <w:proofErr w:type="gramEnd"/>
      <w:r>
        <w:t>30]</w:t>
      </w:r>
    </w:p>
    <w:p w:rsidR="008A5DA2" w:rsidRDefault="008A5DA2"/>
    <w:p w:rsidR="008A5DA2" w:rsidRDefault="008A5DA2"/>
    <w:p w:rsidR="008A5DA2" w:rsidRDefault="00C734C6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:rsidR="008A5DA2" w:rsidRDefault="00C734C6">
      <w:pPr>
        <w:pStyle w:val="1"/>
      </w:pPr>
      <w:bookmarkStart w:id="22" w:name="_Toc10893"/>
      <w:r>
        <w:lastRenderedPageBreak/>
        <w:t>Программная реализация информационной системы</w:t>
      </w:r>
      <w:bookmarkEnd w:id="22"/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8A5DA2">
      <w:pPr>
        <w:spacing w:after="0" w:line="360" w:lineRule="auto"/>
        <w:ind w:firstLine="709"/>
        <w:jc w:val="both"/>
        <w:rPr>
          <w:b/>
          <w:bCs/>
          <w:szCs w:val="28"/>
        </w:rPr>
      </w:pPr>
    </w:p>
    <w:p w:rsidR="008A5DA2" w:rsidRDefault="00C734C6">
      <w:pPr>
        <w:pStyle w:val="2"/>
      </w:pPr>
      <w:bookmarkStart w:id="23" w:name="_Toc14169"/>
      <w:r>
        <w:t>Разработка интерфейса приложений</w:t>
      </w:r>
      <w:bookmarkEnd w:id="23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 xml:space="preserve">В начале работы над </w:t>
      </w:r>
      <w:r>
        <w:t>приложением я начал с создания начального окна для работы пользователя. Фото главного окна для работы (см. Приложение 3) Главное окно разделено на несколько на несколько разделов в котором пользователь системы сможет с ориентироваться с чем ему предстоит р</w:t>
      </w:r>
      <w:r>
        <w:t>аботать.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5476240" cy="3508375"/>
            <wp:effectExtent l="0" t="0" r="10160" b="15875"/>
            <wp:docPr id="2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14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 – Главное окно</w:t>
      </w:r>
    </w:p>
    <w:p w:rsidR="008A5DA2" w:rsidRDefault="00C734C6">
      <w:pPr>
        <w:spacing w:after="0" w:line="360" w:lineRule="auto"/>
        <w:ind w:firstLine="709"/>
        <w:jc w:val="both"/>
      </w:pPr>
      <w:r>
        <w:t>На форме с заявками предоставлены элементы управления с работой с информацией (см. Рисунок 15) такая как кнопки, которые позволяют добавлять удалять и изменять информацию, добавление проходит ч</w:t>
      </w:r>
      <w:r>
        <w:t>ерез отдельные формы с вводом данных.</w:t>
      </w:r>
    </w:p>
    <w:p w:rsidR="008A5DA2" w:rsidRDefault="00C734C6">
      <w:pPr>
        <w:keepNext/>
        <w:spacing w:before="12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7885" cy="657860"/>
            <wp:effectExtent l="0" t="0" r="5715" b="8890"/>
            <wp:docPr id="2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15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 - Элементы управления </w:t>
      </w:r>
      <w:r>
        <w:rPr>
          <w:i w:val="0"/>
          <w:iCs w:val="0"/>
          <w:color w:val="auto"/>
          <w:sz w:val="28"/>
          <w:szCs w:val="22"/>
        </w:rPr>
        <w:t>для</w:t>
      </w:r>
      <w:r>
        <w:rPr>
          <w:i w:val="0"/>
          <w:iCs w:val="0"/>
          <w:color w:val="auto"/>
          <w:sz w:val="28"/>
          <w:szCs w:val="22"/>
        </w:rPr>
        <w:t xml:space="preserve"> работ</w:t>
      </w:r>
      <w:r>
        <w:rPr>
          <w:i w:val="0"/>
          <w:iCs w:val="0"/>
          <w:color w:val="auto"/>
          <w:sz w:val="28"/>
          <w:szCs w:val="22"/>
        </w:rPr>
        <w:t>ы</w:t>
      </w:r>
      <w:r>
        <w:rPr>
          <w:i w:val="0"/>
          <w:iCs w:val="0"/>
          <w:color w:val="auto"/>
          <w:sz w:val="28"/>
          <w:szCs w:val="22"/>
        </w:rPr>
        <w:t xml:space="preserve"> с информацией</w:t>
      </w:r>
    </w:p>
    <w:p w:rsidR="008A5DA2" w:rsidRDefault="00C734C6">
      <w:pPr>
        <w:spacing w:after="0" w:line="360" w:lineRule="auto"/>
        <w:ind w:firstLine="709"/>
        <w:jc w:val="both"/>
      </w:pPr>
      <w:r>
        <w:t>Для обеспечения удобного и структурированного процесса добавления данных были разработаны отдельные формы ввода (см. Рисунок 16) Теп</w:t>
      </w:r>
      <w:r>
        <w:t>ерь пользователи могут воспользоваться отдельными интерфейсами для ввода различных типов информации, что способствует четкости и наглядности процесса. Каждая форма предоставляет удобные поля и элементы управления, соответствующие конкретному типу данных, о</w:t>
      </w:r>
      <w:r>
        <w:t>беспечивая пользователям понятный и интуитивно понятный способ добавления информации в приложение. Это позволяет повысить удобство использования и эффективность работы с данными.</w:t>
      </w:r>
    </w:p>
    <w:p w:rsidR="008A5DA2" w:rsidRDefault="00C734C6">
      <w:pPr>
        <w:keepNext/>
        <w:spacing w:before="120"/>
        <w:ind w:firstLine="709"/>
        <w:jc w:val="center"/>
      </w:pPr>
      <w:r>
        <w:rPr>
          <w:noProof/>
          <w:lang w:eastAsia="ru-RU"/>
        </w:rPr>
        <w:drawing>
          <wp:inline distT="0" distB="0" distL="114300" distR="114300">
            <wp:extent cx="5445760" cy="3451225"/>
            <wp:effectExtent l="0" t="0" r="2540" b="15875"/>
            <wp:docPr id="3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16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-Форма для добавления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Реализован </w:t>
      </w:r>
      <w:r>
        <w:t>механизм подтверждения удаления (см. Рисунок 18), который обеспечивает пользователю дополнительное подтверждение перед фактическим удалением выбранного отчета. При попытке удаления система предоставляет диалоговое окно или подобный интерфейс, в котором зап</w:t>
      </w:r>
      <w:r>
        <w:t xml:space="preserve">рашивается у пользователя подтверждение своего намерения удалить </w:t>
      </w:r>
      <w:r>
        <w:lastRenderedPageBreak/>
        <w:t>отчет. Это дополнительное подтверждение помогает предотвратить случайное удаление и позволяет пользователям более внимательно подходить к данной операции, обеспечивая безопасность данных и пр</w:t>
      </w:r>
      <w:r>
        <w:t>едотвращая возможные ошибки.</w:t>
      </w:r>
    </w:p>
    <w:p w:rsidR="008A5DA2" w:rsidRDefault="00C734C6">
      <w:pPr>
        <w:keepNext/>
        <w:spacing w:before="120"/>
        <w:ind w:firstLine="709"/>
        <w:jc w:val="center"/>
      </w:pPr>
      <w:r>
        <w:rPr>
          <w:noProof/>
          <w:lang w:eastAsia="ru-RU"/>
        </w:rPr>
        <w:drawing>
          <wp:inline distT="0" distB="0" distL="114300" distR="114300">
            <wp:extent cx="3829050" cy="1419225"/>
            <wp:effectExtent l="0" t="0" r="0" b="9525"/>
            <wp:docPr id="3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keepNext/>
        <w:spacing w:before="120"/>
        <w:ind w:firstLine="709"/>
        <w:jc w:val="center"/>
      </w:pPr>
      <w:r>
        <w:rPr>
          <w:noProof/>
          <w:lang w:eastAsia="ru-RU"/>
        </w:rPr>
        <w:drawing>
          <wp:inline distT="0" distB="0" distL="114300" distR="114300">
            <wp:extent cx="3667125" cy="1400175"/>
            <wp:effectExtent l="0" t="0" r="9525" b="9525"/>
            <wp:docPr id="3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18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-Механизм подтверждения удаления</w:t>
      </w:r>
    </w:p>
    <w:p w:rsidR="008A5DA2" w:rsidRDefault="008A5DA2"/>
    <w:p w:rsidR="008A5DA2" w:rsidRDefault="00C734C6">
      <w:pPr>
        <w:pStyle w:val="2"/>
      </w:pPr>
      <w:bookmarkStart w:id="24" w:name="_Toc13413"/>
      <w:r>
        <w:t>Многопользовательский режим</w:t>
      </w:r>
      <w:bookmarkEnd w:id="24"/>
    </w:p>
    <w:p w:rsidR="008A5DA2" w:rsidRDefault="008A5DA2"/>
    <w:p w:rsidR="008A5DA2" w:rsidRDefault="00C734C6">
      <w:pPr>
        <w:pStyle w:val="7"/>
        <w:ind w:firstLine="1134"/>
      </w:pPr>
      <w:r>
        <w:t>В АИС присутствует многопользовательский режим, который дает возможность ограничивать полномочия по функциям программы для р</w:t>
      </w:r>
      <w:r>
        <w:t xml:space="preserve">азных пользователей. </w:t>
      </w:r>
    </w:p>
    <w:p w:rsidR="008A5DA2" w:rsidRDefault="00C734C6">
      <w:pPr>
        <w:pStyle w:val="7"/>
        <w:ind w:firstLine="1134"/>
      </w:pPr>
      <w:r>
        <w:t>Существует два типа пользователя программы.</w:t>
      </w:r>
    </w:p>
    <w:p w:rsidR="008A5DA2" w:rsidRDefault="00C734C6">
      <w:pPr>
        <w:pStyle w:val="7"/>
        <w:numPr>
          <w:ilvl w:val="0"/>
          <w:numId w:val="22"/>
        </w:numPr>
        <w:tabs>
          <w:tab w:val="clear" w:pos="1134"/>
          <w:tab w:val="left" w:pos="1418"/>
        </w:tabs>
        <w:ind w:left="0" w:firstLine="709"/>
      </w:pPr>
      <w:r>
        <w:t xml:space="preserve">Авторизированный пользователь системы имеет право и возможность изменять и добавлять записи. Это означает, </w:t>
      </w:r>
      <w:proofErr w:type="gramStart"/>
      <w:r>
        <w:t>что</w:t>
      </w:r>
      <w:proofErr w:type="gramEnd"/>
      <w:r>
        <w:t xml:space="preserve"> если пользователю предоставлен доступ к системе путем аутентификации, он может </w:t>
      </w:r>
      <w:r>
        <w:t>вносить изменения в существующие записи и создавать новые. Эта функциональность позволяет пользователю управлять и обновлять информацию в системе в соответствии с его потребностями и обязанностями.</w:t>
      </w:r>
    </w:p>
    <w:p w:rsidR="008A5DA2" w:rsidRDefault="00C734C6">
      <w:pPr>
        <w:pStyle w:val="af1"/>
        <w:numPr>
          <w:ilvl w:val="0"/>
          <w:numId w:val="22"/>
        </w:numPr>
        <w:spacing w:after="0" w:line="360" w:lineRule="auto"/>
        <w:ind w:left="0" w:firstLine="709"/>
        <w:jc w:val="both"/>
      </w:pPr>
      <w:r>
        <w:t xml:space="preserve">Неавторизованный пользователь системы может только </w:t>
      </w:r>
      <w:r>
        <w:t xml:space="preserve">просматривать информацию в целях сохранения данных. Это означает, </w:t>
      </w:r>
      <w:proofErr w:type="gramStart"/>
      <w:r>
        <w:t>что</w:t>
      </w:r>
      <w:proofErr w:type="gramEnd"/>
      <w:r>
        <w:t xml:space="preserve"> </w:t>
      </w:r>
      <w:r>
        <w:lastRenderedPageBreak/>
        <w:t xml:space="preserve">если пользователю не предоставлен доступ к системе путем аутентификации, он имеет только разрешение на просмотр данных, доступных в системе, без возможности вносить какие-либо изменения </w:t>
      </w:r>
      <w:r>
        <w:t>или добавления. Это ограничение вводится для обеспечения целостности и безопасности данных, хранящихся в системе, так как предотвращает несанкционированных пользователей от внесения несанкционированных изменений или удалений. Позволяя неавторизованным поль</w:t>
      </w:r>
      <w:r>
        <w:t>зователям только просматривать информацию, система может поддерживать точность и полноту своих данных, при этом предоставляя доступ тем, кто в этом нуждается.</w:t>
      </w:r>
    </w:p>
    <w:p w:rsidR="008A5DA2" w:rsidRDefault="00C734C6">
      <w:pPr>
        <w:spacing w:after="0" w:line="360" w:lineRule="auto"/>
        <w:ind w:firstLine="709"/>
        <w:jc w:val="both"/>
      </w:pPr>
      <w:r>
        <w:t>При запуске приложения открывается форма авторизации пользователя. Если пользователь имеет свою у</w:t>
      </w:r>
      <w:r>
        <w:t>четную запись, то сможет войти в систему. В окне авторизации есть пункт Регистрация. Пользователь может самостоятельно зарегистрироваться: ввести свой логин, пароль и выбрать роль пользователя</w:t>
      </w:r>
    </w:p>
    <w:p w:rsidR="008A5DA2" w:rsidRDefault="008A5DA2">
      <w:pPr>
        <w:spacing w:after="0" w:line="360" w:lineRule="auto"/>
        <w:ind w:firstLine="709"/>
        <w:jc w:val="both"/>
      </w:pPr>
    </w:p>
    <w:p w:rsidR="008A5DA2" w:rsidRDefault="00C734C6">
      <w:pPr>
        <w:pStyle w:val="2"/>
      </w:pPr>
      <w:bookmarkStart w:id="25" w:name="_Toc31589"/>
      <w:r>
        <w:t>Реализация функций поиска и фильтрации данных</w:t>
      </w:r>
      <w:bookmarkEnd w:id="25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>По сколько прил</w:t>
      </w:r>
      <w:r>
        <w:t>ожение имеет множество различной информаций для ускорения работы реализовал все возможную фильтрацию этой информаций [33]</w:t>
      </w:r>
    </w:p>
    <w:p w:rsidR="008A5DA2" w:rsidRDefault="00C734C6">
      <w:pPr>
        <w:spacing w:after="0" w:line="360" w:lineRule="auto"/>
        <w:ind w:firstLine="709"/>
        <w:jc w:val="both"/>
      </w:pPr>
      <w:r>
        <w:t>Фильтрация (см. Рисунок 19) встречает пользователя на окне с пользователями и окне с заявлениями</w:t>
      </w:r>
    </w:p>
    <w:p w:rsidR="008A5DA2" w:rsidRDefault="00C734C6">
      <w:pPr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4972050" cy="1762125"/>
            <wp:effectExtent l="0" t="0" r="0" b="9525"/>
            <wp:docPr id="2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4972050" cy="1781175"/>
            <wp:effectExtent l="0" t="0" r="0" b="9525"/>
            <wp:docPr id="2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5114925" cy="2028825"/>
            <wp:effectExtent l="0" t="0" r="9525" b="952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19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 - Фильтрация</w:t>
      </w:r>
    </w:p>
    <w:p w:rsidR="008A5DA2" w:rsidRDefault="00C734C6">
      <w:pPr>
        <w:spacing w:after="0" w:line="360" w:lineRule="auto"/>
        <w:ind w:firstLine="709"/>
        <w:jc w:val="both"/>
      </w:pPr>
      <w:r>
        <w:t>Выпадающий список «</w:t>
      </w:r>
      <w:r>
        <w:t>Все</w:t>
      </w:r>
      <w:r>
        <w:t xml:space="preserve"> предметы</w:t>
      </w:r>
      <w:r>
        <w:t xml:space="preserve">» позволяет выбрать </w:t>
      </w:r>
      <w:r>
        <w:t>предмет</w:t>
      </w:r>
      <w:r>
        <w:t xml:space="preserve">, будут отображены </w:t>
      </w:r>
      <w:r>
        <w:t>учителя</w:t>
      </w:r>
      <w:r>
        <w:t xml:space="preserve"> </w:t>
      </w:r>
      <w:r>
        <w:t>с соответствующ</w:t>
      </w:r>
      <w:r>
        <w:t>им</w:t>
      </w:r>
      <w:r>
        <w:t xml:space="preserve"> предметом.</w:t>
      </w:r>
    </w:p>
    <w:p w:rsidR="008A5DA2" w:rsidRDefault="00C734C6">
      <w:pPr>
        <w:pStyle w:val="2"/>
      </w:pPr>
      <w:bookmarkStart w:id="26" w:name="_Toc12976"/>
      <w:r>
        <w:t>Реализация функций просмотра и генерации отчётов</w:t>
      </w:r>
      <w:bookmarkEnd w:id="26"/>
    </w:p>
    <w:p w:rsidR="008A5DA2" w:rsidRDefault="008A5DA2"/>
    <w:p w:rsidR="008A5DA2" w:rsidRDefault="00C734C6">
      <w:pPr>
        <w:spacing w:line="360" w:lineRule="auto"/>
        <w:ind w:firstLine="709"/>
        <w:jc w:val="both"/>
      </w:pPr>
      <w:r>
        <w:t>Реализовал отдельные формы для формирования отчётов в отдельных окнах при</w:t>
      </w:r>
      <w:r>
        <w:t>ложения</w:t>
      </w:r>
    </w:p>
    <w:p w:rsidR="008A5DA2" w:rsidRDefault="00C734C6">
      <w:pPr>
        <w:spacing w:line="360" w:lineRule="auto"/>
        <w:ind w:firstLine="709"/>
        <w:jc w:val="both"/>
      </w:pPr>
      <w:r>
        <w:t xml:space="preserve">Отдельная форма для просмотра заявлений с дальнейшей возможностью сохранения в </w:t>
      </w:r>
      <w:r>
        <w:rPr>
          <w:lang w:val="en-US"/>
        </w:rPr>
        <w:t>Excel</w:t>
      </w:r>
      <w:r>
        <w:t>/</w:t>
      </w:r>
      <w:r>
        <w:rPr>
          <w:lang w:val="en-US"/>
        </w:rPr>
        <w:t>Word</w:t>
      </w:r>
      <w:r>
        <w:t xml:space="preserve"> И Фильтрацией, которая обновляется после фильтрации в окне заявлений</w:t>
      </w:r>
    </w:p>
    <w:p w:rsidR="008A5DA2" w:rsidRDefault="00C734C6">
      <w:pPr>
        <w:keepNext/>
        <w:spacing w:before="12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6615" cy="4149725"/>
            <wp:effectExtent l="0" t="0" r="6985" b="3175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  <w:highlight w:val="yellow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22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-Отдельные формы для формирования отчётов с </w:t>
      </w:r>
      <w:r>
        <w:rPr>
          <w:i w:val="0"/>
          <w:iCs w:val="0"/>
          <w:color w:val="auto"/>
          <w:sz w:val="28"/>
          <w:szCs w:val="22"/>
        </w:rPr>
        <w:t>фильтрацией</w:t>
      </w:r>
    </w:p>
    <w:p w:rsidR="008A5DA2" w:rsidRDefault="00C734C6">
      <w:pPr>
        <w:spacing w:after="0" w:line="360" w:lineRule="auto"/>
        <w:ind w:firstLine="709"/>
        <w:jc w:val="both"/>
      </w:pPr>
      <w:r>
        <w:t>В рамках данной формы с видами отчётности также внедрена функциональность постраничного просмотра данных в виде отдельных таблиц. Это означает, что при наличии большого объема информации, данные разбиваются на отдельные страницы для более удобн</w:t>
      </w:r>
      <w:r>
        <w:t>ого и эффективного просмотра.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Пользователь может </w:t>
      </w:r>
      <w:proofErr w:type="spellStart"/>
      <w:r>
        <w:t>навигироваться</w:t>
      </w:r>
      <w:proofErr w:type="spellEnd"/>
      <w:r>
        <w:t xml:space="preserve"> между страницами, используя специальные элементы управления, такие как </w:t>
      </w:r>
      <w:proofErr w:type="gramStart"/>
      <w:r>
        <w:t>кнопки ”Вперед</w:t>
      </w:r>
      <w:proofErr w:type="gramEnd"/>
      <w:r>
        <w:t>” и ”Назад”, либо указывая конкретный номер страницы. Каждая страница содержит определенное количество запи</w:t>
      </w:r>
      <w:r>
        <w:t>сей, облегчая восприятие данных и предоставляя возможность более детального анализа.</w:t>
      </w:r>
    </w:p>
    <w:p w:rsidR="008A5DA2" w:rsidRDefault="00C734C6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5401945" cy="2836545"/>
            <wp:effectExtent l="0" t="0" r="8255" b="1905"/>
            <wp:docPr id="2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114300" distR="114300">
            <wp:extent cx="5256530" cy="2736215"/>
            <wp:effectExtent l="0" t="0" r="1270" b="6985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  <w:jc w:val="center"/>
      </w:pPr>
      <w:r>
        <w:t>Рисунок</w:t>
      </w:r>
      <w:r>
        <w:t xml:space="preserve"> 23-навигация между страницами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Такой подход к постраничному просмотру обеспечивает пользователю удобство в работе с большими объемами данных, </w:t>
      </w:r>
      <w:proofErr w:type="spellStart"/>
      <w:r>
        <w:t>минимизируя</w:t>
      </w:r>
      <w:proofErr w:type="spellEnd"/>
      <w:r>
        <w:t xml:space="preserve"> </w:t>
      </w:r>
      <w:r>
        <w:t>перегрузку информацией и упрощая навигацию</w:t>
      </w:r>
    </w:p>
    <w:p w:rsidR="008A5DA2" w:rsidRDefault="00C734C6">
      <w:pPr>
        <w:spacing w:after="0" w:line="360" w:lineRule="auto"/>
        <w:ind w:firstLine="709"/>
        <w:rPr>
          <w:b/>
        </w:rPr>
      </w:pPr>
      <w:r>
        <w:t>Описание работы авторизированного режима</w:t>
      </w:r>
    </w:p>
    <w:p w:rsidR="008A5DA2" w:rsidRDefault="00C734C6">
      <w:pPr>
        <w:spacing w:after="0" w:line="360" w:lineRule="auto"/>
        <w:ind w:firstLine="709"/>
        <w:jc w:val="both"/>
      </w:pPr>
      <w:r>
        <w:t>Первое что встречает пользователь, запустивший программу, является форма авторизаций или входа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3479165" cy="5984240"/>
            <wp:effectExtent l="0" t="0" r="6985" b="16510"/>
            <wp:docPr id="3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26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-Форма авторизаций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При ошибочном вводе </w:t>
      </w:r>
      <w:r>
        <w:t xml:space="preserve">данных пользователя попросит ввести </w:t>
      </w:r>
      <w:proofErr w:type="spellStart"/>
      <w:r>
        <w:t>капчу</w:t>
      </w:r>
      <w:proofErr w:type="spellEnd"/>
      <w:r>
        <w:t xml:space="preserve"> и будет обновляться до тех пор, пока </w:t>
      </w:r>
      <w:proofErr w:type="spellStart"/>
      <w:r>
        <w:t>капча</w:t>
      </w:r>
      <w:proofErr w:type="spellEnd"/>
      <w:r>
        <w:t xml:space="preserve"> не будет введена верно.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4010025" cy="1562100"/>
            <wp:effectExtent l="0" t="0" r="9525" b="0"/>
            <wp:docPr id="4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27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-Ввод </w:t>
      </w:r>
      <w:proofErr w:type="spellStart"/>
      <w:r>
        <w:rPr>
          <w:i w:val="0"/>
          <w:iCs w:val="0"/>
          <w:color w:val="auto"/>
          <w:sz w:val="28"/>
          <w:szCs w:val="22"/>
        </w:rPr>
        <w:t>капчи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>Для удобства пользователя некоторые элементы имеют всплывающие подсказки для понимания работы си</w:t>
      </w:r>
      <w:r>
        <w:t xml:space="preserve">стемы. 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Теперь пользователь может либо войти под своей учетной записью или войти в режим гостя для просмотра или нажав кнопку зарегистрироваться может получить доступ к просмотру.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Режим гостя предоставляет только просмотр информаций</w:t>
      </w:r>
    </w:p>
    <w:p w:rsidR="008A5DA2" w:rsidRDefault="00C734C6">
      <w:pPr>
        <w:keepNext/>
        <w:spacing w:before="120"/>
        <w:jc w:val="center"/>
      </w:pPr>
      <w:r>
        <w:rPr>
          <w:noProof/>
          <w:lang w:eastAsia="ru-RU"/>
        </w:rPr>
        <w:drawing>
          <wp:inline distT="0" distB="0" distL="114300" distR="114300">
            <wp:extent cx="5937250" cy="3806190"/>
            <wp:effectExtent l="0" t="0" r="6350" b="3810"/>
            <wp:docPr id="4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29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-Режим учеником</w:t>
      </w:r>
    </w:p>
    <w:p w:rsidR="008A5DA2" w:rsidRDefault="00C734C6">
      <w:pPr>
        <w:spacing w:after="0" w:line="360" w:lineRule="auto"/>
        <w:ind w:firstLine="709"/>
        <w:jc w:val="both"/>
      </w:pPr>
      <w:r>
        <w:t>Вовремя регистраций происходит процесс шифрования данных с помощью специального класса и присвоения уровня доступа, с последующей возможность его изменить администратору.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3295015" cy="5403215"/>
            <wp:effectExtent l="0" t="0" r="635" b="6985"/>
            <wp:docPr id="3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31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-Кл</w:t>
      </w:r>
      <w:r>
        <w:rPr>
          <w:i w:val="0"/>
          <w:iCs w:val="0"/>
          <w:color w:val="auto"/>
          <w:sz w:val="28"/>
          <w:szCs w:val="22"/>
        </w:rPr>
        <w:t>асс шифрования</w:t>
      </w:r>
    </w:p>
    <w:p w:rsidR="008A5DA2" w:rsidRDefault="00C734C6">
      <w:pPr>
        <w:spacing w:after="0" w:line="360" w:lineRule="auto"/>
        <w:ind w:firstLine="709"/>
        <w:jc w:val="both"/>
        <w:rPr>
          <w:bCs/>
        </w:rPr>
      </w:pPr>
      <w:r>
        <w:rPr>
          <w:bCs/>
        </w:rPr>
        <w:t>Описание класса по принципу инкапсуляции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Разработан класс </w:t>
      </w:r>
      <w:proofErr w:type="spellStart"/>
      <w:r>
        <w:t>TeacherDataIntegrity</w:t>
      </w:r>
      <w:proofErr w:type="spellEnd"/>
      <w:r>
        <w:t xml:space="preserve"> с инкапсуляцией полей, двумя конструкторами, свойствами и методами. В методе </w:t>
      </w:r>
      <w:proofErr w:type="spellStart"/>
      <w:r>
        <w:t>ComputeHash</w:t>
      </w:r>
      <w:proofErr w:type="spellEnd"/>
      <w:r>
        <w:t xml:space="preserve"> используется криптографическая хэш-функция SHA256 для контроля </w:t>
      </w:r>
      <w:r>
        <w:t xml:space="preserve">целостности данных учителей. Класс интегрирован в форму </w:t>
      </w:r>
      <w:proofErr w:type="spellStart"/>
      <w:r>
        <w:t>FormTeachers</w:t>
      </w:r>
      <w:proofErr w:type="spellEnd"/>
      <w:r>
        <w:t>, где отображается статус неизменности данных.</w:t>
      </w:r>
    </w:p>
    <w:p w:rsidR="008A5DA2" w:rsidRDefault="00C734C6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3667125" cy="1838325"/>
            <wp:effectExtent l="0" t="0" r="9525" b="9525"/>
            <wp:docPr id="3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</w:pPr>
      <w:r>
        <w:t>Рисунок</w:t>
      </w:r>
      <w:r>
        <w:t xml:space="preserve"> 32-Контроль целостности данных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Внес некоторые изменения для улучшения читаемости и инкапсуляции кода. Например, использование 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</w:t>
      </w:r>
      <w:r>
        <w:t>в</w:t>
      </w:r>
      <w:r>
        <w:t>место явных типов.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695700" cy="1362075"/>
            <wp:effectExtent l="0" t="0" r="0" b="9525"/>
            <wp:docPr id="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32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-Пример использования </w:t>
      </w:r>
      <w:proofErr w:type="spellStart"/>
      <w:r>
        <w:rPr>
          <w:i w:val="0"/>
          <w:iCs w:val="0"/>
          <w:color w:val="auto"/>
          <w:sz w:val="28"/>
          <w:szCs w:val="22"/>
          <w:lang w:val="en-US"/>
        </w:rPr>
        <w:t>var</w:t>
      </w:r>
      <w:proofErr w:type="spellEnd"/>
    </w:p>
    <w:p w:rsidR="008A5DA2" w:rsidRDefault="008A5DA2"/>
    <w:p w:rsidR="008A5DA2" w:rsidRDefault="00C734C6">
      <w:pPr>
        <w:pStyle w:val="2"/>
      </w:pPr>
      <w:bookmarkStart w:id="27" w:name="_Toc21472"/>
      <w:r>
        <w:t>Реализация дополнительных функций приложений</w:t>
      </w:r>
      <w:bookmarkEnd w:id="27"/>
    </w:p>
    <w:p w:rsidR="008A5DA2" w:rsidRDefault="008A5DA2"/>
    <w:p w:rsidR="008A5DA2" w:rsidRDefault="00C734C6">
      <w:r>
        <w:t xml:space="preserve">Дополнительными функциями приложения стала возможность оставить отзыв о сложности урока. Голоса можно сбросить в любой момент, а выбор голосования и содержание можно изменить в любой момент, имея права доступа Администратора. </w:t>
      </w:r>
    </w:p>
    <w:p w:rsidR="008A5DA2" w:rsidRDefault="00C734C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4075" cy="2841625"/>
            <wp:effectExtent l="0" t="0" r="9525" b="15875"/>
            <wp:docPr id="4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</w:instrText>
      </w:r>
      <w:r>
        <w:rPr>
          <w:i w:val="0"/>
          <w:iCs w:val="0"/>
          <w:color w:val="auto"/>
          <w:sz w:val="28"/>
          <w:szCs w:val="22"/>
        </w:rPr>
        <w:instrText xml:space="preserve">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33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-Дополнительными функциями</w:t>
      </w:r>
    </w:p>
    <w:p w:rsidR="008A5DA2" w:rsidRDefault="00C734C6">
      <w:pPr>
        <w:jc w:val="both"/>
      </w:pPr>
      <w:r>
        <w:t>Агрегатные функциями моего приложения служит вывод «мини» расписания в карточках с расписанием для классов. Это было реализовано с целью сэкономить время школьника или учителя у информационного киоска.</w:t>
      </w:r>
    </w:p>
    <w:p w:rsidR="008A5DA2" w:rsidRDefault="00C734C6">
      <w:pPr>
        <w:keepNext/>
        <w:jc w:val="center"/>
      </w:pPr>
      <w:r>
        <w:rPr>
          <w:noProof/>
          <w:lang w:eastAsia="ru-RU"/>
        </w:rPr>
        <w:drawing>
          <wp:inline distT="0" distB="0" distL="114300" distR="114300">
            <wp:extent cx="4419600" cy="3362325"/>
            <wp:effectExtent l="0" t="0" r="0" b="9525"/>
            <wp:docPr id="4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</w:instrText>
      </w:r>
      <w:r>
        <w:rPr>
          <w:i w:val="0"/>
          <w:iCs w:val="0"/>
          <w:color w:val="auto"/>
          <w:sz w:val="28"/>
          <w:szCs w:val="22"/>
        </w:rPr>
        <w:instrText xml:space="preserve">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34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-Агрегатные функций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Реализовал возможные виды диаграмм 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Первая диаграмма отвечает за подсчёт </w:t>
      </w:r>
      <w:r>
        <w:t>взятых</w:t>
      </w:r>
      <w:r>
        <w:t xml:space="preserve"> дисциплин у преподавателя</w:t>
      </w:r>
      <w:r>
        <w:t xml:space="preserve"> для наглядного представления выведено на график. (см. Рисунок 37)</w:t>
      </w:r>
    </w:p>
    <w:p w:rsidR="008A5DA2" w:rsidRDefault="00C734C6">
      <w:pPr>
        <w:spacing w:after="0" w:line="360" w:lineRule="auto"/>
        <w:jc w:val="center"/>
        <w:rPr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40425" cy="1041400"/>
            <wp:effectExtent l="0" t="0" r="3175" b="6350"/>
            <wp:docPr id="3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</w:t>
      </w:r>
      <w:r>
        <w:rPr>
          <w:i w:val="0"/>
          <w:iCs w:val="0"/>
          <w:color w:val="auto"/>
          <w:sz w:val="28"/>
          <w:szCs w:val="22"/>
        </w:rPr>
        <w:t>7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</w:t>
      </w:r>
      <w:r>
        <w:rPr>
          <w:i w:val="0"/>
          <w:iCs w:val="0"/>
          <w:color w:val="auto"/>
          <w:sz w:val="28"/>
          <w:szCs w:val="22"/>
        </w:rPr>
        <w:t>График</w:t>
      </w:r>
      <w:r>
        <w:rPr>
          <w:i w:val="0"/>
          <w:iCs w:val="0"/>
          <w:color w:val="auto"/>
          <w:sz w:val="28"/>
          <w:szCs w:val="22"/>
        </w:rPr>
        <w:t xml:space="preserve"> подсчета дисциплин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Вторая круговая диаграмма предоставляет информацию о </w:t>
      </w:r>
      <w:r>
        <w:t>количестве</w:t>
      </w:r>
      <w:r>
        <w:t xml:space="preserve"> учеников в группе</w:t>
      </w:r>
      <w:r>
        <w:t>.</w:t>
      </w:r>
    </w:p>
    <w:p w:rsidR="008A5DA2" w:rsidRDefault="00C734C6">
      <w:pPr>
        <w:keepNext/>
        <w:spacing w:after="0" w:line="360" w:lineRule="auto"/>
        <w:jc w:val="center"/>
        <w:rPr>
          <w:highlight w:val="yellow"/>
        </w:rPr>
      </w:pPr>
      <w:r>
        <w:rPr>
          <w:noProof/>
          <w:lang w:eastAsia="ru-RU"/>
        </w:rPr>
        <w:drawing>
          <wp:inline distT="0" distB="0" distL="114300" distR="114300">
            <wp:extent cx="5933440" cy="3852545"/>
            <wp:effectExtent l="0" t="0" r="10160" b="14605"/>
            <wp:docPr id="3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39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-Вторая круговая диаграмма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Третей график отвечает за просмотр </w:t>
      </w:r>
      <w:r>
        <w:t>голосования</w:t>
      </w:r>
      <w:r>
        <w:t xml:space="preserve"> учеников трудный ли </w:t>
      </w:r>
      <w:proofErr w:type="gramStart"/>
      <w:r>
        <w:t>предмет по их м</w:t>
      </w:r>
      <w:r>
        <w:t>нению</w:t>
      </w:r>
      <w:proofErr w:type="gramEnd"/>
      <w:r>
        <w:t xml:space="preserve"> (Рисунок 40)</w:t>
      </w:r>
    </w:p>
    <w:p w:rsidR="008A5DA2" w:rsidRDefault="00C734C6">
      <w:pPr>
        <w:keepNext/>
        <w:spacing w:after="0" w:line="360" w:lineRule="auto"/>
        <w:jc w:val="center"/>
        <w:rPr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5980" cy="2844800"/>
            <wp:effectExtent l="0" t="0" r="7620" b="12700"/>
            <wp:docPr id="4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40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-Третей график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 процессе разработки была внедрена функциональность по чтению файлов формата </w:t>
      </w:r>
      <w:proofErr w:type="spellStart"/>
      <w:r>
        <w:t>Excel</w:t>
      </w:r>
      <w:proofErr w:type="spellEnd"/>
      <w:r>
        <w:t xml:space="preserve"> с возможностью последующего добавления и редактирования данных в них. Теперь пользователи имеют удобный инструмент для внесения изменений в существующие таблицы </w:t>
      </w:r>
      <w:proofErr w:type="spellStart"/>
      <w:r>
        <w:t>Excel</w:t>
      </w:r>
      <w:proofErr w:type="spellEnd"/>
      <w:r>
        <w:t xml:space="preserve"> или д</w:t>
      </w:r>
      <w:r>
        <w:t xml:space="preserve">обавления новых данных непосредственно через приложение. Эта функция обеспечивает гибкость в управлении содержимым файлов </w:t>
      </w:r>
      <w:proofErr w:type="spellStart"/>
      <w:r>
        <w:t>Excel</w:t>
      </w:r>
      <w:proofErr w:type="spellEnd"/>
      <w:r>
        <w:t xml:space="preserve">, позволяя пользователям легко вносить изменения и адаптировать данные согласно своим требованиям и потребностям проекта. </w:t>
      </w:r>
    </w:p>
    <w:p w:rsidR="008A5DA2" w:rsidRDefault="008A5DA2">
      <w:pPr>
        <w:keepNext/>
        <w:spacing w:after="0" w:line="360" w:lineRule="auto"/>
        <w:jc w:val="distribute"/>
      </w:pPr>
    </w:p>
    <w:p w:rsidR="008A5DA2" w:rsidRDefault="00C734C6">
      <w:pPr>
        <w:keepNext/>
        <w:spacing w:after="0" w:line="360" w:lineRule="auto"/>
        <w:jc w:val="distribute"/>
      </w:pPr>
      <w:r>
        <w:rPr>
          <w:noProof/>
          <w:lang w:eastAsia="ru-RU"/>
        </w:rPr>
        <w:drawing>
          <wp:inline distT="0" distB="0" distL="114300" distR="114300">
            <wp:extent cx="5377815" cy="3759835"/>
            <wp:effectExtent l="0" t="0" r="13335" b="12065"/>
            <wp:docPr id="4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</w:pPr>
      <w:r>
        <w:rPr>
          <w:i w:val="0"/>
          <w:iCs w:val="0"/>
          <w:color w:val="auto"/>
          <w:sz w:val="28"/>
          <w:szCs w:val="22"/>
        </w:rPr>
        <w:t>Рис</w:t>
      </w:r>
      <w:r>
        <w:rPr>
          <w:i w:val="0"/>
          <w:iCs w:val="0"/>
          <w:color w:val="auto"/>
          <w:sz w:val="28"/>
          <w:szCs w:val="22"/>
        </w:rPr>
        <w:t xml:space="preserve">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44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 xml:space="preserve">-Чтение файлов формата </w:t>
      </w:r>
      <w:proofErr w:type="spellStart"/>
      <w:r>
        <w:rPr>
          <w:i w:val="0"/>
          <w:iCs w:val="0"/>
          <w:color w:val="auto"/>
          <w:sz w:val="28"/>
          <w:szCs w:val="22"/>
        </w:rPr>
        <w:t>Excel</w:t>
      </w:r>
      <w:proofErr w:type="spellEnd"/>
    </w:p>
    <w:p w:rsidR="008A5DA2" w:rsidRDefault="00C734C6">
      <w:pPr>
        <w:pStyle w:val="2"/>
      </w:pPr>
      <w:bookmarkStart w:id="28" w:name="_Toc5964"/>
      <w:r>
        <w:t>Тестирование приложений и отладка программных модулей</w:t>
      </w:r>
      <w:bookmarkEnd w:id="28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rPr>
          <w:color w:val="000000" w:themeColor="text1"/>
        </w:rPr>
        <w:t>Модульное тестирование позволяет проверить работу одного компонента приложения независимо от других. Благодаря этому можно параллельно разр</w:t>
      </w:r>
      <w:r>
        <w:rPr>
          <w:color w:val="000000" w:themeColor="text1"/>
        </w:rPr>
        <w:t>абатывать различные программные модули, тем самым сократив время на создание и отладку продукта.</w:t>
      </w:r>
      <w:r>
        <w:t xml:space="preserve"> </w:t>
      </w:r>
      <w:r>
        <w:rPr>
          <w:color w:val="000000" w:themeColor="text1"/>
        </w:rPr>
        <w:t>Вот несколько основных целей и задач, для которых используется отладчик:</w:t>
      </w:r>
      <w:r>
        <w:t xml:space="preserve"> 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Выявление ошибок (багов): Отладчик позволяет программистам шаг за шагом выполнять сво</w:t>
      </w:r>
      <w:r>
        <w:rPr>
          <w:color w:val="000000" w:themeColor="text1"/>
        </w:rPr>
        <w:t>й код, следить за значениями переменных, проверять выполнение условий и т.д. Это позволяет быстро обнаруживать и устранять ошибки в коде.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Понимание потока выполнения программы: Отладчик позволяет следить за тем, как программа выполняется по шагам. Это поле</w:t>
      </w:r>
      <w:r>
        <w:rPr>
          <w:color w:val="000000" w:themeColor="text1"/>
        </w:rPr>
        <w:t>зно для выявления мест, где программа может вести себя неожиданно.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Тестирование и анализ кода: Отладчик предоставляет возможность проверки значений переменных в процессе выполнения программы. Это помогает программистам более эффективно тестировать свой код</w:t>
      </w:r>
      <w:r>
        <w:rPr>
          <w:color w:val="000000" w:themeColor="text1"/>
        </w:rPr>
        <w:t xml:space="preserve"> и выявлять потенциальные проблемы.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Профилирование кода: Отладчик может использоваться для измерения времени выполнения отдельных участков кода, что полезно для оптимизации производительности приложений.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Разработка и отладка многопоточных приложений: Если </w:t>
      </w:r>
      <w:r>
        <w:rPr>
          <w:color w:val="000000" w:themeColor="text1"/>
        </w:rPr>
        <w:t xml:space="preserve">ваше приложение использует </w:t>
      </w:r>
      <w:proofErr w:type="spellStart"/>
      <w:r>
        <w:rPr>
          <w:color w:val="000000" w:themeColor="text1"/>
        </w:rPr>
        <w:t>многопоточность</w:t>
      </w:r>
      <w:proofErr w:type="spellEnd"/>
      <w:r>
        <w:rPr>
          <w:color w:val="000000" w:themeColor="text1"/>
        </w:rPr>
        <w:t>, отладчик поможет отслеживать выполнение различных потоков, избегать гонок данных и других проблем, связанных с параллельным выполнением кода.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Для использования отладчика в Visual Studio обычно необходимо установи</w:t>
      </w:r>
      <w:r>
        <w:rPr>
          <w:color w:val="000000" w:themeColor="text1"/>
        </w:rPr>
        <w:t>ть точку останова (</w:t>
      </w:r>
      <w:proofErr w:type="spellStart"/>
      <w:r>
        <w:rPr>
          <w:color w:val="000000" w:themeColor="text1"/>
        </w:rPr>
        <w:t>breakpoint</w:t>
      </w:r>
      <w:proofErr w:type="spellEnd"/>
      <w:r>
        <w:rPr>
          <w:color w:val="000000" w:themeColor="text1"/>
        </w:rPr>
        <w:t>) в коде программы, после чего выполнение программы приостанавливается в этой точке, и программист может анализировать состояние программы. Затем отладчик предоставляет различные инструменты для перемещения по коду, просмотра з</w:t>
      </w:r>
      <w:r>
        <w:rPr>
          <w:color w:val="000000" w:themeColor="text1"/>
        </w:rPr>
        <w:t>начений переменных, выполнения кода пошагово и так далее.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Точки останова полезны, если вам известны строка или раздел кода, которые вы хотите подробно изучить в среде выполнения</w:t>
      </w:r>
      <w:r>
        <w:t xml:space="preserve"> </w:t>
      </w:r>
      <w:r>
        <w:rPr>
          <w:color w:val="000000" w:themeColor="text1"/>
        </w:rPr>
        <w:t>сначала зададим их, а затем начнем отладку. Точки останова — это самая основна</w:t>
      </w:r>
      <w:r>
        <w:rPr>
          <w:color w:val="000000" w:themeColor="text1"/>
        </w:rPr>
        <w:t>я и важная функция надежной отладки. Точка останова указывает, где Visual Studio следует приостановить выполнение кода, чтобы вы могли проверить значения переменных или поведение памяти либо выполнение ветви кода</w:t>
      </w:r>
      <w:r>
        <w:t xml:space="preserve">. (см. </w:t>
      </w:r>
      <w:proofErr w:type="gramStart"/>
      <w:r>
        <w:t>Рисунок  46</w:t>
      </w:r>
      <w:proofErr w:type="gramEnd"/>
      <w:r>
        <w:t>)</w:t>
      </w:r>
    </w:p>
    <w:p w:rsidR="008A5DA2" w:rsidRDefault="00C734C6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6615" cy="2288540"/>
            <wp:effectExtent l="0" t="0" r="6985" b="16510"/>
            <wp:docPr id="5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</w:instrText>
      </w:r>
      <w:r>
        <w:rPr>
          <w:i w:val="0"/>
          <w:iCs w:val="0"/>
          <w:color w:val="auto"/>
          <w:sz w:val="28"/>
          <w:szCs w:val="22"/>
        </w:rPr>
        <w:instrText xml:space="preserve">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46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-Точки остановки</w:t>
      </w:r>
    </w:p>
    <w:p w:rsidR="008A5DA2" w:rsidRDefault="00C734C6">
      <w:pPr>
        <w:spacing w:after="0" w:line="360" w:lineRule="auto"/>
        <w:ind w:firstLine="709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Желтая стрелка представляет оператор, на котором приостановлен отладчик. В этой же точке приостанавливается выполнение приложения </w:t>
      </w:r>
      <w:r>
        <w:t xml:space="preserve">(см. </w:t>
      </w:r>
      <w:proofErr w:type="gramStart"/>
      <w:r>
        <w:t>Рисунок  47</w:t>
      </w:r>
      <w:proofErr w:type="gramEnd"/>
      <w:r>
        <w:t>)</w:t>
      </w:r>
    </w:p>
    <w:p w:rsidR="008A5DA2" w:rsidRDefault="00C734C6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114300" distR="114300">
            <wp:extent cx="5932170" cy="914400"/>
            <wp:effectExtent l="0" t="0" r="11430" b="0"/>
            <wp:docPr id="5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spacing w:before="120" w:after="120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47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-Промежуточные вводные данные</w:t>
      </w:r>
    </w:p>
    <w:p w:rsidR="008A5DA2" w:rsidRDefault="00C734C6">
      <w:pPr>
        <w:spacing w:after="0" w:line="360" w:lineRule="auto"/>
        <w:ind w:firstLine="709"/>
        <w:jc w:val="both"/>
      </w:pPr>
      <w:r>
        <w:t>Тестирование проводилось для проверки работоспособности кода и нахождения мертвых кодов. Если приложение работает слишком медленно или использует слишком много памяти, возможно, вам следует протестировать его с помощью средств профилирования на раннем этап</w:t>
      </w:r>
      <w:r>
        <w:t>е.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Провел тестирование в кнопке входа на </w:t>
      </w:r>
      <w:r>
        <w:t>главной</w:t>
      </w:r>
      <w:r>
        <w:t xml:space="preserve"> форме приложения</w:t>
      </w:r>
    </w:p>
    <w:p w:rsidR="008A5DA2" w:rsidRDefault="00C734C6">
      <w:pPr>
        <w:spacing w:after="0" w:line="360" w:lineRule="auto"/>
        <w:ind w:firstLine="709"/>
        <w:jc w:val="both"/>
      </w:pPr>
      <w:r>
        <w:t>Показал на фото шифрование данных в полях логина и пароля это визуализирует процесс обеспечения безопасности конфиденциальных сведений пользователей, где видно, что передаваемая информация з</w:t>
      </w:r>
      <w:r>
        <w:t xml:space="preserve">ащищена специальными методами в целях предотвращения несанкционированного доступа и утечек данных. </w:t>
      </w:r>
    </w:p>
    <w:p w:rsidR="008A5DA2" w:rsidRDefault="00C734C6">
      <w:pPr>
        <w:spacing w:after="0" w:line="360" w:lineRule="auto"/>
        <w:ind w:firstLine="709"/>
        <w:jc w:val="both"/>
      </w:pPr>
      <w:r>
        <w:t>Также показан уровни доступа пользователя, который зашел также подробно демонстрирует уровни доступа пользователя, который в данный момент находится в систе</w:t>
      </w:r>
      <w:r>
        <w:t xml:space="preserve">ме. Информация о его правах и привилегиях </w:t>
      </w:r>
      <w:r>
        <w:lastRenderedPageBreak/>
        <w:t>отражена в контексте, позволяя ясно понять, какие возможности и функциональности доступны данному пользователю в текущий момент.</w:t>
      </w:r>
    </w:p>
    <w:p w:rsidR="008A5DA2" w:rsidRDefault="00C734C6">
      <w:pPr>
        <w:spacing w:after="0" w:line="360" w:lineRule="auto"/>
        <w:ind w:firstLine="709"/>
        <w:jc w:val="both"/>
      </w:pPr>
      <w:r>
        <w:t>Провел профилирование с помощью средств диагностики этот процесс включал в себя систе</w:t>
      </w:r>
      <w:r>
        <w:t>матический анализ работы программы с целью выявления узких мест, оптимизации производительности и выявления возможных проблем в ходе выполнения. Применение инструментов диагностики позволило детально рассмотреть характеристики работы приложения, выявить за</w:t>
      </w:r>
      <w:r>
        <w:t xml:space="preserve">тратные операции и оптимизировать их, что в итоге способствует повышению эффективности и общей производительности программного продукта. 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114300" distR="114300">
            <wp:extent cx="2905125" cy="3267075"/>
            <wp:effectExtent l="0" t="0" r="9525" b="9525"/>
            <wp:docPr id="5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 xml:space="preserve">Рисунок </w:t>
      </w:r>
      <w:r>
        <w:rPr>
          <w:i w:val="0"/>
          <w:iCs w:val="0"/>
          <w:color w:val="auto"/>
          <w:sz w:val="28"/>
          <w:szCs w:val="22"/>
        </w:rPr>
        <w:fldChar w:fldCharType="begin"/>
      </w:r>
      <w:r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color w:val="auto"/>
          <w:sz w:val="28"/>
          <w:szCs w:val="22"/>
        </w:rPr>
        <w:t>50</w:t>
      </w:r>
      <w:r>
        <w:rPr>
          <w:i w:val="0"/>
          <w:iCs w:val="0"/>
          <w:color w:val="auto"/>
          <w:sz w:val="28"/>
          <w:szCs w:val="22"/>
        </w:rPr>
        <w:fldChar w:fldCharType="end"/>
      </w:r>
      <w:r>
        <w:rPr>
          <w:i w:val="0"/>
          <w:iCs w:val="0"/>
          <w:color w:val="auto"/>
          <w:sz w:val="28"/>
          <w:szCs w:val="22"/>
        </w:rPr>
        <w:t>-Средства диагностики</w:t>
      </w:r>
    </w:p>
    <w:p w:rsidR="008A5DA2" w:rsidRDefault="00C734C6">
      <w:pPr>
        <w:spacing w:after="0" w:line="360" w:lineRule="auto"/>
        <w:ind w:firstLine="709"/>
        <w:jc w:val="both"/>
      </w:pPr>
      <w:r>
        <w:t>Увидел сколько использует процессор при выполнениях работы</w:t>
      </w:r>
      <w:r>
        <w:t xml:space="preserve"> было обнаружено, насколько интенсивно процессор используется в процессе выполнения задачи. С помощью мониторинга ресурсов и анализа нагрузки на процессор было определено, какая часть вычислительной мощности уходит на выполнение конкретной работы. Эта инфо</w:t>
      </w:r>
      <w:r>
        <w:t xml:space="preserve">рмация может быть ключевой для оптимизации и улучшения эффективности, позволяя идентифицировать участки кода или операции, которые могут быть оптимизированы для более </w:t>
      </w:r>
      <w:r>
        <w:lastRenderedPageBreak/>
        <w:t>эффективного использования ресурсов процессора и общего улучшения системы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2971165" cy="259016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  <w:jc w:val="center"/>
      </w:pPr>
      <w:r>
        <w:t xml:space="preserve">Рисунок </w:t>
      </w:r>
      <w:r>
        <w:fldChar w:fldCharType="begin"/>
      </w:r>
      <w:r>
        <w:instrText xml:space="preserve"> SEQ </w:instrText>
      </w:r>
      <w:r>
        <w:instrText xml:space="preserve">Рисунок \* ARABIC </w:instrText>
      </w:r>
      <w:r>
        <w:fldChar w:fldCharType="separate"/>
      </w:r>
      <w:r>
        <w:t>51</w:t>
      </w:r>
      <w:r>
        <w:fldChar w:fldCharType="end"/>
      </w:r>
      <w:r>
        <w:t>-Проверка использования ЦП и ОЗУ приложением</w:t>
      </w:r>
    </w:p>
    <w:p w:rsidR="008A5DA2" w:rsidRDefault="00C734C6">
      <w:pPr>
        <w:spacing w:after="0" w:line="360" w:lineRule="auto"/>
        <w:ind w:firstLine="709"/>
        <w:jc w:val="both"/>
      </w:pPr>
      <w:r>
        <w:t>Рассмотрел события, которые происходят во время запуска проекта этот анализ включал в себя внимательное рассмотрение последовательности действий и событий, происходящих во время инициализа</w:t>
      </w:r>
      <w:r>
        <w:t>ции проекта. Определены ключевые этапы, взаимосвязи и зависимости между различными компонентами системы в момент запуска. Этот подробный обзор событий помогает лучше понять внутренние процессы и структуру проекта, что может быть важным для оптимизации, выя</w:t>
      </w:r>
      <w:r>
        <w:t>вления потенциальных проблем, а также для обеспечения стабильного и эффективного запуска проекта в целом.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114300" distR="114300">
            <wp:extent cx="2876550" cy="1809750"/>
            <wp:effectExtent l="0" t="0" r="0" b="0"/>
            <wp:docPr id="5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52</w:t>
      </w:r>
      <w:r>
        <w:fldChar w:fldCharType="end"/>
      </w:r>
      <w:r>
        <w:t>-События</w:t>
      </w:r>
    </w:p>
    <w:p w:rsidR="008A5DA2" w:rsidRDefault="00C734C6">
      <w:pPr>
        <w:spacing w:after="0" w:line="360" w:lineRule="auto"/>
        <w:ind w:firstLine="709"/>
        <w:jc w:val="both"/>
      </w:pPr>
      <w:r>
        <w:t>Выполнить модульное тестирование созданного ранее класса.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>Описал тестовые сценарий процедур тестировани</w:t>
      </w:r>
      <w:r>
        <w:t xml:space="preserve">я шифрования данных чтобы варианты тестирования демонстрировали различные исходы работы алгоритма. 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419600" cy="2514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  <w:contextualSpacing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Рисунок </w:t>
      </w:r>
      <w:r>
        <w:rPr>
          <w:rFonts w:eastAsia="Times New Roman"/>
          <w:szCs w:val="28"/>
        </w:rPr>
        <w:fldChar w:fldCharType="begin"/>
      </w:r>
      <w:r>
        <w:rPr>
          <w:rFonts w:eastAsia="Times New Roman"/>
          <w:szCs w:val="28"/>
        </w:rPr>
        <w:instrText xml:space="preserve"> SEQ Рисунок \* ARABIC </w:instrText>
      </w:r>
      <w:r>
        <w:rPr>
          <w:rFonts w:eastAsia="Times New Roman"/>
          <w:szCs w:val="28"/>
        </w:rPr>
        <w:fldChar w:fldCharType="separate"/>
      </w:r>
      <w:r>
        <w:rPr>
          <w:rFonts w:eastAsia="Times New Roman"/>
          <w:szCs w:val="28"/>
        </w:rPr>
        <w:t>53</w:t>
      </w:r>
      <w:r>
        <w:rPr>
          <w:rFonts w:eastAsia="Times New Roman"/>
          <w:szCs w:val="28"/>
        </w:rPr>
        <w:fldChar w:fldCharType="end"/>
      </w:r>
      <w:r>
        <w:rPr>
          <w:rFonts w:eastAsia="Times New Roman"/>
          <w:szCs w:val="28"/>
        </w:rPr>
        <w:t>-Обозреватель тестов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Тестирование по классам эквивалентности входных данных — это метод тестирования, который помогает</w:t>
      </w:r>
      <w:r>
        <w:rPr>
          <w:rFonts w:eastAsia="Times New Roman"/>
          <w:szCs w:val="28"/>
        </w:rPr>
        <w:t xml:space="preserve"> повысить эффективность и обширность тестового покрытия. Основная цель заключается в том, чтобы разделить диапазон входных данных на группы (классы эквивалентности) таким образом, чтобы все данные в каждой группе вели себя одинаково при выполнении программ</w:t>
      </w:r>
      <w:r>
        <w:rPr>
          <w:rFonts w:eastAsia="Times New Roman"/>
          <w:szCs w:val="28"/>
        </w:rPr>
        <w:t>ы или системы.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Преимущества тестирования по классам эквивалентности включают: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Экономию времени и ресурсов: Тестирование каждого возможного входного значения может быть трудоемким. Классы эквивалентности позволяют выбирать представителей из каждого класса, </w:t>
      </w:r>
      <w:r>
        <w:rPr>
          <w:rFonts w:eastAsia="Times New Roman"/>
          <w:szCs w:val="28"/>
        </w:rPr>
        <w:t>тестировать их и предполагать, что остальные значения в том же классе будут себя вести аналогичным образом.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Повышение обширности покрытия: Тестирование по классам эквивалентности обеспечивает более широкое тестовое покрытие, так как предполагается, что, ес</w:t>
      </w:r>
      <w:r>
        <w:rPr>
          <w:rFonts w:eastAsia="Times New Roman"/>
          <w:szCs w:val="28"/>
        </w:rPr>
        <w:t>ли одно значение в классе работает правильно (или ошибочно), то и другие значения в этом классе будут вести себя аналогичным образом.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Выявление ошибок в обработке данных: позволяет обнаруживать ошибки и недочеты в обработке различных классов входных данных</w:t>
      </w:r>
      <w:r>
        <w:rPr>
          <w:rFonts w:eastAsia="Times New Roman"/>
          <w:szCs w:val="28"/>
        </w:rPr>
        <w:t>, что способствует повышению качества программного обеспечения.</w:t>
      </w:r>
    </w:p>
    <w:p w:rsidR="008A5DA2" w:rsidRDefault="00C734C6">
      <w:pPr>
        <w:spacing w:after="0" w:line="360" w:lineRule="auto"/>
        <w:ind w:firstLine="709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Процесс тестирования по классам эквивалентности включает в себя выбор представителей для каждого класса и тестирование на их основе, что помогает эффективно выявлять ошибки и обеспечивать боле</w:t>
      </w:r>
      <w:r>
        <w:rPr>
          <w:rFonts w:eastAsia="Times New Roman"/>
          <w:szCs w:val="28"/>
        </w:rPr>
        <w:t>е устойчивое функционирование программы или системы.</w:t>
      </w:r>
    </w:p>
    <w:p w:rsidR="008A5DA2" w:rsidRDefault="00C734C6">
      <w:pPr>
        <w:spacing w:before="120"/>
        <w:ind w:right="425"/>
        <w:contextualSpacing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 3 - Классы эквивалентности модуля” Добавления</w:t>
      </w:r>
      <w:r>
        <w:t>”</w:t>
      </w:r>
    </w:p>
    <w:tbl>
      <w:tblPr>
        <w:tblW w:w="9685" w:type="dxa"/>
        <w:tblInd w:w="-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8"/>
        <w:gridCol w:w="3118"/>
        <w:gridCol w:w="3119"/>
      </w:tblGrid>
      <w:tr w:rsidR="008A5DA2">
        <w:trPr>
          <w:trHeight w:val="420"/>
          <w:tblHeader/>
        </w:trPr>
        <w:tc>
          <w:tcPr>
            <w:tcW w:w="3448" w:type="dxa"/>
            <w:vMerge w:val="restart"/>
          </w:tcPr>
          <w:p w:rsidR="008A5DA2" w:rsidRDefault="00C734C6">
            <w:pPr>
              <w:spacing w:beforeLines="120" w:before="288" w:afterLines="120" w:after="288"/>
              <w:ind w:firstLine="709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Входные условия</w:t>
            </w:r>
          </w:p>
        </w:tc>
        <w:tc>
          <w:tcPr>
            <w:tcW w:w="6237" w:type="dxa"/>
            <w:gridSpan w:val="2"/>
          </w:tcPr>
          <w:p w:rsidR="008A5DA2" w:rsidRDefault="00C734C6">
            <w:pPr>
              <w:spacing w:beforeLines="120" w:before="288" w:afterLines="120" w:after="288"/>
              <w:ind w:firstLine="709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Классы эквивалентности</w:t>
            </w:r>
          </w:p>
        </w:tc>
      </w:tr>
      <w:tr w:rsidR="008A5DA2">
        <w:trPr>
          <w:tblHeader/>
        </w:trPr>
        <w:tc>
          <w:tcPr>
            <w:tcW w:w="3448" w:type="dxa"/>
            <w:vMerge/>
          </w:tcPr>
          <w:p w:rsidR="008A5DA2" w:rsidRDefault="008A5DA2">
            <w:pPr>
              <w:spacing w:beforeLines="120" w:before="288" w:afterLines="120" w:after="288"/>
              <w:ind w:firstLine="709"/>
              <w:contextualSpacing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ind w:firstLine="709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Правильные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ind w:firstLine="709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Неправильные</w:t>
            </w:r>
          </w:p>
        </w:tc>
      </w:tr>
      <w:tr w:rsidR="008A5DA2">
        <w:tc>
          <w:tcPr>
            <w:tcW w:w="344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Учитель</w:t>
            </w:r>
            <w:r>
              <w:t>”</w:t>
            </w:r>
            <w:r>
              <w:rPr>
                <w:sz w:val="24"/>
                <w:szCs w:val="24"/>
              </w:rPr>
              <w:t xml:space="preserve"> 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FormAssigment</w:t>
            </w:r>
            <w:proofErr w:type="spellEnd"/>
            <w:r w:rsidRPr="000321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</w:t>
            </w:r>
            <w:r>
              <w:rPr>
                <w:sz w:val="24"/>
                <w:szCs w:val="24"/>
              </w:rPr>
              <w:t>нового</w:t>
            </w:r>
            <w:r>
              <w:rPr>
                <w:sz w:val="24"/>
                <w:szCs w:val="24"/>
              </w:rPr>
              <w:t xml:space="preserve"> назначения дисциплины для учителя</w:t>
            </w:r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вида, имеющегося в базе данных (1);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введен вручную (2);</w:t>
            </w:r>
          </w:p>
        </w:tc>
      </w:tr>
      <w:tr w:rsidR="008A5DA2">
        <w:tc>
          <w:tcPr>
            <w:tcW w:w="344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Дисциплина</w:t>
            </w:r>
            <w:r>
              <w:t>”</w:t>
            </w:r>
            <w:r>
              <w:rPr>
                <w:sz w:val="24"/>
                <w:szCs w:val="24"/>
              </w:rPr>
              <w:t xml:space="preserve"> 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FormAssigment</w:t>
            </w:r>
            <w:proofErr w:type="spellEnd"/>
            <w:r w:rsidRPr="000321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</w:t>
            </w:r>
            <w:r>
              <w:rPr>
                <w:sz w:val="24"/>
                <w:szCs w:val="24"/>
              </w:rPr>
              <w:t>нового</w:t>
            </w:r>
            <w:r>
              <w:rPr>
                <w:sz w:val="24"/>
                <w:szCs w:val="24"/>
              </w:rPr>
              <w:t xml:space="preserve"> назначения дисциплины для учителя</w:t>
            </w:r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Выбор вида, имеющегося в базе данных (1);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Вид введен вручную</w:t>
            </w:r>
            <w:r>
              <w:rPr>
                <w:sz w:val="24"/>
                <w:szCs w:val="24"/>
              </w:rPr>
              <w:t xml:space="preserve"> (2);</w:t>
            </w:r>
          </w:p>
        </w:tc>
      </w:tr>
      <w:tr w:rsidR="008A5DA2">
        <w:tc>
          <w:tcPr>
            <w:tcW w:w="344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Аудитория</w:t>
            </w:r>
            <w:r>
              <w:t>”</w:t>
            </w:r>
            <w:r>
              <w:rPr>
                <w:sz w:val="24"/>
                <w:szCs w:val="24"/>
              </w:rPr>
              <w:t xml:space="preserve"> 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FormAssigment</w:t>
            </w:r>
            <w:proofErr w:type="spellEnd"/>
            <w:r w:rsidRPr="000321B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</w:t>
            </w:r>
            <w:r>
              <w:rPr>
                <w:sz w:val="24"/>
                <w:szCs w:val="24"/>
              </w:rPr>
              <w:t>нового</w:t>
            </w:r>
            <w:r>
              <w:rPr>
                <w:sz w:val="24"/>
                <w:szCs w:val="24"/>
              </w:rPr>
              <w:t xml:space="preserve"> назначения дисциплины для учителя</w:t>
            </w:r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Выбор вида, имеющегося в базе данных (1);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Вид введен вручную (2);</w:t>
            </w:r>
          </w:p>
        </w:tc>
      </w:tr>
      <w:tr w:rsidR="008A5DA2">
        <w:trPr>
          <w:trHeight w:val="839"/>
        </w:trPr>
        <w:tc>
          <w:tcPr>
            <w:tcW w:w="3448" w:type="dxa"/>
          </w:tcPr>
          <w:p w:rsidR="008A5DA2" w:rsidRPr="000321BA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Комментарий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FormAssigment</w:t>
            </w:r>
            <w:proofErr w:type="spellEnd"/>
            <w:r w:rsidRPr="000321BA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менее 300 символов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более 300 символов</w:t>
            </w:r>
          </w:p>
        </w:tc>
      </w:tr>
      <w:tr w:rsidR="008A5DA2">
        <w:tc>
          <w:tcPr>
            <w:tcW w:w="3448" w:type="dxa"/>
          </w:tcPr>
          <w:p w:rsidR="008A5DA2" w:rsidRPr="000321BA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Название</w:t>
            </w:r>
            <w:r>
              <w:t>”</w:t>
            </w:r>
            <w:r w:rsidRPr="000321BA">
              <w:t xml:space="preserve"> </w:t>
            </w:r>
            <w:r>
              <w:rPr>
                <w:sz w:val="24"/>
                <w:szCs w:val="24"/>
              </w:rPr>
              <w:t xml:space="preserve">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FormDiscipline</w:t>
            </w:r>
            <w:proofErr w:type="spellEnd"/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менее 50 символов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более 50 символов</w:t>
            </w:r>
            <w:r>
              <w:rPr>
                <w:sz w:val="24"/>
                <w:szCs w:val="24"/>
              </w:rPr>
              <w:t>;</w:t>
            </w:r>
          </w:p>
        </w:tc>
      </w:tr>
      <w:tr w:rsidR="008A5DA2">
        <w:tc>
          <w:tcPr>
            <w:tcW w:w="3448" w:type="dxa"/>
          </w:tcPr>
          <w:p w:rsidR="008A5DA2" w:rsidRPr="000321BA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Значение поля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Комментарий</w:t>
            </w:r>
            <w:r>
              <w:t>”</w:t>
            </w:r>
            <w:r w:rsidRPr="000321BA">
              <w:t xml:space="preserve"> </w:t>
            </w:r>
            <w:r>
              <w:rPr>
                <w:sz w:val="24"/>
                <w:szCs w:val="24"/>
              </w:rPr>
              <w:t xml:space="preserve">в форме </w:t>
            </w:r>
            <w:proofErr w:type="spellStart"/>
            <w:r>
              <w:rPr>
                <w:sz w:val="24"/>
                <w:szCs w:val="24"/>
                <w:lang w:val="en-US"/>
              </w:rPr>
              <w:t>FormDiscipline</w:t>
            </w:r>
            <w:proofErr w:type="spellEnd"/>
          </w:p>
        </w:tc>
        <w:tc>
          <w:tcPr>
            <w:tcW w:w="3118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менее 300 символов</w:t>
            </w:r>
          </w:p>
        </w:tc>
        <w:tc>
          <w:tcPr>
            <w:tcW w:w="3119" w:type="dxa"/>
          </w:tcPr>
          <w:p w:rsidR="008A5DA2" w:rsidRDefault="00C734C6">
            <w:pPr>
              <w:spacing w:beforeLines="120" w:before="288" w:afterLines="120" w:after="288"/>
              <w:contextualSpacing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Ввод</w:t>
            </w:r>
            <w:r>
              <w:rPr>
                <w:sz w:val="24"/>
                <w:szCs w:val="24"/>
              </w:rPr>
              <w:t xml:space="preserve"> текстовых данных более 300 символов</w:t>
            </w:r>
          </w:p>
        </w:tc>
      </w:tr>
    </w:tbl>
    <w:p w:rsidR="008A5DA2" w:rsidRDefault="008A5DA2">
      <w:pPr>
        <w:pStyle w:val="3"/>
        <w:numPr>
          <w:ilvl w:val="0"/>
          <w:numId w:val="0"/>
        </w:numPr>
        <w:spacing w:line="360" w:lineRule="auto"/>
        <w:ind w:firstLine="709"/>
        <w:jc w:val="both"/>
        <w:rPr>
          <w:rFonts w:ascii="Times New Roman" w:hAnsi="Times New Roman"/>
          <w:bCs/>
          <w:color w:val="000000" w:themeColor="text1"/>
          <w:spacing w:val="0"/>
          <w:sz w:val="28"/>
          <w:szCs w:val="28"/>
        </w:rPr>
      </w:pPr>
    </w:p>
    <w:p w:rsidR="008A5DA2" w:rsidRDefault="00C734C6">
      <w:pPr>
        <w:pStyle w:val="3"/>
        <w:numPr>
          <w:ilvl w:val="0"/>
          <w:numId w:val="0"/>
        </w:numPr>
        <w:spacing w:line="360" w:lineRule="auto"/>
        <w:ind w:firstLine="709"/>
        <w:jc w:val="both"/>
        <w:rPr>
          <w:rFonts w:ascii="Times New Roman" w:hAnsi="Times New Roman"/>
          <w:bCs/>
          <w:color w:val="000000" w:themeColor="text1"/>
          <w:spacing w:val="0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pacing w:val="0"/>
          <w:sz w:val="28"/>
          <w:szCs w:val="28"/>
        </w:rPr>
        <w:t>Тест для правильных классов эквивалентности</w:t>
      </w:r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Заполнение полей формы </w:t>
      </w:r>
      <w:proofErr w:type="spellStart"/>
      <w:r>
        <w:rPr>
          <w:szCs w:val="28"/>
          <w:lang w:val="en-US"/>
        </w:rPr>
        <w:t>FormAssigment</w:t>
      </w:r>
      <w:proofErr w:type="spellEnd"/>
      <w:r w:rsidRPr="000321BA">
        <w:rPr>
          <w:sz w:val="24"/>
          <w:szCs w:val="24"/>
        </w:rPr>
        <w:t xml:space="preserve"> </w:t>
      </w:r>
      <w:r>
        <w:rPr>
          <w:szCs w:val="28"/>
        </w:rPr>
        <w:t>правильными значениями:</w:t>
      </w:r>
    </w:p>
    <w:p w:rsidR="008A5DA2" w:rsidRDefault="00C734C6">
      <w:pPr>
        <w:pStyle w:val="af1"/>
        <w:numPr>
          <w:ilvl w:val="0"/>
          <w:numId w:val="23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</w:rPr>
        <w:t>учителя</w:t>
      </w:r>
      <w:r>
        <w:rPr>
          <w:szCs w:val="28"/>
        </w:rPr>
        <w:t xml:space="preserve">: </w:t>
      </w:r>
      <w:r>
        <w:rPr>
          <w:szCs w:val="28"/>
        </w:rPr>
        <w:t>Беляев</w:t>
      </w:r>
      <w:r>
        <w:rPr>
          <w:szCs w:val="28"/>
        </w:rPr>
        <w:t xml:space="preserve"> Константин Олегович</w:t>
      </w:r>
    </w:p>
    <w:p w:rsidR="008A5DA2" w:rsidRDefault="00C734C6">
      <w:pPr>
        <w:pStyle w:val="af1"/>
        <w:numPr>
          <w:ilvl w:val="0"/>
          <w:numId w:val="23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</w:rPr>
        <w:t>дисциплину</w:t>
      </w:r>
      <w:r>
        <w:rPr>
          <w:szCs w:val="28"/>
        </w:rPr>
        <w:t xml:space="preserve">: </w:t>
      </w:r>
      <w:r>
        <w:rPr>
          <w:szCs w:val="28"/>
        </w:rPr>
        <w:t>Иностранный</w:t>
      </w:r>
      <w:r>
        <w:rPr>
          <w:szCs w:val="28"/>
        </w:rPr>
        <w:t xml:space="preserve"> язык</w:t>
      </w:r>
    </w:p>
    <w:p w:rsidR="008A5DA2" w:rsidRDefault="00C734C6">
      <w:pPr>
        <w:pStyle w:val="af1"/>
        <w:numPr>
          <w:ilvl w:val="0"/>
          <w:numId w:val="23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</w:rPr>
        <w:t>аудиторию</w:t>
      </w:r>
      <w:r>
        <w:rPr>
          <w:szCs w:val="28"/>
        </w:rPr>
        <w:t xml:space="preserve">: </w:t>
      </w:r>
      <w:r>
        <w:rPr>
          <w:szCs w:val="28"/>
        </w:rPr>
        <w:t>Кабинет</w:t>
      </w:r>
      <w:r>
        <w:rPr>
          <w:szCs w:val="28"/>
        </w:rPr>
        <w:t xml:space="preserve"> №1</w:t>
      </w:r>
    </w:p>
    <w:p w:rsidR="008A5DA2" w:rsidRDefault="00C734C6">
      <w:pPr>
        <w:pStyle w:val="af1"/>
        <w:numPr>
          <w:ilvl w:val="0"/>
          <w:numId w:val="23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</w:rPr>
        <w:t>комментарий</w:t>
      </w:r>
      <w:r>
        <w:rPr>
          <w:szCs w:val="28"/>
        </w:rPr>
        <w:t xml:space="preserve">: </w:t>
      </w:r>
      <w:r>
        <w:rPr>
          <w:szCs w:val="28"/>
        </w:rPr>
        <w:t>Учитель</w:t>
      </w:r>
      <w:r>
        <w:rPr>
          <w:szCs w:val="28"/>
        </w:rPr>
        <w:t xml:space="preserve"> английского. Новенький.</w:t>
      </w:r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Результаты: при нажатии кнопки ОК </w:t>
      </w:r>
      <w:r>
        <w:rPr>
          <w:szCs w:val="28"/>
        </w:rPr>
        <w:t>введённый</w:t>
      </w:r>
      <w:r>
        <w:rPr>
          <w:szCs w:val="28"/>
        </w:rPr>
        <w:t xml:space="preserve"> отчёт добавится в базу данных и будет выведено в окно для просмотра.</w:t>
      </w:r>
    </w:p>
    <w:p w:rsidR="008A5DA2" w:rsidRDefault="00C734C6">
      <w:pPr>
        <w:pStyle w:val="af1"/>
        <w:keepNext/>
        <w:spacing w:after="0" w:line="360" w:lineRule="auto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40425" cy="925195"/>
            <wp:effectExtent l="0" t="0" r="3175" b="8255"/>
            <wp:docPr id="4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f1"/>
        <w:spacing w:after="0" w:line="360" w:lineRule="auto"/>
        <w:ind w:left="0"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fldChar w:fldCharType="begin"/>
      </w:r>
      <w:r>
        <w:rPr>
          <w:szCs w:val="28"/>
        </w:rPr>
        <w:instrText xml:space="preserve"> SEQ Рисун</w:instrText>
      </w:r>
      <w:r>
        <w:rPr>
          <w:szCs w:val="28"/>
        </w:rPr>
        <w:instrText xml:space="preserve">ок \* ARABIC </w:instrText>
      </w:r>
      <w:r>
        <w:rPr>
          <w:szCs w:val="28"/>
        </w:rPr>
        <w:fldChar w:fldCharType="separate"/>
      </w:r>
      <w:r>
        <w:rPr>
          <w:szCs w:val="28"/>
        </w:rPr>
        <w:t>54</w:t>
      </w:r>
      <w:r>
        <w:rPr>
          <w:szCs w:val="28"/>
        </w:rPr>
        <w:fldChar w:fldCharType="end"/>
      </w:r>
      <w:r>
        <w:rPr>
          <w:szCs w:val="28"/>
        </w:rPr>
        <w:t>-Результат добавления</w:t>
      </w:r>
    </w:p>
    <w:p w:rsidR="008A5DA2" w:rsidRDefault="00C734C6">
      <w:pPr>
        <w:pStyle w:val="3"/>
        <w:numPr>
          <w:ilvl w:val="0"/>
          <w:numId w:val="0"/>
        </w:numPr>
        <w:spacing w:line="360" w:lineRule="auto"/>
        <w:ind w:firstLine="709"/>
        <w:jc w:val="both"/>
        <w:rPr>
          <w:rFonts w:ascii="Times New Roman" w:hAnsi="Times New Roman"/>
          <w:bCs/>
          <w:color w:val="000000" w:themeColor="text1"/>
          <w:spacing w:val="0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pacing w:val="0"/>
          <w:sz w:val="28"/>
          <w:szCs w:val="28"/>
        </w:rPr>
        <w:t>Тесты для неправильных классов эквивалентности</w:t>
      </w:r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Заполнение полей формы </w:t>
      </w:r>
      <w:proofErr w:type="spellStart"/>
      <w:r>
        <w:rPr>
          <w:szCs w:val="28"/>
          <w:lang w:val="en-US"/>
        </w:rPr>
        <w:t>FormForTeachers</w:t>
      </w:r>
      <w:proofErr w:type="spellEnd"/>
      <w:r>
        <w:rPr>
          <w:szCs w:val="28"/>
        </w:rPr>
        <w:t xml:space="preserve"> не правильными значениями:</w:t>
      </w:r>
    </w:p>
    <w:p w:rsidR="008A5DA2" w:rsidRDefault="00C734C6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</w:rPr>
        <w:t>ФИО</w:t>
      </w:r>
      <w:r>
        <w:rPr>
          <w:szCs w:val="28"/>
        </w:rPr>
        <w:t>: -</w:t>
      </w:r>
    </w:p>
    <w:p w:rsidR="008A5DA2" w:rsidRDefault="00C734C6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Выберите </w:t>
      </w:r>
      <w:r>
        <w:rPr>
          <w:szCs w:val="28"/>
          <w:lang w:val="en-US"/>
        </w:rPr>
        <w:t>Email</w:t>
      </w:r>
      <w:r>
        <w:rPr>
          <w:szCs w:val="28"/>
        </w:rPr>
        <w:t xml:space="preserve">: </w:t>
      </w:r>
      <w:proofErr w:type="spellStart"/>
      <w:r>
        <w:rPr>
          <w:szCs w:val="28"/>
          <w:lang w:val="en-US"/>
        </w:rPr>
        <w:t>abcd</w:t>
      </w:r>
      <w:proofErr w:type="spellEnd"/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Результаты: при нажатии на кнопку ОК выведется сообщение об ошибке не введено значение </w:t>
      </w:r>
      <w:r>
        <w:rPr>
          <w:szCs w:val="28"/>
        </w:rPr>
        <w:t>ФИО</w:t>
      </w:r>
      <w:r>
        <w:t>”</w:t>
      </w:r>
      <w:r>
        <w:rPr>
          <w:szCs w:val="28"/>
        </w:rPr>
        <w:t>.</w:t>
      </w:r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При закрытии программы или обновлении страницы все введенные данные теряются</w:t>
      </w:r>
      <w:r>
        <w:t>. (см. Рисунок 54)</w:t>
      </w:r>
    </w:p>
    <w:p w:rsidR="008A5DA2" w:rsidRDefault="00C734C6">
      <w:pPr>
        <w:pStyle w:val="af1"/>
        <w:keepNext/>
        <w:spacing w:after="0" w:line="360" w:lineRule="auto"/>
        <w:ind w:left="0"/>
        <w:jc w:val="center"/>
        <w:rPr>
          <w:highlight w:val="yellow"/>
        </w:rPr>
      </w:pPr>
      <w:r>
        <w:rPr>
          <w:noProof/>
          <w:lang w:eastAsia="ru-RU"/>
        </w:rPr>
        <w:drawing>
          <wp:inline distT="0" distB="0" distL="114300" distR="114300">
            <wp:extent cx="5019675" cy="3171825"/>
            <wp:effectExtent l="0" t="0" r="9525" b="9525"/>
            <wp:docPr id="5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pStyle w:val="a5"/>
        <w:jc w:val="center"/>
        <w:rPr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55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-Ошибка ввода</w:t>
      </w:r>
    </w:p>
    <w:p w:rsidR="008A5DA2" w:rsidRDefault="00C734C6">
      <w:pPr>
        <w:pStyle w:val="af1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В целом, </w:t>
      </w:r>
      <w:r>
        <w:rPr>
          <w:szCs w:val="28"/>
        </w:rPr>
        <w:t>тестирование по классам эквивалентности представляет собой мощный инструмент для обеспечения качества программного обеспечения и сокращения рисков, связанных с вводом данных.</w:t>
      </w:r>
    </w:p>
    <w:p w:rsidR="008A5DA2" w:rsidRDefault="00C734C6">
      <w:pPr>
        <w:pStyle w:val="af1"/>
        <w:spacing w:after="0" w:line="360" w:lineRule="auto"/>
        <w:ind w:left="0" w:firstLine="709"/>
        <w:jc w:val="both"/>
      </w:pPr>
      <w:r>
        <w:t xml:space="preserve">Описал </w:t>
      </w:r>
      <w:r>
        <w:rPr>
          <w:bCs/>
        </w:rPr>
        <w:t>тестовые сценарий процедуры</w:t>
      </w:r>
      <w:r>
        <w:t xml:space="preserve"> тестирования чтобы варианты тестирования демон</w:t>
      </w:r>
      <w:r>
        <w:t xml:space="preserve">стрировали различные исходы работы алгоритма. Для </w:t>
      </w:r>
      <w:r>
        <w:lastRenderedPageBreak/>
        <w:t>описания тестовых сценариев использовал шаблон testing-template.docx. Представлено в приложения 6.</w:t>
      </w:r>
    </w:p>
    <w:p w:rsidR="008A5DA2" w:rsidRDefault="00C734C6">
      <w:pPr>
        <w:pStyle w:val="af1"/>
        <w:spacing w:after="0" w:line="360" w:lineRule="auto"/>
        <w:ind w:left="0" w:firstLine="709"/>
        <w:jc w:val="both"/>
      </w:pPr>
      <w:r>
        <w:t>Использование модульных тестов для улучшения кода: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r>
        <w:t>Модульные тесты помогают выявлять ошибки в коде и убежда</w:t>
      </w:r>
      <w:r>
        <w:t>ться в его корректности.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r>
        <w:t>Они позволяют проводить рефакторинг кода, не боясь нарушить его работоспособность.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r>
        <w:t>Запуск тестов после внесения изменений помогает быстро обнаружить ошибки.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  <w:rPr>
          <w:bCs/>
        </w:rPr>
      </w:pPr>
      <w:r>
        <w:rPr>
          <w:bCs/>
        </w:rPr>
        <w:t>Обзор инструментальных средств для тестирования: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r>
        <w:t xml:space="preserve">Visual Studio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Explor</w:t>
      </w:r>
      <w:r>
        <w:t>er</w:t>
      </w:r>
      <w:proofErr w:type="spellEnd"/>
      <w:r>
        <w:t>: Инструмент для запуска и отслеживания модульных тестов в Visual Studio.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proofErr w:type="spellStart"/>
      <w:r>
        <w:t>NUnit</w:t>
      </w:r>
      <w:proofErr w:type="spellEnd"/>
      <w:r>
        <w:t xml:space="preserve">: Популярный </w:t>
      </w:r>
      <w:proofErr w:type="spellStart"/>
      <w:r>
        <w:t>фреймворк</w:t>
      </w:r>
      <w:proofErr w:type="spellEnd"/>
      <w:r>
        <w:t xml:space="preserve"> для модульного тестирования .NET-приложений.</w:t>
      </w:r>
    </w:p>
    <w:p w:rsidR="008A5DA2" w:rsidRDefault="00C734C6">
      <w:pPr>
        <w:pStyle w:val="af1"/>
        <w:numPr>
          <w:ilvl w:val="0"/>
          <w:numId w:val="25"/>
        </w:numPr>
        <w:spacing w:after="0" w:line="360" w:lineRule="auto"/>
        <w:ind w:left="0" w:firstLine="709"/>
        <w:jc w:val="both"/>
      </w:pPr>
      <w:proofErr w:type="spellStart"/>
      <w:r>
        <w:t>xUnit</w:t>
      </w:r>
      <w:proofErr w:type="spellEnd"/>
      <w:r>
        <w:t xml:space="preserve">: Еще один известный </w:t>
      </w:r>
      <w:proofErr w:type="spellStart"/>
      <w:r>
        <w:t>фреймворк</w:t>
      </w:r>
      <w:proofErr w:type="spellEnd"/>
      <w:r>
        <w:t xml:space="preserve"> для модульного тестирования .NET-приложений.</w:t>
      </w:r>
    </w:p>
    <w:p w:rsidR="008A5DA2" w:rsidRDefault="00C734C6">
      <w:pPr>
        <w:spacing w:after="0" w:line="360" w:lineRule="auto"/>
        <w:ind w:firstLine="709"/>
        <w:jc w:val="both"/>
      </w:pPr>
      <w:r>
        <w:t>Расчет характеристик качес</w:t>
      </w:r>
      <w:r>
        <w:t>тва разработки программ:</w:t>
      </w:r>
    </w:p>
    <w:p w:rsidR="008A5DA2" w:rsidRDefault="00C734C6">
      <w:pPr>
        <w:spacing w:after="0" w:line="360" w:lineRule="auto"/>
        <w:ind w:firstLine="709"/>
        <w:jc w:val="both"/>
      </w:pPr>
      <w:r>
        <w:t>Для оценки качества программы можно использовать следующие характеристики:</w:t>
      </w:r>
    </w:p>
    <w:p w:rsidR="008A5DA2" w:rsidRDefault="00C734C6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>
        <w:t>Надежность: Отсутствие ошибок и сбоев программы при ее работе.</w:t>
      </w:r>
    </w:p>
    <w:p w:rsidR="008A5DA2" w:rsidRDefault="00C734C6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>
        <w:t>Производительность: Скорость и эффективность работы программы.</w:t>
      </w:r>
    </w:p>
    <w:p w:rsidR="008A5DA2" w:rsidRDefault="00C734C6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>
        <w:t>Удобство использования: Легкос</w:t>
      </w:r>
      <w:r>
        <w:t>ть освоения и комфортное использование программы для конечных пользователей.</w:t>
      </w:r>
    </w:p>
    <w:p w:rsidR="008A5DA2" w:rsidRDefault="00C734C6">
      <w:pPr>
        <w:numPr>
          <w:ilvl w:val="0"/>
          <w:numId w:val="26"/>
        </w:numPr>
        <w:spacing w:after="0" w:line="360" w:lineRule="auto"/>
        <w:ind w:left="0" w:firstLine="709"/>
        <w:jc w:val="both"/>
      </w:pPr>
      <w:proofErr w:type="spellStart"/>
      <w:r>
        <w:t>Поддерживаемость</w:t>
      </w:r>
      <w:proofErr w:type="spellEnd"/>
      <w:r>
        <w:t>: Удобство внесения изменений и исправления ошибок в программе.</w:t>
      </w:r>
    </w:p>
    <w:p w:rsidR="008A5DA2" w:rsidRDefault="00C734C6">
      <w:pPr>
        <w:numPr>
          <w:ilvl w:val="0"/>
          <w:numId w:val="26"/>
        </w:numPr>
        <w:spacing w:after="0" w:line="360" w:lineRule="auto"/>
        <w:ind w:left="0" w:firstLine="709"/>
        <w:jc w:val="both"/>
      </w:pPr>
      <w:r>
        <w:t>Безопасность: Защита данных пользователей и надежность работы системы.</w:t>
      </w:r>
    </w:p>
    <w:p w:rsidR="008A5DA2" w:rsidRDefault="00C734C6">
      <w:pPr>
        <w:spacing w:after="0" w:line="360" w:lineRule="auto"/>
        <w:ind w:firstLine="709"/>
        <w:jc w:val="both"/>
      </w:pPr>
      <w:r>
        <w:t>Оценка сложности программы: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>Для оценки сложности вашего метода можно рассмотреть следующие аспекты:</w:t>
      </w:r>
    </w:p>
    <w:p w:rsidR="008A5DA2" w:rsidRDefault="00C734C6">
      <w:pPr>
        <w:numPr>
          <w:ilvl w:val="0"/>
          <w:numId w:val="27"/>
        </w:numPr>
        <w:spacing w:after="0" w:line="360" w:lineRule="auto"/>
        <w:ind w:left="0" w:firstLine="709"/>
        <w:jc w:val="both"/>
      </w:pPr>
      <w:r>
        <w:t>Количество циклов и вложенных циклов.</w:t>
      </w:r>
    </w:p>
    <w:p w:rsidR="008A5DA2" w:rsidRDefault="00C734C6">
      <w:pPr>
        <w:numPr>
          <w:ilvl w:val="0"/>
          <w:numId w:val="27"/>
        </w:numPr>
        <w:spacing w:after="0" w:line="360" w:lineRule="auto"/>
        <w:ind w:left="0" w:firstLine="709"/>
        <w:jc w:val="both"/>
      </w:pPr>
      <w:r>
        <w:t>Количество условных операторов.</w:t>
      </w:r>
    </w:p>
    <w:p w:rsidR="008A5DA2" w:rsidRDefault="00C734C6">
      <w:pPr>
        <w:numPr>
          <w:ilvl w:val="0"/>
          <w:numId w:val="27"/>
        </w:numPr>
        <w:spacing w:after="0" w:line="360" w:lineRule="auto"/>
        <w:ind w:left="0" w:firstLine="709"/>
        <w:jc w:val="both"/>
      </w:pPr>
      <w:r>
        <w:t>Объем кода и его структура.</w:t>
      </w:r>
    </w:p>
    <w:p w:rsidR="008A5DA2" w:rsidRDefault="00C734C6">
      <w:pPr>
        <w:numPr>
          <w:ilvl w:val="0"/>
          <w:numId w:val="27"/>
        </w:numPr>
        <w:spacing w:after="0" w:line="360" w:lineRule="auto"/>
        <w:ind w:left="0" w:firstLine="709"/>
        <w:jc w:val="both"/>
      </w:pPr>
      <w:r>
        <w:t>Использование сложных алгоритмов или вычислительных операций.</w:t>
      </w:r>
    </w:p>
    <w:p w:rsidR="008A5DA2" w:rsidRDefault="00C734C6">
      <w:pPr>
        <w:spacing w:after="0" w:line="360" w:lineRule="auto"/>
        <w:ind w:firstLine="709"/>
        <w:jc w:val="both"/>
        <w:rPr>
          <w:b/>
        </w:rPr>
      </w:pPr>
      <w:r>
        <w:rPr>
          <w:bCs/>
        </w:rPr>
        <w:t xml:space="preserve">Оценка сложности моего </w:t>
      </w:r>
      <w:r>
        <w:rPr>
          <w:bCs/>
        </w:rPr>
        <w:t>класса шифрования:</w:t>
      </w:r>
    </w:p>
    <w:p w:rsidR="008A5DA2" w:rsidRDefault="00C734C6">
      <w:pPr>
        <w:pStyle w:val="af1"/>
        <w:numPr>
          <w:ilvl w:val="0"/>
          <w:numId w:val="28"/>
        </w:numPr>
        <w:spacing w:after="0" w:line="360" w:lineRule="auto"/>
        <w:ind w:left="0" w:firstLine="709"/>
        <w:jc w:val="both"/>
      </w:pPr>
      <w:r>
        <w:t>Вложенные циклы: есть два вложенных цикла: один в другом. Оценка: средняя.</w:t>
      </w:r>
    </w:p>
    <w:p w:rsidR="008A5DA2" w:rsidRDefault="00C734C6">
      <w:pPr>
        <w:pStyle w:val="af1"/>
        <w:numPr>
          <w:ilvl w:val="0"/>
          <w:numId w:val="28"/>
        </w:numPr>
        <w:spacing w:after="0" w:line="360" w:lineRule="auto"/>
        <w:ind w:left="0" w:firstLine="709"/>
        <w:jc w:val="both"/>
      </w:pPr>
      <w:r>
        <w:t xml:space="preserve">Условные операторы: есть один условный оператор </w:t>
      </w:r>
      <w:proofErr w:type="spellStart"/>
      <w:r>
        <w:t>if</w:t>
      </w:r>
      <w:proofErr w:type="spellEnd"/>
      <w:r>
        <w:t>. Оценка: низкая.</w:t>
      </w:r>
    </w:p>
    <w:p w:rsidR="008A5DA2" w:rsidRDefault="00C734C6">
      <w:pPr>
        <w:pStyle w:val="af1"/>
        <w:numPr>
          <w:ilvl w:val="0"/>
          <w:numId w:val="28"/>
        </w:numPr>
        <w:spacing w:after="0" w:line="360" w:lineRule="auto"/>
        <w:ind w:left="0" w:firstLine="709"/>
        <w:jc w:val="both"/>
      </w:pPr>
      <w:r>
        <w:t>Объем кода: Код относительно компактный, но его выполнение может быть несколько затруднительны</w:t>
      </w:r>
      <w:r>
        <w:t xml:space="preserve">м из-за вложенных циклов. </w:t>
      </w:r>
    </w:p>
    <w:p w:rsidR="008A5DA2" w:rsidRDefault="00C734C6">
      <w:pPr>
        <w:pStyle w:val="af1"/>
        <w:spacing w:after="0" w:line="360" w:lineRule="auto"/>
        <w:ind w:left="0" w:firstLine="709"/>
        <w:jc w:val="both"/>
      </w:pPr>
      <w:r>
        <w:t>Оценка: средняя.</w:t>
      </w:r>
    </w:p>
    <w:p w:rsidR="008A5DA2" w:rsidRDefault="00C734C6">
      <w:pPr>
        <w:spacing w:after="0" w:line="360" w:lineRule="auto"/>
        <w:ind w:firstLine="709"/>
        <w:jc w:val="both"/>
        <w:rPr>
          <w:bCs/>
        </w:rPr>
      </w:pPr>
      <w:r>
        <w:rPr>
          <w:bCs/>
        </w:rPr>
        <w:t>Общая оценка:</w:t>
      </w:r>
    </w:p>
    <w:p w:rsidR="008A5DA2" w:rsidRDefault="00C734C6">
      <w:pPr>
        <w:spacing w:after="0" w:line="360" w:lineRule="auto"/>
        <w:ind w:firstLine="709"/>
        <w:jc w:val="both"/>
      </w:pPr>
      <w:r>
        <w:t>Учитывая вышеуказанные аспекты, можно сказать, что сложность кода можно оценить, как среднюю. В коде присутствуют вложенные циклы и некоторая сложность в логике вычислений</w:t>
      </w:r>
    </w:p>
    <w:p w:rsidR="008A5DA2" w:rsidRDefault="008A5DA2">
      <w:pPr>
        <w:spacing w:after="0" w:line="360" w:lineRule="auto"/>
        <w:ind w:firstLine="709"/>
        <w:jc w:val="both"/>
      </w:pPr>
    </w:p>
    <w:p w:rsidR="008A5DA2" w:rsidRDefault="00C734C6">
      <w:pPr>
        <w:pStyle w:val="2"/>
      </w:pPr>
      <w:bookmarkStart w:id="29" w:name="_Toc106568874"/>
      <w:bookmarkStart w:id="30" w:name="_Toc9091"/>
      <w:r>
        <w:t>Создание инсталлятора про</w:t>
      </w:r>
      <w:r>
        <w:t>граммного обеспечения</w:t>
      </w:r>
      <w:bookmarkEnd w:id="29"/>
      <w:bookmarkEnd w:id="30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>Установка программного обеспечения, также известная как инсталляция, представляет собой процесс размещения программы на компьютере пользователя. Этот процесс осуществляется с помощью специальной программы, называемой пакетным менедже</w:t>
      </w:r>
      <w:r>
        <w:t>ром, которая присутствует в операционной системе (например, установщик Windows в Microsoft Windows). Также может использоваться встроенная утилита для установки.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 xml:space="preserve">После завершения разработки программного обеспечения создаётся инсталлятор. Инсталлятор — это </w:t>
      </w:r>
      <w:r>
        <w:t>файл или файлы, предназначенные для установки программы на компьютер пользователя. Чтобы начать процесс установки, пользователю необходимо запустить инсталлятор.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Во время установки программы её файлы копируются в определённые папки на компьютере, а в базе </w:t>
      </w:r>
      <w:r>
        <w:t>данных Windows (реестре) создаются записи о том, с какими типами файлов устанавливаемая программа умеет работать, какие первоначальные настройки программа имеет и так далее.</w:t>
      </w:r>
    </w:p>
    <w:p w:rsidR="008A5DA2" w:rsidRDefault="00C734C6">
      <w:pPr>
        <w:spacing w:after="0" w:line="360" w:lineRule="auto"/>
        <w:ind w:firstLine="709"/>
        <w:jc w:val="both"/>
      </w:pPr>
      <w:r>
        <w:t>После успешной установки программного обеспечения на рабочем столе пользователя по</w:t>
      </w:r>
      <w:r>
        <w:t>является ярлык для быстрого запуска программы. Ярлык облегчает доступ к программе и позволяет запускать её без необходимости искать исполняемый файл в файловой системе компьютера.</w:t>
      </w:r>
    </w:p>
    <w:p w:rsidR="008A5DA2" w:rsidRDefault="00C734C6">
      <w:pPr>
        <w:spacing w:after="0" w:line="360" w:lineRule="auto"/>
        <w:ind w:firstLine="709"/>
        <w:jc w:val="both"/>
      </w:pPr>
      <w:r>
        <w:t>Важно отметить, что процесс установки программного обеспечения может отличат</w:t>
      </w:r>
      <w:r>
        <w:t>ься в зависимости от операционной системы и используемого программного обеспечения. Однако общая концепция остаётся той же: инсталляция — это размещение программы на компьютере пользователя с помощью специального инструментария.</w:t>
      </w:r>
    </w:p>
    <w:p w:rsidR="008A5DA2" w:rsidRDefault="00C734C6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3901440" cy="3200400"/>
            <wp:effectExtent l="19050" t="19050" r="22860" b="19050"/>
            <wp:docPr id="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26179" cy="3220351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0" w:line="360" w:lineRule="auto"/>
        <w:ind w:firstLine="709"/>
        <w:jc w:val="center"/>
        <w:rPr>
          <w:rFonts w:eastAsiaTheme="majorEastAsia"/>
          <w:b/>
          <w:szCs w:val="3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56</w:t>
      </w:r>
      <w:r>
        <w:fldChar w:fldCharType="end"/>
      </w:r>
      <w:r>
        <w:t>-Инсталлятор</w:t>
      </w:r>
    </w:p>
    <w:p w:rsidR="008A5DA2" w:rsidRDefault="008A5DA2">
      <w:pPr>
        <w:spacing w:after="0" w:line="360" w:lineRule="auto"/>
        <w:ind w:firstLine="709"/>
        <w:jc w:val="both"/>
        <w:rPr>
          <w:rFonts w:eastAsiaTheme="majorEastAsia"/>
          <w:b/>
          <w:szCs w:val="32"/>
        </w:rPr>
      </w:pPr>
    </w:p>
    <w:p w:rsidR="008A5DA2" w:rsidRDefault="008A5DA2">
      <w:pPr>
        <w:spacing w:after="0" w:line="360" w:lineRule="auto"/>
        <w:ind w:firstLine="709"/>
        <w:jc w:val="both"/>
        <w:rPr>
          <w:rFonts w:eastAsiaTheme="majorEastAsia"/>
          <w:b/>
          <w:szCs w:val="32"/>
        </w:rPr>
      </w:pPr>
    </w:p>
    <w:p w:rsidR="008A5DA2" w:rsidRDefault="00C734C6">
      <w:pPr>
        <w:pStyle w:val="1"/>
      </w:pPr>
      <w:bookmarkStart w:id="31" w:name="_Toc22811"/>
      <w:r>
        <w:t>Разработка сопровождающей технической документации</w:t>
      </w:r>
      <w:bookmarkEnd w:id="31"/>
    </w:p>
    <w:p w:rsidR="008A5DA2" w:rsidRDefault="008A5DA2"/>
    <w:p w:rsidR="008A5DA2" w:rsidRDefault="00C734C6">
      <w:pPr>
        <w:spacing w:after="0" w:line="360" w:lineRule="auto"/>
        <w:ind w:firstLine="709"/>
        <w:jc w:val="both"/>
      </w:pPr>
      <w:r>
        <w:t>Сопровождающая техническая документация — это своего рода документация на программное обеспечение, представляющая из себя печатные и электронные руководства поль</w:t>
      </w:r>
      <w:r>
        <w:t xml:space="preserve">зователя, справочный текст, описывающие как пользоваться программным продуктом. 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После создания технической документации на автоматизированную информационную систему было принято решение внедрить руководство в приложение. Руководство содержит информацию о </w:t>
      </w:r>
      <w:r>
        <w:t>функциях автоматизированной информационной системы. То, как ей правильно пользоваться, что в неё не стоит делать. Все разделы содержат детальную и подробную информацию о соответствующих функциях. Для того, чтобы воспользоваться руководством в приложении не</w:t>
      </w:r>
      <w:r>
        <w:t>обходимо перейти в меню.</w:t>
      </w:r>
    </w:p>
    <w:p w:rsidR="008A5DA2" w:rsidRDefault="008A5DA2">
      <w:pPr>
        <w:spacing w:after="0" w:line="360" w:lineRule="auto"/>
        <w:ind w:firstLine="709"/>
        <w:jc w:val="both"/>
      </w:pPr>
    </w:p>
    <w:p w:rsidR="008A5DA2" w:rsidRDefault="008A5DA2">
      <w:pPr>
        <w:spacing w:after="0" w:line="360" w:lineRule="auto"/>
        <w:ind w:firstLine="709"/>
        <w:jc w:val="both"/>
      </w:pPr>
    </w:p>
    <w:p w:rsidR="008A5DA2" w:rsidRDefault="00C734C6">
      <w:pPr>
        <w:pStyle w:val="1"/>
      </w:pPr>
      <w:bookmarkStart w:id="32" w:name="_Toc20620"/>
      <w:r>
        <w:t>Оценка экономической/социальной эффективности проекта</w:t>
      </w:r>
      <w:bookmarkEnd w:id="32"/>
    </w:p>
    <w:p w:rsidR="008A5DA2" w:rsidRDefault="008A5DA2"/>
    <w:p w:rsidR="008A5DA2" w:rsidRDefault="00C734C6">
      <w:pPr>
        <w:spacing w:after="0" w:line="360" w:lineRule="auto"/>
        <w:jc w:val="both"/>
      </w:pPr>
      <w:r>
        <w:t>Ключевыми факторами экономической эффективности являются: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Минимизация упущенного дохода или формирование новых источников дохода.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Снижение текущих производственных (эксплуата</w:t>
      </w:r>
      <w:r>
        <w:t>ционных) затрат.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Снижение административно-управленческих затрат.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Минимизация налоговых и других обязательных выплат.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Снижение потребности в капитальных затратах.</w:t>
      </w:r>
    </w:p>
    <w:p w:rsidR="008A5DA2" w:rsidRDefault="00C734C6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t>Увеличение оборачиваемости текущих активов.</w:t>
      </w:r>
    </w:p>
    <w:p w:rsidR="008A5DA2" w:rsidRDefault="00C734C6">
      <w:pPr>
        <w:pStyle w:val="af1"/>
        <w:spacing w:after="0" w:line="360" w:lineRule="auto"/>
        <w:ind w:left="1429"/>
        <w:jc w:val="both"/>
      </w:pPr>
      <w:r>
        <w:t>Единовременные затраты</w:t>
      </w:r>
    </w:p>
    <w:p w:rsidR="008A5DA2" w:rsidRDefault="00C734C6">
      <w:pPr>
        <w:spacing w:after="0" w:line="360" w:lineRule="auto"/>
        <w:ind w:firstLine="709"/>
        <w:jc w:val="both"/>
      </w:pPr>
      <w:r>
        <w:t xml:space="preserve">Единовременные (капитальные) затраты вычисляются по следующей </w:t>
      </w:r>
    </w:p>
    <w:p w:rsidR="008A5DA2" w:rsidRDefault="00C734C6">
      <w:pPr>
        <w:spacing w:after="0" w:line="360" w:lineRule="auto"/>
        <w:ind w:firstLine="709"/>
        <w:jc w:val="both"/>
      </w:pPr>
      <w:r>
        <w:t>формуле:</w:t>
      </w:r>
    </w:p>
    <w:p w:rsidR="008A5DA2" w:rsidRDefault="00C734C6">
      <w:pPr>
        <w:spacing w:after="0" w:line="360" w:lineRule="auto"/>
        <w:ind w:firstLine="709"/>
        <w:jc w:val="both"/>
      </w:pPr>
      <w:r>
        <w:lastRenderedPageBreak/>
        <w:t xml:space="preserve">К = </w:t>
      </w:r>
      <w:proofErr w:type="spellStart"/>
      <w:r>
        <w:t>Кпр+Ктс+Клс+Кпо+Кио+Коб+Коэ</w:t>
      </w:r>
      <w:proofErr w:type="spellEnd"/>
    </w:p>
    <w:p w:rsidR="008A5DA2" w:rsidRDefault="00C734C6">
      <w:pPr>
        <w:spacing w:after="0" w:line="360" w:lineRule="auto"/>
        <w:ind w:firstLine="709"/>
        <w:jc w:val="both"/>
      </w:pPr>
      <w:r>
        <w:t xml:space="preserve">где </w:t>
      </w:r>
      <w:proofErr w:type="spellStart"/>
      <w:r>
        <w:t>Кпр</w:t>
      </w:r>
      <w:proofErr w:type="spellEnd"/>
      <w:r>
        <w:t xml:space="preserve"> – затраты на проектирование;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Ктс</w:t>
      </w:r>
      <w:proofErr w:type="spellEnd"/>
      <w:r>
        <w:t xml:space="preserve"> – затраты на технические средства управления;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Клс</w:t>
      </w:r>
      <w:proofErr w:type="spellEnd"/>
      <w:r>
        <w:t xml:space="preserve"> – затраты на создание линий связи локальных сетей;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Кпо</w:t>
      </w:r>
      <w:proofErr w:type="spellEnd"/>
      <w:r>
        <w:t xml:space="preserve"> – затр</w:t>
      </w:r>
      <w:r>
        <w:t>аты на программные средства;</w:t>
      </w:r>
    </w:p>
    <w:p w:rsidR="008A5DA2" w:rsidRDefault="00C734C6">
      <w:pPr>
        <w:spacing w:after="0" w:line="360" w:lineRule="auto"/>
        <w:ind w:firstLine="709"/>
        <w:jc w:val="both"/>
      </w:pPr>
      <w:r>
        <w:t>Кио – затраты на формирование информационной базы;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Коб</w:t>
      </w:r>
      <w:proofErr w:type="spellEnd"/>
      <w:r>
        <w:t xml:space="preserve"> – затраты на обучение персонала;</w:t>
      </w:r>
    </w:p>
    <w:p w:rsidR="008A5DA2" w:rsidRDefault="00C734C6">
      <w:pPr>
        <w:spacing w:after="0" w:line="360" w:lineRule="auto"/>
        <w:ind w:firstLine="709"/>
        <w:jc w:val="both"/>
      </w:pPr>
      <w:proofErr w:type="spellStart"/>
      <w:r>
        <w:t>Коэ</w:t>
      </w:r>
      <w:proofErr w:type="spellEnd"/>
      <w:r>
        <w:t xml:space="preserve"> – затраты на опытную эксплуатацию.</w:t>
      </w:r>
    </w:p>
    <w:p w:rsidR="008A5DA2" w:rsidRDefault="00C734C6">
      <w:r>
        <w:rPr>
          <w:szCs w:val="28"/>
        </w:rPr>
        <w:t>Таблица 4 – Затраты на инструментальные программные средства для проектирования.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466"/>
        <w:gridCol w:w="2765"/>
      </w:tblGrid>
      <w:tr w:rsidR="008A5DA2">
        <w:trPr>
          <w:tblHeader/>
        </w:trPr>
        <w:tc>
          <w:tcPr>
            <w:tcW w:w="3114" w:type="dxa"/>
            <w:vMerge w:val="restart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Вид затрат</w:t>
            </w:r>
          </w:p>
        </w:tc>
        <w:tc>
          <w:tcPr>
            <w:tcW w:w="6231" w:type="dxa"/>
            <w:gridSpan w:val="2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Капитальные (единовременные) затраты</w:t>
            </w:r>
          </w:p>
        </w:tc>
      </w:tr>
      <w:tr w:rsidR="008A5DA2">
        <w:trPr>
          <w:tblHeader/>
        </w:trPr>
        <w:tc>
          <w:tcPr>
            <w:tcW w:w="3114" w:type="dxa"/>
            <w:vMerge/>
            <w:vAlign w:val="center"/>
          </w:tcPr>
          <w:p w:rsidR="008A5DA2" w:rsidRDefault="008A5DA2">
            <w:pPr>
              <w:autoSpaceDE w:val="0"/>
              <w:autoSpaceDN w:val="0"/>
              <w:adjustRightInd w:val="0"/>
              <w:spacing w:before="120"/>
              <w:ind w:firstLine="70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3466" w:type="dxa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ind w:firstLine="709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Состав затрат</w:t>
            </w:r>
          </w:p>
        </w:tc>
        <w:tc>
          <w:tcPr>
            <w:tcW w:w="2765" w:type="dxa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Планируемая сумма</w:t>
            </w:r>
          </w:p>
        </w:tc>
      </w:tr>
      <w:tr w:rsidR="008A5DA2">
        <w:trPr>
          <w:trHeight w:val="651"/>
          <w:tblHeader/>
        </w:trPr>
        <w:tc>
          <w:tcPr>
            <w:tcW w:w="3114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техническое средства управления</w:t>
            </w:r>
          </w:p>
        </w:tc>
        <w:tc>
          <w:tcPr>
            <w:tcW w:w="3466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765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rPr>
          <w:trHeight w:val="1949"/>
          <w:tblHeader/>
        </w:trPr>
        <w:tc>
          <w:tcPr>
            <w:tcW w:w="3114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проектирование и разработку</w:t>
            </w:r>
          </w:p>
        </w:tc>
        <w:tc>
          <w:tcPr>
            <w:tcW w:w="3466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з/п проектировщика, инструментальные программные средства вычислительной техники для </w:t>
            </w:r>
            <w:r>
              <w:rPr>
                <w:sz w:val="24"/>
                <w:szCs w:val="24"/>
                <w:lang w:eastAsia="ru-RU"/>
              </w:rPr>
              <w:t>проектирования, прочие затраты на проектирование.</w:t>
            </w:r>
          </w:p>
        </w:tc>
        <w:tc>
          <w:tcPr>
            <w:tcW w:w="2765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rPr>
          <w:trHeight w:val="591"/>
          <w:tblHeader/>
        </w:trPr>
        <w:tc>
          <w:tcPr>
            <w:tcW w:w="3114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создание информационной базы</w:t>
            </w:r>
          </w:p>
        </w:tc>
        <w:tc>
          <w:tcPr>
            <w:tcW w:w="3466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з/п программиста базы данных, программное обеспечение для работы с базой данных, затраты на хранение базы данных</w:t>
            </w:r>
          </w:p>
        </w:tc>
        <w:tc>
          <w:tcPr>
            <w:tcW w:w="2765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rPr>
          <w:tblHeader/>
        </w:trPr>
        <w:tc>
          <w:tcPr>
            <w:tcW w:w="3114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обучение персонала</w:t>
            </w:r>
          </w:p>
        </w:tc>
        <w:tc>
          <w:tcPr>
            <w:tcW w:w="3466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Руководство по </w:t>
            </w:r>
            <w:r>
              <w:rPr>
                <w:sz w:val="24"/>
                <w:szCs w:val="24"/>
                <w:lang w:eastAsia="ru-RU"/>
              </w:rPr>
              <w:t>эксплуатации.</w:t>
            </w:r>
          </w:p>
        </w:tc>
        <w:tc>
          <w:tcPr>
            <w:tcW w:w="2765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rPr>
          <w:tblHeader/>
        </w:trPr>
        <w:tc>
          <w:tcPr>
            <w:tcW w:w="3114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опытную эксплуатацию</w:t>
            </w:r>
          </w:p>
        </w:tc>
        <w:tc>
          <w:tcPr>
            <w:tcW w:w="3466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765" w:type="dxa"/>
          </w:tcPr>
          <w:p w:rsidR="008A5DA2" w:rsidRDefault="00C734C6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</w:tbl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Затраты на формирование информационной базы Кио относятся к формированию условно-постоянной информации. Затраты на проектирование рассчитываются следующим образом: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proofErr w:type="spellStart"/>
      <w:r>
        <w:rPr>
          <w:rFonts w:eastAsiaTheme="majorEastAsia"/>
          <w:szCs w:val="32"/>
        </w:rPr>
        <w:t>Кпр</w:t>
      </w:r>
      <w:proofErr w:type="spellEnd"/>
      <w:r>
        <w:rPr>
          <w:rFonts w:eastAsiaTheme="majorEastAsia"/>
          <w:szCs w:val="32"/>
        </w:rPr>
        <w:t>=</w:t>
      </w:r>
      <w:proofErr w:type="spellStart"/>
      <w:r>
        <w:rPr>
          <w:rFonts w:eastAsiaTheme="majorEastAsia"/>
          <w:szCs w:val="32"/>
        </w:rPr>
        <w:t>Кзп+Кипс+Ксвт+Кпроч</w:t>
      </w:r>
      <w:proofErr w:type="spellEnd"/>
      <w:r>
        <w:rPr>
          <w:rFonts w:eastAsiaTheme="majorEastAsia"/>
          <w:szCs w:val="32"/>
        </w:rPr>
        <w:t xml:space="preserve">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где </w:t>
      </w:r>
      <w:proofErr w:type="spellStart"/>
      <w:r>
        <w:rPr>
          <w:rFonts w:eastAsiaTheme="majorEastAsia"/>
          <w:szCs w:val="32"/>
        </w:rPr>
        <w:t>Кзп</w:t>
      </w:r>
      <w:proofErr w:type="spellEnd"/>
      <w:r>
        <w:rPr>
          <w:rFonts w:eastAsiaTheme="majorEastAsia"/>
          <w:szCs w:val="32"/>
        </w:rPr>
        <w:t xml:space="preserve"> – зат</w:t>
      </w:r>
      <w:r>
        <w:rPr>
          <w:rFonts w:eastAsiaTheme="majorEastAsia"/>
          <w:szCs w:val="32"/>
        </w:rPr>
        <w:t>раты на заработную плату проектировщиков;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proofErr w:type="spellStart"/>
      <w:r>
        <w:rPr>
          <w:rFonts w:eastAsiaTheme="majorEastAsia"/>
          <w:szCs w:val="32"/>
        </w:rPr>
        <w:t>Кипс</w:t>
      </w:r>
      <w:proofErr w:type="spellEnd"/>
      <w:r>
        <w:rPr>
          <w:rFonts w:eastAsiaTheme="majorEastAsia"/>
          <w:szCs w:val="32"/>
        </w:rPr>
        <w:t xml:space="preserve"> – затраты на инструментальные программные средства для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проектирования;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proofErr w:type="spellStart"/>
      <w:r>
        <w:rPr>
          <w:rFonts w:eastAsiaTheme="majorEastAsia"/>
          <w:szCs w:val="32"/>
        </w:rPr>
        <w:t>Ксвт</w:t>
      </w:r>
      <w:proofErr w:type="spellEnd"/>
      <w:r>
        <w:rPr>
          <w:rFonts w:eastAsiaTheme="majorEastAsia"/>
          <w:szCs w:val="32"/>
        </w:rPr>
        <w:t xml:space="preserve"> – затраты на средства вычислительной техники для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lastRenderedPageBreak/>
        <w:t>проектирования;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proofErr w:type="spellStart"/>
      <w:r>
        <w:rPr>
          <w:rFonts w:eastAsiaTheme="majorEastAsia"/>
          <w:szCs w:val="32"/>
        </w:rPr>
        <w:t>Кпроч</w:t>
      </w:r>
      <w:proofErr w:type="spellEnd"/>
      <w:r>
        <w:rPr>
          <w:rFonts w:eastAsiaTheme="majorEastAsia"/>
          <w:szCs w:val="32"/>
        </w:rPr>
        <w:t xml:space="preserve"> – прочие затраты на проектирование.</w:t>
      </w:r>
    </w:p>
    <w:p w:rsidR="008A5DA2" w:rsidRDefault="00C734C6">
      <w:r>
        <w:rPr>
          <w:color w:val="000000"/>
          <w:szCs w:val="28"/>
        </w:rPr>
        <w:t>Таблица 5 – Единовременн</w:t>
      </w:r>
      <w:r>
        <w:rPr>
          <w:color w:val="000000"/>
          <w:szCs w:val="28"/>
        </w:rPr>
        <w:t>ые и прочие затраты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A5DA2">
        <w:trPr>
          <w:tblHeader/>
        </w:trPr>
        <w:tc>
          <w:tcPr>
            <w:tcW w:w="4785" w:type="dxa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Программное средство</w:t>
            </w:r>
          </w:p>
        </w:tc>
        <w:tc>
          <w:tcPr>
            <w:tcW w:w="4786" w:type="dxa"/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Стоимость(руб.)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Microsoft Visual Studio </w:t>
            </w:r>
            <w:r>
              <w:rPr>
                <w:sz w:val="24"/>
                <w:szCs w:val="24"/>
                <w:lang w:val="en-US" w:eastAsia="ru-RU"/>
              </w:rPr>
              <w:t>Community</w:t>
            </w:r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 xml:space="preserve">Microsoft SQL Server Express Edition </w:t>
            </w:r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Inno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ru-RU"/>
              </w:rPr>
              <w:t>Setup</w:t>
            </w:r>
            <w:proofErr w:type="spellEnd"/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Microsoft Visio</w:t>
            </w:r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Microsoft Visual Studio </w:t>
            </w:r>
            <w:proofErr w:type="spellStart"/>
            <w:r>
              <w:rPr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8A5DA2">
        <w:tc>
          <w:tcPr>
            <w:tcW w:w="4785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4786" w:type="dxa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</w:tbl>
    <w:p w:rsidR="008A5DA2" w:rsidRDefault="008A5DA2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Затраты на средства вычислительной техники </w:t>
      </w:r>
      <w:r>
        <w:rPr>
          <w:rFonts w:eastAsiaTheme="majorEastAsia"/>
          <w:szCs w:val="32"/>
        </w:rPr>
        <w:t>для проектирования сведены к нулю, так как нет необходимости в приобретении аппаратных средств. Полная стоимость затрат на проектирование составляет: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b/>
          <w:bCs/>
          <w:szCs w:val="32"/>
        </w:rPr>
      </w:pPr>
      <w:proofErr w:type="spellStart"/>
      <w:r>
        <w:rPr>
          <w:rFonts w:eastAsiaTheme="majorEastAsia"/>
          <w:szCs w:val="32"/>
        </w:rPr>
        <w:t>Кпр</w:t>
      </w:r>
      <w:proofErr w:type="spellEnd"/>
      <w:r>
        <w:rPr>
          <w:rFonts w:eastAsiaTheme="majorEastAsia"/>
          <w:szCs w:val="32"/>
        </w:rPr>
        <w:t>=з/</w:t>
      </w:r>
      <w:proofErr w:type="spellStart"/>
      <w:r>
        <w:rPr>
          <w:rFonts w:eastAsiaTheme="majorEastAsia"/>
          <w:szCs w:val="32"/>
        </w:rPr>
        <w:t>пл+затр</w:t>
      </w:r>
      <w:proofErr w:type="spellEnd"/>
      <w:r>
        <w:rPr>
          <w:rFonts w:eastAsiaTheme="majorEastAsia"/>
          <w:szCs w:val="32"/>
        </w:rPr>
        <w:t xml:space="preserve"> на </w:t>
      </w:r>
      <w:proofErr w:type="spellStart"/>
      <w:r>
        <w:rPr>
          <w:rFonts w:eastAsiaTheme="majorEastAsia"/>
          <w:szCs w:val="32"/>
        </w:rPr>
        <w:t>инстр</w:t>
      </w:r>
      <w:proofErr w:type="spellEnd"/>
      <w:r>
        <w:rPr>
          <w:rFonts w:eastAsiaTheme="majorEastAsia"/>
          <w:szCs w:val="32"/>
        </w:rPr>
        <w:t xml:space="preserve"> ПС +прочие затраты на технические средства управления составляют 0 руб., так как не</w:t>
      </w:r>
      <w:r>
        <w:rPr>
          <w:rFonts w:eastAsiaTheme="majorEastAsia"/>
          <w:szCs w:val="32"/>
        </w:rPr>
        <w:t>т необходимости в их приобретении.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b/>
          <w:bCs/>
          <w:szCs w:val="32"/>
        </w:rPr>
      </w:pPr>
      <w:r>
        <w:rPr>
          <w:rFonts w:eastAsiaTheme="majorEastAsia"/>
          <w:szCs w:val="32"/>
        </w:rPr>
        <w:t>Оценка рисков проекта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Необходимо провести качественную оценку рисков. Риски оцениваются по трехуровневой шкале влияния рисков на реализацию проекта: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t>”</w:t>
      </w:r>
      <w:r>
        <w:rPr>
          <w:rFonts w:eastAsiaTheme="majorEastAsia"/>
          <w:szCs w:val="32"/>
        </w:rPr>
        <w:t xml:space="preserve"> низкий уровень</w:t>
      </w:r>
      <w:r>
        <w:t>”</w:t>
      </w:r>
      <w:r>
        <w:rPr>
          <w:rFonts w:eastAsiaTheme="majorEastAsia"/>
          <w:szCs w:val="32"/>
        </w:rPr>
        <w:t xml:space="preserve"> – малый риск, незначительное влияние на проект;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t>”</w:t>
      </w:r>
      <w:r>
        <w:rPr>
          <w:rFonts w:eastAsiaTheme="majorEastAsia"/>
          <w:szCs w:val="32"/>
        </w:rPr>
        <w:t xml:space="preserve"> сред</w:t>
      </w:r>
      <w:r>
        <w:rPr>
          <w:rFonts w:eastAsiaTheme="majorEastAsia"/>
          <w:szCs w:val="32"/>
        </w:rPr>
        <w:t>ний уровень</w:t>
      </w:r>
      <w:r>
        <w:t>”</w:t>
      </w:r>
      <w:r>
        <w:rPr>
          <w:rFonts w:eastAsiaTheme="majorEastAsia"/>
          <w:szCs w:val="32"/>
        </w:rPr>
        <w:t xml:space="preserve"> – риск, имеющий равную вероятность повлиять и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не повлиять на результат исполнения проекта;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” высокий уровень</w:t>
      </w:r>
      <w:r>
        <w:t>”</w:t>
      </w:r>
      <w:r>
        <w:rPr>
          <w:rFonts w:eastAsiaTheme="majorEastAsia"/>
          <w:szCs w:val="32"/>
        </w:rPr>
        <w:t xml:space="preserve"> – высокий риск, заключающийся в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неисполнении проекта или в значительном изменении результата его 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реализации.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Результаты качественн</w:t>
      </w:r>
      <w:r>
        <w:rPr>
          <w:rFonts w:eastAsiaTheme="majorEastAsia"/>
          <w:szCs w:val="32"/>
        </w:rPr>
        <w:t>ой оценки рисков приведены далее также в таблице указаны мероприятия по снижению вероятности рисков, имеющих наивысшую оценку.</w:t>
      </w:r>
    </w:p>
    <w:p w:rsidR="008A5DA2" w:rsidRDefault="00C734C6">
      <w:r>
        <w:t>Таблица 6 – Риски проекта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21"/>
        <w:gridCol w:w="2379"/>
        <w:gridCol w:w="2357"/>
        <w:gridCol w:w="2388"/>
      </w:tblGrid>
      <w:tr w:rsidR="008A5DA2">
        <w:trPr>
          <w:tblHeader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lastRenderedPageBreak/>
              <w:t>Группы рисков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Перечень рисков проекта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Уровень влияния риска на проект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 xml:space="preserve">Возможность предотвращения или </w:t>
            </w:r>
            <w:r>
              <w:rPr>
                <w:b/>
                <w:sz w:val="24"/>
                <w:szCs w:val="24"/>
                <w:lang w:eastAsia="ru-RU"/>
              </w:rPr>
              <w:t>снижения риска</w:t>
            </w:r>
          </w:p>
        </w:tc>
      </w:tr>
      <w:tr w:rsidR="008A5DA2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Технические проблемы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Незначительное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Тщательное тестирование ПО перед внедрением</w:t>
            </w:r>
          </w:p>
        </w:tc>
      </w:tr>
      <w:tr w:rsidR="008A5DA2">
        <w:trPr>
          <w:trHeight w:val="428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Изменение законодательства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Постоянное обновление и адаптация учебных программ</w:t>
            </w:r>
          </w:p>
        </w:tc>
      </w:tr>
      <w:tr w:rsidR="008A5DA2">
        <w:trPr>
          <w:trHeight w:val="1340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Финансовые проблемы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Значительное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A2" w:rsidRDefault="00C734C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 xml:space="preserve">Разработка </w:t>
            </w:r>
            <w:r>
              <w:rPr>
                <w:bCs/>
                <w:sz w:val="24"/>
                <w:szCs w:val="24"/>
                <w:lang w:eastAsia="ru-RU"/>
              </w:rPr>
              <w:t>резервных финансовых планов, поиск дополнительных источников финансирования</w:t>
            </w:r>
          </w:p>
        </w:tc>
      </w:tr>
    </w:tbl>
    <w:p w:rsidR="008A5DA2" w:rsidRDefault="008A5DA2">
      <w:pPr>
        <w:spacing w:after="0" w:line="360" w:lineRule="auto"/>
        <w:jc w:val="both"/>
        <w:rPr>
          <w:rFonts w:eastAsiaTheme="majorEastAsia"/>
          <w:b/>
          <w:bCs/>
          <w:szCs w:val="32"/>
        </w:rPr>
      </w:pP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Выводы по разделу Экономическая и социальная эффективность от внедрения</w:t>
      </w:r>
    </w:p>
    <w:p w:rsidR="008A5DA2" w:rsidRDefault="00C734C6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color w:val="000000" w:themeColor="text1"/>
          <w:spacing w:val="-1"/>
        </w:rPr>
        <w:t xml:space="preserve">В данном разделе произведен расчет всех капитальных (единовременных) и эксплуатационных затрат также </w:t>
      </w:r>
      <w:r>
        <w:rPr>
          <w:color w:val="000000" w:themeColor="text1"/>
          <w:spacing w:val="-1"/>
        </w:rPr>
        <w:t>составлен перечень возможных рисков проекта, дана качественная оценка и указаны мероприятия по снижению вероятности рисков. Все полученные данные представлены в сводных таблицах</w:t>
      </w:r>
      <w:r>
        <w:rPr>
          <w:color w:val="000000" w:themeColor="text1"/>
          <w:spacing w:val="-1"/>
        </w:rPr>
        <w:t>.</w:t>
      </w:r>
      <w:r>
        <w:rPr>
          <w:rFonts w:eastAsiaTheme="majorEastAsia"/>
          <w:szCs w:val="32"/>
        </w:rPr>
        <w:tab/>
      </w:r>
    </w:p>
    <w:p w:rsidR="008A5DA2" w:rsidRDefault="00C734C6">
      <w:pPr>
        <w:spacing w:after="160" w:line="259" w:lineRule="auto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8A5DA2" w:rsidRDefault="00C734C6">
      <w:pPr>
        <w:pStyle w:val="1"/>
      </w:pPr>
      <w:bookmarkStart w:id="33" w:name="_Toc27836"/>
      <w:r>
        <w:lastRenderedPageBreak/>
        <w:t>Заключение</w:t>
      </w:r>
      <w:bookmarkEnd w:id="33"/>
    </w:p>
    <w:p w:rsidR="008A5DA2" w:rsidRDefault="008A5DA2"/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 xml:space="preserve">В ходе выполнения дипломной работы была достигнута </w:t>
      </w:r>
      <w:r>
        <w:rPr>
          <w:color w:val="000000" w:themeColor="text1"/>
          <w:spacing w:val="-1"/>
        </w:rPr>
        <w:t>поставленная цель – разработано приложение для автоматизации деятельности учебного заведения в части составления и публикации расписания, а также управления данными об учителях, дисциплинах и группах.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 xml:space="preserve">В процессе разработки была детально изучена предметная </w:t>
      </w:r>
      <w:r>
        <w:rPr>
          <w:color w:val="000000" w:themeColor="text1"/>
          <w:spacing w:val="-1"/>
        </w:rPr>
        <w:t>область, выделены основные бизнес-процессы, определены потоки информации. На основе анализа построены модели по методологиям DFD и SADT, что позволило сформировать корректную структуру базы данных и выявить критические факторы успеха для каждого этапа рабо</w:t>
      </w:r>
      <w:r>
        <w:rPr>
          <w:color w:val="000000" w:themeColor="text1"/>
          <w:spacing w:val="-1"/>
        </w:rPr>
        <w:t>ты системы.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Для приложения спроектирована и реализована реляционная база данных, содержащая таблицы для хранения информации об учителях, дисциплинах, аудиториях, расписании, назначениях, группах и голосованиях. База данных обеспечивает целостность, непроти</w:t>
      </w:r>
      <w:r>
        <w:rPr>
          <w:color w:val="000000" w:themeColor="text1"/>
          <w:spacing w:val="-1"/>
        </w:rPr>
        <w:t>воречивость и безопасность хранимой информации.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 xml:space="preserve">В приложении реализованы все поставленные функциональные задачи: добавление, удаление и редактирование информации. Разработан удобный и интуитивно понятный интерфейс, позволяющий пользователю легко управлять </w:t>
      </w:r>
      <w:r>
        <w:rPr>
          <w:color w:val="000000" w:themeColor="text1"/>
          <w:spacing w:val="-1"/>
        </w:rPr>
        <w:t>данными. Также реализован поиск информации с помощью динамического фильтра и выборки из перечня доступных записей.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 xml:space="preserve">Организован просмотр информации с объединением нескольких таблиц, а также отображение связанных данных. Реализован экспорт информации в виде </w:t>
      </w:r>
      <w:r>
        <w:rPr>
          <w:color w:val="000000" w:themeColor="text1"/>
          <w:spacing w:val="-1"/>
        </w:rPr>
        <w:t xml:space="preserve">отчётов с возможностью настройки параметров фильтрации. Полученные отчёты можно распечатать на бумаге или сохранить в форматах </w:t>
      </w:r>
      <w:proofErr w:type="spellStart"/>
      <w:r>
        <w:rPr>
          <w:color w:val="000000" w:themeColor="text1"/>
          <w:spacing w:val="-1"/>
        </w:rPr>
        <w:t>Excel</w:t>
      </w:r>
      <w:proofErr w:type="spellEnd"/>
      <w:r>
        <w:rPr>
          <w:color w:val="000000" w:themeColor="text1"/>
          <w:spacing w:val="-1"/>
        </w:rPr>
        <w:t xml:space="preserve">, </w:t>
      </w:r>
      <w:proofErr w:type="spellStart"/>
      <w:r>
        <w:rPr>
          <w:color w:val="000000" w:themeColor="text1"/>
          <w:spacing w:val="-1"/>
        </w:rPr>
        <w:t>Word</w:t>
      </w:r>
      <w:proofErr w:type="spellEnd"/>
      <w:r>
        <w:rPr>
          <w:color w:val="000000" w:themeColor="text1"/>
          <w:spacing w:val="-1"/>
        </w:rPr>
        <w:t>, PDF.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Для удобства работы с программным продуктом разработано руководство пользователя, в котором подробно описаны фу</w:t>
      </w:r>
      <w:r>
        <w:rPr>
          <w:color w:val="000000" w:themeColor="text1"/>
          <w:spacing w:val="-1"/>
        </w:rPr>
        <w:t>нкциональные возможности приложения, назначение каждого раздела и инструкции по выполнению основных операций.</w:t>
      </w:r>
    </w:p>
    <w:p w:rsidR="008A5DA2" w:rsidRDefault="00C734C6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lastRenderedPageBreak/>
        <w:t>Таким образом, разработанное приложение полностью соответствует требованиям, предъявленным в техническом задании, и может быть использовано в учеб</w:t>
      </w:r>
      <w:r>
        <w:rPr>
          <w:color w:val="000000" w:themeColor="text1"/>
          <w:spacing w:val="-1"/>
        </w:rPr>
        <w:t>ном заведении для автоматизации процессов составления расписания и управления кадровыми данными.</w:t>
      </w:r>
    </w:p>
    <w:p w:rsidR="008A5DA2" w:rsidRDefault="008A5DA2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</w:p>
    <w:p w:rsidR="008A5DA2" w:rsidRDefault="008A5DA2">
      <w:pPr>
        <w:spacing w:after="0" w:line="360" w:lineRule="auto"/>
        <w:ind w:firstLine="709"/>
        <w:jc w:val="both"/>
        <w:rPr>
          <w:color w:val="000000" w:themeColor="text1"/>
          <w:spacing w:val="-1"/>
        </w:rPr>
      </w:pPr>
    </w:p>
    <w:p w:rsidR="008A5DA2" w:rsidRDefault="00C734C6">
      <w:pPr>
        <w:spacing w:after="160" w:line="259" w:lineRule="auto"/>
        <w:rPr>
          <w:rFonts w:eastAsiaTheme="majorEastAsia"/>
          <w:b/>
          <w:bCs/>
          <w:szCs w:val="28"/>
          <w:highlight w:val="yellow"/>
        </w:rPr>
      </w:pPr>
      <w:r>
        <w:rPr>
          <w:b/>
          <w:bCs/>
          <w:szCs w:val="28"/>
          <w:highlight w:val="yellow"/>
        </w:rPr>
        <w:br w:type="page"/>
      </w:r>
    </w:p>
    <w:p w:rsidR="008A5DA2" w:rsidRDefault="00C734C6">
      <w:pPr>
        <w:pStyle w:val="1"/>
      </w:pPr>
      <w:bookmarkStart w:id="34" w:name="_Toc28431"/>
      <w:r>
        <w:lastRenderedPageBreak/>
        <w:t>Список литературы</w:t>
      </w:r>
      <w:bookmarkEnd w:id="34"/>
    </w:p>
    <w:p w:rsidR="008A5DA2" w:rsidRDefault="008A5DA2"/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Арлоу</w:t>
      </w:r>
      <w:proofErr w:type="spellEnd"/>
      <w:r>
        <w:t xml:space="preserve"> Д., </w:t>
      </w:r>
      <w:proofErr w:type="spellStart"/>
      <w:r>
        <w:t>Нейштадт</w:t>
      </w:r>
      <w:proofErr w:type="spellEnd"/>
      <w:r>
        <w:t xml:space="preserve"> И. UML 2 и Унифицированный процесс. Практический </w:t>
      </w:r>
      <w:proofErr w:type="spellStart"/>
      <w:r>
        <w:t>объектно</w:t>
      </w:r>
      <w:r>
        <w:softHyphen/>
        <w:t>ориентирован</w:t>
      </w:r>
      <w:proofErr w:type="spellEnd"/>
      <w:r>
        <w:softHyphen/>
        <w:t xml:space="preserve"> </w:t>
      </w:r>
      <w:proofErr w:type="spellStart"/>
      <w:r>
        <w:t>ный</w:t>
      </w:r>
      <w:proofErr w:type="spellEnd"/>
      <w:r>
        <w:t xml:space="preserve"> анализ и проектирование, 2</w:t>
      </w:r>
      <w:r>
        <w:softHyphen/>
        <w:t>е издание. – П</w:t>
      </w:r>
      <w:r>
        <w:t>ер. с англ. – СПб: Символ</w:t>
      </w:r>
      <w:r>
        <w:softHyphen/>
        <w:t xml:space="preserve"> Плюс, 2007. – 624 с.,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Бахтизин</w:t>
      </w:r>
      <w:proofErr w:type="spellEnd"/>
      <w:r>
        <w:t xml:space="preserve"> В.В. Методология функционального проектирования IDEF0: Учеб. пособие по курсу” Технология разработки программного обеспечения” для студ. спец. 40 01 01 “Программное обеспечение информационных те</w:t>
      </w:r>
      <w:r>
        <w:t xml:space="preserve">хнологий дневной формы обучения” </w:t>
      </w:r>
      <w:proofErr w:type="spellStart"/>
      <w:r>
        <w:t>В.В.Бахтизин</w:t>
      </w:r>
      <w:proofErr w:type="spellEnd"/>
      <w:r>
        <w:t xml:space="preserve">, </w:t>
      </w:r>
      <w:proofErr w:type="spellStart"/>
      <w:r>
        <w:t>Л.А.Глухова</w:t>
      </w:r>
      <w:proofErr w:type="spellEnd"/>
      <w:r>
        <w:t>. – Мн.: БГУИР, 2003. – 24 с.: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Бурцева Е.В. Информационные системы: учеб. пособие /, И.П. Рак, А.В. Селезнев, А.В. Терехов, В.Н. </w:t>
      </w:r>
      <w:proofErr w:type="spellStart"/>
      <w:r>
        <w:t>Чернышов</w:t>
      </w:r>
      <w:proofErr w:type="spellEnd"/>
      <w:r>
        <w:t xml:space="preserve">. – Тамбов: Изд-во </w:t>
      </w:r>
      <w:proofErr w:type="spellStart"/>
      <w:r>
        <w:t>Тамб</w:t>
      </w:r>
      <w:proofErr w:type="spellEnd"/>
      <w:r>
        <w:t xml:space="preserve">. гос. </w:t>
      </w:r>
      <w:proofErr w:type="spellStart"/>
      <w:r>
        <w:t>техн</w:t>
      </w:r>
      <w:proofErr w:type="spellEnd"/>
      <w:r>
        <w:t>. ун-та, 2009. – 128 с.</w:t>
      </w:r>
      <w:r>
        <w:t xml:space="preserve"> – 150 экз. – ISBN 978-5-8265-0874-9.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Васильков, А. В. Безопасность и управление доступом в информационных системах / А.В. Васильков, И.А. Васильков. - М.: Форум, 2015. - 368 c.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1418"/>
        </w:tabs>
        <w:spacing w:line="360" w:lineRule="auto"/>
        <w:ind w:left="0" w:firstLine="709"/>
        <w:jc w:val="both"/>
      </w:pPr>
      <w:r>
        <w:t xml:space="preserve">Горбаченко В. И. Проектирование информационных систем с CA </w:t>
      </w:r>
      <w:proofErr w:type="spellStart"/>
      <w:r>
        <w:t>ERwin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7.3: учебное пособие / В. И. Горбаченко, Г. Ф. Убиенных, Г. В. </w:t>
      </w:r>
      <w:proofErr w:type="spellStart"/>
      <w:r>
        <w:t>Бобрышева</w:t>
      </w:r>
      <w:proofErr w:type="spellEnd"/>
      <w:r>
        <w:t xml:space="preserve"> – Пенза: Изд-во ПГУ, 2012. – 154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Горлушкина</w:t>
      </w:r>
      <w:proofErr w:type="spellEnd"/>
      <w:r>
        <w:t xml:space="preserve"> Н.Н. Системный анализ и моделирование информационных процессов и систем. – СПб: Университет ИТМО, 2016. – 120 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ГОСТ 19.104-78 Ед</w:t>
      </w:r>
      <w:r>
        <w:t>иная система программной документации (ЕСПД). Основные надписи (с Изменением N 1) от 18 декабря 1978 г. N 3351 дата введения установлена 01.01.80 ИЗДАНИЕ (январь 2010 г.) с Изменением N 1, утвержденным в сентябре 1981 г., Пост. N 4150 от 07.09.81 (ИУС 11-8</w:t>
      </w:r>
      <w:r>
        <w:t>1).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ГОСТ 19.105-78 Единая система программной документации (ЕСПД). Общие требования к программным документам (с Изменением N 1) от 18 декабря 1978 г. N 3350 дата введения установлена 01.01.80 ИЗДАНИЕ </w:t>
      </w:r>
      <w:r>
        <w:lastRenderedPageBreak/>
        <w:t>(январь 2010 г.) с Изменением N 1, утвержденным в сентяб</w:t>
      </w:r>
      <w:r>
        <w:t>ре 1981 г. (ИУС 11-81).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ГОСТ 19.106-78 Единая система программной документации (ЕСПД). Требования к программным документам, выполненным печатным способом (с Изменением N 1) от 18 декабря 1978 г. N 3350 дата введения установлена 01.01.80 ИЗДАНИЕ (январь 201</w:t>
      </w:r>
      <w:r>
        <w:t>0 г.) с Изменением N 1, утвержденным в сентябре 1981 г. (ИУС 11-81).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ГОСТ 19.201-78 Единая система программной документации (ЕСПД). Техническое задание. Требования к содержанию и оформлению (с Изменением N 1) от 18 декабря 1978 N 3351 дата введения установ</w:t>
      </w:r>
      <w:r>
        <w:t>лена 01.01.80 ИЗДАНИЕ (январь 2010 г.) с Изменением N 1, утвержденным в июне 1981 г. (ИУС 9-81).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ГОСТ 2.301-68 Единая система конструкторской документации (ЕСКД). Форматы (с Изменениями N 1, 2, 3) от 28 мая 1968 ИЗДАНИЕ (август 2007 г.) с Изменениями N 1, </w:t>
      </w:r>
      <w:r>
        <w:t>2, 3, утвержденными в декабре 1980 г., марте 1989 г., июне 2006 г. (ИУС 3-81, 7-89, 9-2006).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 Грекул, В. И.  Проектирование информационных </w:t>
      </w:r>
      <w:proofErr w:type="gramStart"/>
      <w:r>
        <w:t>систем :</w:t>
      </w:r>
      <w:proofErr w:type="gramEnd"/>
      <w:r>
        <w:t xml:space="preserve"> учебник и практикум для среднего профессионального образования / В. И. Грекул, Н. Л. </w:t>
      </w:r>
      <w:proofErr w:type="spellStart"/>
      <w:r>
        <w:t>Коровкина</w:t>
      </w:r>
      <w:proofErr w:type="spellEnd"/>
      <w:r>
        <w:t xml:space="preserve">, Г. А. Левочкина. — </w:t>
      </w:r>
      <w:proofErr w:type="gramStart"/>
      <w:r>
        <w:t>Москва 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>, 2022. — 385 с. — (Профессиональное образование). — ISBN 9</w:t>
      </w:r>
      <w:r>
        <w:t xml:space="preserve">78-5-534-12104-9.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https://urait.ru/bcode/496196 (дата обращения: 09.03.2022).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rPr>
          <w:iCs/>
        </w:rPr>
        <w:t>Зараменских</w:t>
      </w:r>
      <w:proofErr w:type="spellEnd"/>
      <w:r>
        <w:rPr>
          <w:iCs/>
        </w:rPr>
        <w:t>, Е. П.</w:t>
      </w:r>
      <w:r>
        <w:rPr>
          <w:i/>
          <w:iCs/>
        </w:rPr>
        <w:t> </w:t>
      </w:r>
      <w:r>
        <w:t xml:space="preserve"> Информационные системы: управление жизненным </w:t>
      </w:r>
      <w:proofErr w:type="gramStart"/>
      <w:r>
        <w:t>циклом :</w:t>
      </w:r>
      <w:proofErr w:type="gramEnd"/>
      <w:r>
        <w:t xml:space="preserve"> учебник и практикум для среднего</w:t>
      </w:r>
      <w:r>
        <w:t xml:space="preserve"> профессионального образования / Е. П. </w:t>
      </w:r>
      <w:proofErr w:type="spellStart"/>
      <w:r>
        <w:t>Зараменских</w:t>
      </w:r>
      <w:proofErr w:type="spellEnd"/>
      <w:r>
        <w:t xml:space="preserve">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2022. — 431 с. — (Профессиональное образование). — ISBN 978-5-534-11624-3.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 https://urait.ru/bcode/495</w:t>
      </w:r>
      <w:r>
        <w:t>987 (дата обращения: 09.03.2022).</w:t>
      </w:r>
      <w:r>
        <w:tab/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Иванов Д. Ю., Новиков Ф. А. Основы моделирования на UML: Учеб. пособие. – СПб.: Изд-во </w:t>
      </w:r>
      <w:proofErr w:type="spellStart"/>
      <w:r>
        <w:t>Политехн</w:t>
      </w:r>
      <w:proofErr w:type="spellEnd"/>
      <w:r>
        <w:t>. ун-та, 2010. – 249с.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lastRenderedPageBreak/>
        <w:t>Информационные системы - миф и действительность. - М.: Знание, 2016. - 887 c.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Кара-Ушанов В.Ю. SQL — яз</w:t>
      </w:r>
      <w:r>
        <w:t xml:space="preserve">ык реляционных баз </w:t>
      </w:r>
      <w:proofErr w:type="gramStart"/>
      <w:r>
        <w:t>данных :</w:t>
      </w:r>
      <w:proofErr w:type="gramEnd"/>
      <w:r>
        <w:t xml:space="preserve"> учебное пособие / В.Ю. Кара-Ушанов.— Екатеринбург : Изд-во Урал. ун-та, 2016.— 156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Карпова И.П Базы данных. Курс лекций и материалы для практических заданий. – Учебное пособие. – М.: Питер, 2013. – 240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Масленникова, О.Е. Р</w:t>
      </w:r>
      <w:r>
        <w:t xml:space="preserve">азработка реляционных баз данных с использованием CASE-средства ALL </w:t>
      </w:r>
      <w:proofErr w:type="spellStart"/>
      <w:r>
        <w:t>Fusion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[Электронный ресурс] / О.Е. Масленникова, О.Б. Назарова. - М.: ФЛИНТА, 2016. - 74 с. - URL: http://e.lanbook.com/ (ЭБС” ЛАНЬ”) (дата обращения: 11.03.2022).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Маторин</w:t>
      </w:r>
      <w:proofErr w:type="spellEnd"/>
      <w:r>
        <w:t xml:space="preserve"> С.И</w:t>
      </w:r>
      <w:r>
        <w:t xml:space="preserve">. Теория систем и системный анализ: Учебное пособие / С.И. </w:t>
      </w:r>
      <w:proofErr w:type="spellStart"/>
      <w:r>
        <w:t>Маторин</w:t>
      </w:r>
      <w:proofErr w:type="spellEnd"/>
      <w:r>
        <w:t xml:space="preserve">., О.А. </w:t>
      </w:r>
      <w:proofErr w:type="spellStart"/>
      <w:r>
        <w:t>Зимовец</w:t>
      </w:r>
      <w:proofErr w:type="spellEnd"/>
      <w:r>
        <w:t xml:space="preserve">. – Белгород: Изд-во НИУ” </w:t>
      </w:r>
      <w:proofErr w:type="spellStart"/>
      <w:r>
        <w:t>БелГУ</w:t>
      </w:r>
      <w:proofErr w:type="spellEnd"/>
      <w:r>
        <w:t>”, 2012. – 288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Медведев М. А. Программирование на СИ#: учеб. пособие / М. А. Медведев, А.Н. Медведев. — Екатеринбург: Изд-во Урал. ун-та, 201</w:t>
      </w:r>
      <w:r>
        <w:t>5. — 64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Мезенцев, К. Н. Автоматизированные информационные системы / К.Н. Мезенцев. - М.: </w:t>
      </w:r>
      <w:proofErr w:type="spellStart"/>
      <w:r>
        <w:t>Academia</w:t>
      </w:r>
      <w:proofErr w:type="spellEnd"/>
      <w:r>
        <w:t>, 2016. - 176 c.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Осипов Д. Л. Технологии проектирования баз данных. – М.: ДМК Пресс, 2019. – 498 с.: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Попова-</w:t>
      </w:r>
      <w:proofErr w:type="spellStart"/>
      <w:r>
        <w:t>Коварцева</w:t>
      </w:r>
      <w:proofErr w:type="spellEnd"/>
      <w:r>
        <w:t>, Дарья Александровна Основы проект</w:t>
      </w:r>
      <w:r>
        <w:t>ирования баз данных: учеб. пособие / Д.А. Попова-</w:t>
      </w:r>
      <w:proofErr w:type="spellStart"/>
      <w:r>
        <w:t>Коварцева</w:t>
      </w:r>
      <w:proofErr w:type="spellEnd"/>
      <w:r>
        <w:t xml:space="preserve">, Е.В. </w:t>
      </w:r>
      <w:proofErr w:type="spellStart"/>
      <w:r>
        <w:t>Сопченко</w:t>
      </w:r>
      <w:proofErr w:type="spellEnd"/>
      <w:r>
        <w:t>. – Самара: Изд-во Самарского университета, 2019. – 112 с.: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Райордан</w:t>
      </w:r>
      <w:proofErr w:type="spellEnd"/>
      <w:r>
        <w:t xml:space="preserve"> Р. Основы реляционных баз данных/Пер, с англ. — М.: Издательско-торговый </w:t>
      </w:r>
      <w:proofErr w:type="gramStart"/>
      <w:r>
        <w:t>дом ”Русская</w:t>
      </w:r>
      <w:proofErr w:type="gramEnd"/>
      <w:r>
        <w:t xml:space="preserve"> Редакция”, 2001. — 384 с</w:t>
      </w:r>
      <w:r>
        <w:t>.: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Ракитов А.И. Системный анализ и аналитические исследования: руководство для профессиональных аналитиков / А.И. Ракитов, Д.А. </w:t>
      </w:r>
      <w:proofErr w:type="spellStart"/>
      <w:r>
        <w:t>Бондяев</w:t>
      </w:r>
      <w:proofErr w:type="spellEnd"/>
      <w:r>
        <w:t>, И.Б. Романов, СВ. Егерев, А.Ю. Щербаков; [ОТВ. ред. А.И. Ракитов]. - М., 2009. - 448 с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lastRenderedPageBreak/>
        <w:t>Редько, В.Н. Базы данных и и</w:t>
      </w:r>
      <w:r>
        <w:t xml:space="preserve">нформационные системы / В.Н. Редько, И.А. </w:t>
      </w:r>
      <w:proofErr w:type="spellStart"/>
      <w:r>
        <w:t>Басараб</w:t>
      </w:r>
      <w:proofErr w:type="spellEnd"/>
      <w:r>
        <w:t>. - М.: Знание, 2016. - 667 c.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Сергеев С. Ф., </w:t>
      </w:r>
      <w:proofErr w:type="spellStart"/>
      <w:r>
        <w:t>Падерно</w:t>
      </w:r>
      <w:proofErr w:type="spellEnd"/>
      <w:r>
        <w:t xml:space="preserve"> П. И., Назаренко Н. А. Введение в проектирование интеллектуальных интерфейсов: Учебное пособие. - СПб: СПбГУ ИТМО, 2011. - 108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Сергеев</w:t>
      </w:r>
      <w:r>
        <w:rPr>
          <w:i/>
          <w:iCs/>
        </w:rPr>
        <w:t>, А. А. </w:t>
      </w:r>
      <w:r>
        <w:t> Бизнес-</w:t>
      </w:r>
      <w:proofErr w:type="gramStart"/>
      <w:r>
        <w:t>планирование :</w:t>
      </w:r>
      <w:proofErr w:type="gramEnd"/>
      <w:r>
        <w:t xml:space="preserve"> учебник и практикум для среднего профессионального образования / А. А. Сергеев. — 4-е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 — Москва: Издательство </w:t>
      </w:r>
      <w:proofErr w:type="spellStart"/>
      <w:r>
        <w:t>Юрайт</w:t>
      </w:r>
      <w:proofErr w:type="spellEnd"/>
      <w:r>
        <w:t xml:space="preserve">, 2022. — 484 с. — (Профессиональное образование). — ISBN 978-5-534-14036-1. — </w:t>
      </w:r>
      <w:proofErr w:type="gramStart"/>
      <w:r>
        <w:t>Текст :</w:t>
      </w:r>
      <w:proofErr w:type="gramEnd"/>
      <w:r>
        <w:t xml:space="preserve"> электронный // Образо</w:t>
      </w:r>
      <w:r>
        <w:t xml:space="preserve">вательная платформа </w:t>
      </w:r>
      <w:proofErr w:type="spellStart"/>
      <w:r>
        <w:t>Юрайт</w:t>
      </w:r>
      <w:proofErr w:type="spellEnd"/>
      <w:r>
        <w:t xml:space="preserve"> [сайт]. — URL: https://urait.ru/bcode/495183 (дата обращения: 10.03.2022).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Сибилев</w:t>
      </w:r>
      <w:proofErr w:type="spellEnd"/>
      <w:r>
        <w:t xml:space="preserve"> В.Д. Модели и проектирование баз данных [Электронный ресурс] </w:t>
      </w:r>
      <w:r>
        <w:rPr>
          <w:lang w:val="en-US"/>
        </w:rPr>
        <w:t>URL</w:t>
      </w:r>
      <w:r>
        <w:t xml:space="preserve">: </w:t>
      </w:r>
      <w:r>
        <w:t>https://www.studmed.ru/sibilev-vd-modeli-i-proektirovanie-baz-dannyh_dbf86c7f1ce.html (дата обращения: 12.03.2022).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Киселев, В.Д. Структурный анализ потоков данных (Data </w:t>
      </w:r>
      <w:proofErr w:type="spellStart"/>
      <w:r>
        <w:t>Flow</w:t>
      </w:r>
      <w:proofErr w:type="spellEnd"/>
      <w:r>
        <w:t xml:space="preserve"> Diagrams – DFD): метод. указания / сост. Д.Ю. Киселев, Ю.В. Киселев, В.Д. Макарье</w:t>
      </w:r>
      <w:r>
        <w:t>в. – Самара: Изд-во СГАУ, 2014. – 12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Фаулер</w:t>
      </w:r>
      <w:proofErr w:type="spellEnd"/>
      <w:r>
        <w:t xml:space="preserve"> M. UML. Основы, 3е издание. – Пер. с англ. – СПб: </w:t>
      </w:r>
      <w:proofErr w:type="spellStart"/>
      <w:r>
        <w:t>СимволПлюс</w:t>
      </w:r>
      <w:proofErr w:type="spellEnd"/>
      <w:r>
        <w:t>, 2004. – 192 с., ил.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>Федорова Г. Н. Информационные системы: учебник для студ. учреждений сред. проф. образования / Г. Н. Федорова. — 3-е изд., стер.</w:t>
      </w:r>
      <w:r>
        <w:t xml:space="preserve"> — </w:t>
      </w:r>
      <w:proofErr w:type="gramStart"/>
      <w:r>
        <w:t>М. :</w:t>
      </w:r>
      <w:proofErr w:type="gramEnd"/>
      <w:r>
        <w:t xml:space="preserve"> Издательский центр ”Академия”, 2013. — 208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Фуфаев</w:t>
      </w:r>
      <w:proofErr w:type="spellEnd"/>
      <w:r>
        <w:t xml:space="preserve"> Э. В. Базы </w:t>
      </w:r>
      <w:proofErr w:type="gramStart"/>
      <w:r>
        <w:t>данных :</w:t>
      </w:r>
      <w:proofErr w:type="gramEnd"/>
      <w:r>
        <w:t xml:space="preserve"> учеб. пособие дли студ. учреждений сред, проф. образования / Э. </w:t>
      </w:r>
      <w:proofErr w:type="spellStart"/>
      <w:r>
        <w:t>В.Фуфаев</w:t>
      </w:r>
      <w:proofErr w:type="spellEnd"/>
      <w:r>
        <w:t xml:space="preserve">, Д. </w:t>
      </w:r>
      <w:proofErr w:type="spellStart"/>
      <w:r>
        <w:t>Э.Фуфаев</w:t>
      </w:r>
      <w:proofErr w:type="spellEnd"/>
      <w:r>
        <w:t xml:space="preserve">. — 7-е изд., стер. — </w:t>
      </w:r>
      <w:proofErr w:type="gramStart"/>
      <w:r>
        <w:t>М .</w:t>
      </w:r>
      <w:proofErr w:type="gramEnd"/>
      <w:r>
        <w:t>: Издательский центр ”Академия”, 2012. — 320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Халимон</w:t>
      </w:r>
      <w:proofErr w:type="spellEnd"/>
      <w:r>
        <w:t>, В.И. Баз</w:t>
      </w:r>
      <w:r>
        <w:t xml:space="preserve">ы данных: учебное пособие / В.И. </w:t>
      </w:r>
      <w:proofErr w:type="spellStart"/>
      <w:r>
        <w:t>Халимон</w:t>
      </w:r>
      <w:proofErr w:type="spellEnd"/>
      <w:r>
        <w:t xml:space="preserve">, Г.А. Мамаева, А.Ю. Рогов, В.Н. </w:t>
      </w:r>
      <w:proofErr w:type="spellStart"/>
      <w:r>
        <w:t>Чепикова</w:t>
      </w:r>
      <w:proofErr w:type="spellEnd"/>
      <w:r>
        <w:t xml:space="preserve"> - </w:t>
      </w:r>
      <w:proofErr w:type="gramStart"/>
      <w:r>
        <w:t>С-Пб</w:t>
      </w:r>
      <w:proofErr w:type="gramEnd"/>
      <w:r>
        <w:t xml:space="preserve">.: </w:t>
      </w:r>
      <w:proofErr w:type="spellStart"/>
      <w:r>
        <w:t>СПбГТИ</w:t>
      </w:r>
      <w:proofErr w:type="spellEnd"/>
      <w:r>
        <w:t>(ТУ), 2017. – 118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Цапенко, М.П. Измерительные информационные системы / М.П. Цапенко. - М.: </w:t>
      </w:r>
      <w:proofErr w:type="spellStart"/>
      <w:r>
        <w:t>Энергоатомиздат</w:t>
      </w:r>
      <w:proofErr w:type="spellEnd"/>
      <w:r>
        <w:t>, 2017. - 440 c.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lastRenderedPageBreak/>
        <w:t>Цуканова</w:t>
      </w:r>
      <w:proofErr w:type="spellEnd"/>
      <w:r>
        <w:t xml:space="preserve"> О. А. Методология и инст</w:t>
      </w:r>
      <w:r>
        <w:t xml:space="preserve">рументарий моделирования </w:t>
      </w:r>
      <w:proofErr w:type="spellStart"/>
      <w:r>
        <w:t>бизнеспроцессов</w:t>
      </w:r>
      <w:proofErr w:type="spellEnd"/>
      <w:r>
        <w:t>: учебное пособие – СПб.: Университет ИТМО, 2015. – 100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r>
        <w:t xml:space="preserve">Черткова, Е. А.  Программная инженерия. Визуальное моделирование программных </w:t>
      </w:r>
      <w:proofErr w:type="gramStart"/>
      <w:r>
        <w:t>систем :</w:t>
      </w:r>
      <w:proofErr w:type="gramEnd"/>
      <w:r>
        <w:t xml:space="preserve"> учебник для среднего профессионального образования / Е. А. Черткова. — </w:t>
      </w:r>
      <w:r>
        <w:t xml:space="preserve">2-е изд., </w:t>
      </w:r>
      <w:proofErr w:type="spellStart"/>
      <w:r>
        <w:t>испр</w:t>
      </w:r>
      <w:proofErr w:type="spellEnd"/>
      <w:r>
        <w:t xml:space="preserve">. и доп. — </w:t>
      </w:r>
      <w:proofErr w:type="gramStart"/>
      <w:r>
        <w:t>Москва 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2022. — 147 с. — (Профессиональное образование). — ISBN 978-5-534-09823-5.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https://urait.ru/bcode/493226 (дата обращения: 09.03.20</w:t>
      </w:r>
      <w:r>
        <w:t>22).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line="360" w:lineRule="auto"/>
        <w:ind w:left="0" w:firstLine="709"/>
        <w:jc w:val="both"/>
      </w:pPr>
      <w:proofErr w:type="spellStart"/>
      <w:r>
        <w:t>Чигарина</w:t>
      </w:r>
      <w:proofErr w:type="spellEnd"/>
      <w:r>
        <w:t xml:space="preserve"> Е.И. Базы данных: учеб. пособие / Е.И. </w:t>
      </w:r>
      <w:proofErr w:type="spellStart"/>
      <w:r>
        <w:t>Чигарина</w:t>
      </w:r>
      <w:proofErr w:type="spellEnd"/>
      <w:r>
        <w:t xml:space="preserve">. – Самара: </w:t>
      </w:r>
      <w:proofErr w:type="spellStart"/>
      <w:r>
        <w:t>Издво</w:t>
      </w:r>
      <w:proofErr w:type="spellEnd"/>
      <w:r>
        <w:t xml:space="preserve"> СГАУ, 2015. – 208 с.</w:t>
      </w:r>
    </w:p>
    <w:p w:rsidR="008A5DA2" w:rsidRDefault="00C734C6">
      <w:pPr>
        <w:pStyle w:val="af1"/>
        <w:numPr>
          <w:ilvl w:val="0"/>
          <w:numId w:val="30"/>
        </w:numPr>
        <w:tabs>
          <w:tab w:val="left" w:pos="851"/>
        </w:tabs>
        <w:spacing w:after="0" w:line="360" w:lineRule="auto"/>
        <w:ind w:left="0" w:firstLine="709"/>
        <w:jc w:val="both"/>
      </w:pPr>
      <w:r>
        <w:t>Швецов В.И., Визгунов А.Н., Мееров И.Б. Базы данных. Учебное пособие. Нижний Новгород: Изд-во ННГУ, 2004. 217 с.</w:t>
      </w:r>
    </w:p>
    <w:p w:rsidR="008A5DA2" w:rsidRDefault="00C734C6">
      <w:pPr>
        <w:spacing w:after="160" w:line="259" w:lineRule="auto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8A5DA2" w:rsidRDefault="00C734C6">
      <w:pPr>
        <w:pStyle w:val="1"/>
      </w:pPr>
      <w:bookmarkStart w:id="35" w:name="_Toc2082"/>
      <w:r>
        <w:lastRenderedPageBreak/>
        <w:t>Программный продукт “Автоматизированная и</w:t>
      </w:r>
      <w:r>
        <w:t xml:space="preserve">нформационная система </w:t>
      </w:r>
      <w:r>
        <w:t>для</w:t>
      </w:r>
      <w:r>
        <w:t xml:space="preserve"> работы с информационными киосками</w:t>
      </w:r>
      <w:r>
        <w:t xml:space="preserve"> в </w:t>
      </w:r>
      <w:r>
        <w:t>МАОУ</w:t>
      </w:r>
      <w:r>
        <w:t xml:space="preserve"> «Ильинская СОШ»</w:t>
      </w:r>
      <w:r>
        <w:t xml:space="preserve"> Свердловской области (диск с дистрибутивом программного продукта для возможности внедрения на ПК заказчика, технической документацией и демонстрационным материалом)</w:t>
      </w:r>
      <w:bookmarkEnd w:id="35"/>
    </w:p>
    <w:p w:rsidR="008A5DA2" w:rsidRDefault="008A5DA2">
      <w:pPr>
        <w:pStyle w:val="af1"/>
        <w:tabs>
          <w:tab w:val="left" w:pos="851"/>
        </w:tabs>
        <w:spacing w:after="0" w:line="360" w:lineRule="auto"/>
        <w:ind w:left="709"/>
        <w:jc w:val="both"/>
      </w:pPr>
    </w:p>
    <w:p w:rsidR="008A5DA2" w:rsidRDefault="00C734C6">
      <w:pPr>
        <w:spacing w:after="160" w:line="259" w:lineRule="auto"/>
        <w:rPr>
          <w:rFonts w:eastAsiaTheme="majorEastAsia"/>
          <w:b/>
          <w:szCs w:val="32"/>
        </w:rPr>
      </w:pPr>
      <w:r>
        <w:rPr>
          <w:b/>
        </w:rPr>
        <w:br w:type="page"/>
      </w:r>
    </w:p>
    <w:p w:rsidR="008A5DA2" w:rsidRDefault="008A5DA2">
      <w:pPr>
        <w:spacing w:after="0" w:line="360" w:lineRule="auto"/>
        <w:ind w:firstLine="709"/>
        <w:jc w:val="both"/>
        <w:sectPr w:rsidR="008A5D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A5DA2" w:rsidRDefault="00C734C6">
      <w:pPr>
        <w:pStyle w:val="1"/>
      </w:pPr>
      <w:bookmarkStart w:id="36" w:name="_Toc11956"/>
      <w:r>
        <w:lastRenderedPageBreak/>
        <w:t>Приложения</w:t>
      </w:r>
      <w:bookmarkEnd w:id="36"/>
    </w:p>
    <w:p w:rsidR="008A5DA2" w:rsidRDefault="00C734C6">
      <w:pPr>
        <w:spacing w:before="240" w:after="200" w:line="276" w:lineRule="auto"/>
        <w:jc w:val="right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Приложение 1</w:t>
      </w:r>
    </w:p>
    <w:p w:rsidR="008A5DA2" w:rsidRDefault="00C734C6">
      <w:pPr>
        <w:jc w:val="center"/>
        <w:rPr>
          <w:color w:val="000000" w:themeColor="text1"/>
          <w:lang w:eastAsia="ru-RU"/>
        </w:rPr>
      </w:pPr>
      <w:r>
        <w:rPr>
          <w:b/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4990465</wp:posOffset>
                </wp:positionV>
                <wp:extent cx="388620" cy="205740"/>
                <wp:effectExtent l="0" t="0" r="11430" b="22860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392.95pt;height:16.2pt;width:30.6pt;mso-position-horizontal:center;mso-position-horizontal-relative:margin;z-index:251659264;v-text-anchor:middle;mso-width-relative:page;mso-height-relative:page;" fillcolor="#FFFFFF [3212]" filled="t" stroked="t" coordsize="21600,21600" o:gfxdata="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QmQV9YAAAAHAQAADwAAAAAA&#10;AAABACAAAAAiAAAAZHJzL2Rvd25yZXYueG1sUEsBAhQAFAAAAAgAh07iQLB7wbmHAgAACQUAAA4A&#10;AAAAAAAAAQAgAAAAJQEAAGRycy9lMm9Eb2MueG1sUEsFBgAAAAAGAAYAWQEAAB4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 w:themeColor="text1"/>
          <w:szCs w:val="28"/>
        </w:rPr>
        <w:t>Глоссарий сущностей</w:t>
      </w:r>
    </w:p>
    <w:p w:rsidR="008A5DA2" w:rsidRDefault="00C734C6">
      <w:pPr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>
            <wp:extent cx="5263515" cy="4342765"/>
            <wp:effectExtent l="0" t="0" r="13335" b="635"/>
            <wp:docPr id="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2" w:rsidRDefault="00C734C6">
      <w:pPr>
        <w:spacing w:after="160" w:line="259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:rsidR="008A5DA2" w:rsidRDefault="00C734C6">
      <w:pPr>
        <w:spacing w:before="240" w:after="200" w:line="276" w:lineRule="auto"/>
        <w:jc w:val="righ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Приложение 2</w:t>
      </w:r>
    </w:p>
    <w:p w:rsidR="008A5DA2" w:rsidRDefault="00C734C6">
      <w:pPr>
        <w:spacing w:before="240" w:after="200" w:line="276" w:lineRule="auto"/>
        <w:jc w:val="center"/>
        <w:rPr>
          <w:lang w:eastAsia="ru-RU"/>
        </w:rPr>
      </w:pPr>
      <w:r>
        <w:rPr>
          <w:b/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5461635</wp:posOffset>
                </wp:positionV>
                <wp:extent cx="434340" cy="243840"/>
                <wp:effectExtent l="0" t="0" r="22860" b="22860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45.9pt;margin-top:430.05pt;height:19.2pt;width:34.2pt;z-index:251660288;v-text-anchor:middle;mso-width-relative:page;mso-height-relative:page;" fillcolor="#FFFFFF [3212]" filled="t" stroked="t" coordsize="21600,21600" o:gfxdata="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vvhM82QAAAAsBAAAPAAAAAAAA&#10;AAEAIAAAACIAAABkcnMvZG93bnJldi54bWxQSwECFAAUAAAACACHTuJAQ07UNoMCAAAJBQAADgAA&#10;AAAAAAABACAAAAAoAQAAZHJzL2Uyb0RvYy54bWxQSwUGAAAAAAYABgBZAQAAH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 w:themeColor="text1"/>
          <w:szCs w:val="28"/>
        </w:rPr>
        <w:t>Глоссарий атрибутов</w:t>
      </w:r>
    </w:p>
    <w:p w:rsidR="008A5DA2" w:rsidRDefault="00C734C6">
      <w:pPr>
        <w:spacing w:before="240" w:after="200" w:line="276" w:lineRule="auto"/>
        <w:jc w:val="center"/>
        <w:rPr>
          <w:color w:val="000000" w:themeColor="text1"/>
        </w:rPr>
        <w:sectPr w:rsidR="008A5DA2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w:drawing>
          <wp:inline distT="0" distB="0" distL="0" distR="0">
            <wp:extent cx="3188970" cy="4315460"/>
            <wp:effectExtent l="0" t="0" r="11430" b="8890"/>
            <wp:docPr id="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2" w:rsidRDefault="00C734C6">
      <w:pPr>
        <w:spacing w:before="240" w:after="200" w:line="276" w:lineRule="auto"/>
        <w:jc w:val="righ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Приложение 3</w:t>
      </w:r>
    </w:p>
    <w:p w:rsidR="008A5DA2" w:rsidRDefault="00C734C6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Главное окно приложения</w:t>
      </w:r>
    </w:p>
    <w:p w:rsidR="008A5DA2" w:rsidRDefault="00C734C6">
      <w:pPr>
        <w:spacing w:after="0"/>
        <w:jc w:val="center"/>
      </w:pPr>
      <w:r>
        <w:rPr>
          <w:noProof/>
          <w:lang w:eastAsia="ru-RU"/>
        </w:rPr>
        <w:drawing>
          <wp:inline distT="0" distB="0" distL="114300" distR="114300">
            <wp:extent cx="7345045" cy="4705985"/>
            <wp:effectExtent l="0" t="0" r="8255" b="18415"/>
            <wp:docPr id="5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4504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8A5DA2">
      <w:pPr>
        <w:spacing w:after="0"/>
        <w:jc w:val="both"/>
      </w:pPr>
    </w:p>
    <w:p w:rsidR="008A5DA2" w:rsidRDefault="00C734C6">
      <w:pPr>
        <w:spacing w:after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250825</wp:posOffset>
                </wp:positionV>
                <wp:extent cx="411480" cy="335280"/>
                <wp:effectExtent l="0" t="0" r="26670" b="26670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35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46.5pt;margin-top:19.75pt;height:26.4pt;width:32.4pt;z-index:251661312;v-text-anchor:middle;mso-width-relative:page;mso-height-relative:page;" fillcolor="#FFFFFF [3212]" filled="t" stroked="t" coordsize="21600,21600" o:gfxdata="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Fo3ZHdgAAAAJAQAADwAAAAAA&#10;AAABACAAAAAiAAAAZHJzL2Rvd25yZXYueG1sUEsBAhQAFAAAAAgAh07iQOSBL3iFAgAACQUAAA4A&#10;AAAAAAAAAQAgAAAAJwEAAGRycy9lMm9Eb2MueG1sUEsFBgAAAAAGAAYAWQEAAB4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8A5DA2" w:rsidRDefault="00C734C6">
      <w:pPr>
        <w:spacing w:before="240" w:after="200" w:line="276" w:lineRule="auto"/>
        <w:jc w:val="right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lastRenderedPageBreak/>
        <w:t>Приложение 4</w:t>
      </w:r>
    </w:p>
    <w:p w:rsidR="008A5DA2" w:rsidRDefault="00C734C6">
      <w:pPr>
        <w:spacing w:after="0"/>
        <w:jc w:val="center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Блок схема работы приложения</w:t>
      </w:r>
    </w:p>
    <w:p w:rsidR="008A5DA2" w:rsidRDefault="00C734C6">
      <w:pPr>
        <w:spacing w:after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5264785</wp:posOffset>
                </wp:positionV>
                <wp:extent cx="388620" cy="228600"/>
                <wp:effectExtent l="0" t="0" r="11430" b="19050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47.1pt;margin-top:414.55pt;height:18pt;width:30.6pt;z-index:251662336;v-text-anchor:middle;mso-width-relative:page;mso-height-relative:page;" fillcolor="#FFFFFF [3212]" filled="t" stroked="t" coordsize="21600,21600" o:gfxdata="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HBCJiHaAAAACwEAAA8A&#10;AAAAAAAAAQAgAAAAIgAAAGRycy9kb3ducmV2LnhtbFBLAQIUABQAAAAIAIdO4kBA5wAThwIAAAkF&#10;AAAOAAAAAAAAAAEAIAAAACkBAABkcnMvZTJvRG9jLnhtbFBLBQYAAAAABgAGAFkBAAAi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114300" distR="114300">
            <wp:extent cx="3315335" cy="5151755"/>
            <wp:effectExtent l="0" t="0" r="18415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DA2" w:rsidRDefault="008A5DA2">
      <w:pPr>
        <w:spacing w:after="0"/>
        <w:jc w:val="right"/>
        <w:sectPr w:rsidR="008A5DA2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8A5DA2" w:rsidRDefault="00C734C6">
      <w:pPr>
        <w:spacing w:after="0"/>
        <w:jc w:val="right"/>
        <w:rPr>
          <w:b/>
        </w:rPr>
      </w:pPr>
      <w:r>
        <w:rPr>
          <w:b/>
        </w:rPr>
        <w:lastRenderedPageBreak/>
        <w:t>Приложение 5</w:t>
      </w:r>
    </w:p>
    <w:p w:rsidR="008A5DA2" w:rsidRDefault="00C734C6">
      <w:pPr>
        <w:spacing w:after="0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Тестовые </w:t>
      </w:r>
      <w:r>
        <w:rPr>
          <w:b/>
          <w:color w:val="000000" w:themeColor="text1"/>
          <w:szCs w:val="28"/>
        </w:rPr>
        <w:t>сценарии</w:t>
      </w:r>
    </w:p>
    <w:p w:rsidR="008A5DA2" w:rsidRDefault="008A5DA2"/>
    <w:p w:rsidR="008A5DA2" w:rsidRDefault="00C734C6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37" w:name="_Toc12232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/>
          <w:sz w:val="18"/>
          <w:szCs w:val="18"/>
        </w:rPr>
        <w:t xml:space="preserve"> пример TC_VALIDATION_001:</w:t>
      </w:r>
      <w:bookmarkEnd w:id="37"/>
    </w:p>
    <w:tbl>
      <w:tblPr>
        <w:tblW w:w="9667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6531"/>
      </w:tblGrid>
      <w:tr w:rsidR="008A5DA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TC_VALIDATION_001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сохранения количества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количества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участников в группе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Проверить, что программа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корректно преобразует валидные числовые строки и возвращает 0 для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невалидных</w:t>
            </w:r>
            <w:proofErr w:type="spellEnd"/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Ввести число 14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Ввести текст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 вводить ничего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«14», «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,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«»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14, 0, 0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 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14, 0, 0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Подключен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валидатор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 тестовый проект скомпилирован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Открыта форма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FormGroup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 введены валидные данные в поле для наименования группы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Граничные значения не тестировались, только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позитивные и негативные сценарии.</w:t>
            </w:r>
          </w:p>
        </w:tc>
      </w:tr>
    </w:tbl>
    <w:p w:rsidR="008A5DA2" w:rsidRDefault="008A5DA2">
      <w:pPr>
        <w:rPr>
          <w:rFonts w:ascii="Microsoft YaHei" w:eastAsia="Microsoft YaHei" w:hAnsi="Microsoft YaHei"/>
          <w:sz w:val="18"/>
          <w:szCs w:val="18"/>
        </w:rPr>
      </w:pPr>
    </w:p>
    <w:p w:rsidR="008A5DA2" w:rsidRDefault="00C734C6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38" w:name="_Toc12193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/>
          <w:sz w:val="18"/>
          <w:szCs w:val="18"/>
        </w:rPr>
        <w:t xml:space="preserve"> пример TC_VALIDATION_002:</w:t>
      </w:r>
      <w:bookmarkEnd w:id="38"/>
    </w:p>
    <w:tbl>
      <w:tblPr>
        <w:tblW w:w="9667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6531"/>
      </w:tblGrid>
      <w:tr w:rsidR="008A5DA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proofErr w:type="spellEnd"/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 xml:space="preserve"> пример</w:t>
            </w:r>
            <w:r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TC_VALIDATION_002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при добавлении записи в БД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Проверить, что метод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IsValidEmail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правильно определяет корректные и некорректные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-адреса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Вызвать метод с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Вызвать метод с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.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Вызвать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с ""</w:t>
            </w:r>
          </w:p>
        </w:tc>
      </w:tr>
      <w:tr w:rsidR="008A5DA2" w:rsidRPr="000321B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"test@mail.ru", "test.mail.ru", ""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Учитель будет добавлен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Учитель не будет добавлен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1. Учитель будет добавлен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Учитель не будет добавлен</w:t>
            </w:r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lastRenderedPageBreak/>
              <w:t xml:space="preserve">3.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Учитель не будет добавлен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lastRenderedPageBreak/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Зачет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Открыта форма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FormTeachers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 введено ФИО учителя в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соответсующее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поле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Валидация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работает, пользователи не смогут сохранить строку не являющуюся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в поле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Использовалась упрощенная проверка</w:t>
            </w:r>
          </w:p>
        </w:tc>
      </w:tr>
    </w:tbl>
    <w:p w:rsidR="008A5DA2" w:rsidRDefault="008A5DA2">
      <w:pPr>
        <w:rPr>
          <w:rFonts w:ascii="Microsoft YaHei" w:eastAsia="Microsoft YaHei" w:hAnsi="Microsoft YaHei"/>
          <w:sz w:val="18"/>
          <w:szCs w:val="18"/>
        </w:rPr>
      </w:pPr>
    </w:p>
    <w:p w:rsidR="008A5DA2" w:rsidRDefault="00C734C6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39" w:name="_Toc17037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r>
        <w:rPr>
          <w:rFonts w:ascii="Microsoft YaHei" w:eastAsia="Microsoft YaHei" w:hAnsi="Microsoft YaHei" w:hint="eastAsia"/>
          <w:sz w:val="18"/>
          <w:szCs w:val="18"/>
        </w:rPr>
        <w:t>TC_VALIDATION_003:</w:t>
      </w:r>
      <w:bookmarkEnd w:id="39"/>
    </w:p>
    <w:tbl>
      <w:tblPr>
        <w:tblW w:w="9667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6531"/>
      </w:tblGrid>
      <w:tr w:rsidR="008A5DA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пример</w:t>
            </w:r>
            <w:proofErr w:type="spellEnd"/>
            <w:r>
              <w:rPr>
                <w:rFonts w:ascii="Microsoft YaHei" w:eastAsia="Microsoft YaHei" w:hAnsi="Microsoft YaHei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653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TC_VALIDATION_003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корректности генерации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капчи</w:t>
            </w:r>
            <w:proofErr w:type="spellEnd"/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Убедиться, что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всегда генерируется в диапазоне от 1000 до 9999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1. Создать экземпляр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FormLogin</w:t>
            </w:r>
            <w:proofErr w:type="spellEnd"/>
          </w:p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2. Проверить сгенерированное значение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Нет входных данных, проверяется случайное число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Сгенерированное число находится в диапазоне 1000-9999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При 10 запусках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все числа были в диапазоне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Зачет</w:t>
            </w:r>
            <w:proofErr w:type="spellEnd"/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Открыто окно авторизации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готова к использованию, пользователь видит 4-значное число</w:t>
            </w:r>
          </w:p>
        </w:tc>
      </w:tr>
      <w:tr w:rsidR="008A5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:rsidR="008A5DA2" w:rsidRDefault="00C734C6">
            <w:pPr>
              <w:spacing w:after="0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653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A5DA2" w:rsidRDefault="00C734C6">
            <w:pPr>
              <w:spacing w:after="0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Тестировалось многократно, все числа корректны.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Капча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обновляется при нажатии на соответственную кнопку для обновления</w:t>
            </w:r>
          </w:p>
        </w:tc>
      </w:tr>
    </w:tbl>
    <w:p w:rsidR="008A5DA2" w:rsidRDefault="00C734C6">
      <w:pPr>
        <w:rPr>
          <w:rFonts w:ascii="Microsoft YaHei" w:eastAsia="Microsoft YaHei" w:hAnsi="Microsoft YaHei"/>
          <w:sz w:val="18"/>
          <w:szCs w:val="18"/>
        </w:rPr>
        <w:sectPr w:rsidR="008A5DA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Microsoft YaHei" w:eastAsia="Microsoft YaHei" w:hAnsi="Microsoft YaHei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5172075</wp:posOffset>
                </wp:positionV>
                <wp:extent cx="624840" cy="320040"/>
                <wp:effectExtent l="0" t="0" r="22860" b="22860"/>
                <wp:wrapNone/>
                <wp:docPr id="79" name="Прямоуголь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03.55pt;margin-top:407.25pt;height:25.2pt;width:49.2pt;z-index:251666432;v-text-anchor:middle;mso-width-relative:page;mso-height-relative:page;" fillcolor="#FFFFFF [3212]" filled="t" stroked="t" coordsize="21600,21600" o:gfxdata="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f8re12AAAAAsBAAAPAAAAAAAA&#10;AAEAIAAAACIAAABkcnMvZG93bnJldi54bWxQSwECFAAUAAAACACHTuJAqWY9SIQCAAAJBQAADgAA&#10;AAAAAAABACAAAAAnAQAAZHJzL2Uyb0RvYy54bWxQSwUGAAAAAAYABgBZAQAAH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Microsoft YaHei" w:eastAsia="Microsoft YaHei" w:hAnsi="Microsoft YaHei"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3938270</wp:posOffset>
                </wp:positionV>
                <wp:extent cx="419100" cy="304800"/>
                <wp:effectExtent l="0" t="0" r="19050" b="19050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14.95pt;margin-top:310.1pt;height:24pt;width:33pt;z-index:251663360;v-text-anchor:middle;mso-width-relative:page;mso-height-relative:page;" fillcolor="#FFFFFF [3212]" filled="t" stroked="t" coordsize="21600,21600" o:gfxdata="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yre99kAAAALAQAADwAAAAAA&#10;AAABACAAAAAiAAAAZHJzL2Rvd25yZXYueG1sUEsBAhQAFAAAAAgAh07iQOwrT+6EAgAACQUAAA4A&#10;AAAAAAAAAQAgAAAAKAEAAGRycy9lMm9Eb2MueG1sUEsFBgAAAAAGAAYAWQEAAB4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8A5DA2" w:rsidRDefault="00C734C6">
      <w:pPr>
        <w:spacing w:after="0"/>
        <w:jc w:val="right"/>
        <w:rPr>
          <w:b/>
        </w:rPr>
      </w:pPr>
      <w:r>
        <w:rPr>
          <w:b/>
        </w:rPr>
        <w:lastRenderedPageBreak/>
        <w:t>Приложение 6</w:t>
      </w:r>
    </w:p>
    <w:p w:rsidR="008A5DA2" w:rsidRDefault="00C734C6">
      <w:pPr>
        <w:spacing w:after="0"/>
        <w:jc w:val="center"/>
        <w:rPr>
          <w:b/>
        </w:rPr>
      </w:pPr>
      <w:r>
        <w:rPr>
          <w:b/>
        </w:rPr>
        <w:t>Физическая модель базы данных</w:t>
      </w:r>
    </w:p>
    <w:p w:rsidR="008A5DA2" w:rsidRDefault="008A5DA2">
      <w:pPr>
        <w:spacing w:after="0"/>
        <w:jc w:val="center"/>
        <w:rPr>
          <w:b/>
        </w:rPr>
      </w:pPr>
    </w:p>
    <w:p w:rsidR="008A5DA2" w:rsidRDefault="00C734C6">
      <w:pPr>
        <w:spacing w:after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5315585</wp:posOffset>
                </wp:positionV>
                <wp:extent cx="396240" cy="289560"/>
                <wp:effectExtent l="0" t="0" r="22860" b="1524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75.3pt;margin-top:418.55pt;height:22.8pt;width:31.2pt;z-index:251664384;v-text-anchor:middle;mso-width-relative:page;mso-height-relative:page;" fillcolor="#FFFFFF [3212]" filled="t" stroked="t" coordsize="21600,21600" o:gfxdata="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NnZV8DZAAAACwEAAA8A&#10;AAAAAAAAAQAgAAAAIgAAAGRycy9kb3ducmV2LnhtbFBLAQIUABQAAAAIAIdO4kB9yLcLiAIAAAkF&#10;AAAOAAAAAAAAAAEAIAAAACgBAABkcnMvZTJvRG9jLnhtbFBLBQYAAAAABgAGAFkBAAAi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5217795</wp:posOffset>
                </wp:positionV>
                <wp:extent cx="472440" cy="312420"/>
                <wp:effectExtent l="0" t="0" r="22860" b="11430"/>
                <wp:wrapNone/>
                <wp:docPr id="78" name="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44.7pt;margin-top:410.85pt;height:24.6pt;width:37.2pt;z-index:251665408;v-text-anchor:middle;mso-width-relative:page;mso-height-relative:page;" fillcolor="#FFFFFF [3212]" filled="t" stroked="t" coordsize="21600,21600" o:gfxdata="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SpX9N2gAAAAsBAAAPAAAA&#10;AAAAAAEAIAAAACIAAABkcnMvZG93bnJldi54bWxQSwECFAAUAAAACACHTuJAGENLdIUCAAAJBQAA&#10;DgAAAAAAAAABACAAAAApAQAAZHJzL2Uyb0RvYy54bWxQSwUGAAAAAAYABgBZAQAAIA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114300" distR="114300">
            <wp:extent cx="8695690" cy="5081270"/>
            <wp:effectExtent l="0" t="0" r="1016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69569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DA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4C6" w:rsidRDefault="00C734C6">
      <w:pPr>
        <w:spacing w:after="0"/>
      </w:pPr>
      <w:r>
        <w:separator/>
      </w:r>
    </w:p>
  </w:endnote>
  <w:endnote w:type="continuationSeparator" w:id="0">
    <w:p w:rsidR="00C734C6" w:rsidRDefault="00C734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9417185"/>
    </w:sdtPr>
    <w:sdtEndPr>
      <w:rPr>
        <w:sz w:val="24"/>
        <w:szCs w:val="24"/>
      </w:rPr>
    </w:sdtEndPr>
    <w:sdtContent>
      <w:p w:rsidR="008A5DA2" w:rsidRDefault="00C734C6">
        <w:pPr>
          <w:pStyle w:val="aa"/>
          <w:jc w:val="center"/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 w:rsidR="00B8159E">
          <w:rPr>
            <w:noProof/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4C6" w:rsidRDefault="00C734C6">
      <w:pPr>
        <w:spacing w:after="0"/>
      </w:pPr>
      <w:r>
        <w:separator/>
      </w:r>
    </w:p>
  </w:footnote>
  <w:footnote w:type="continuationSeparator" w:id="0">
    <w:p w:rsidR="00C734C6" w:rsidRDefault="00C734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AC4D79F"/>
    <w:multiLevelType w:val="singleLevel"/>
    <w:tmpl w:val="AAC4D79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D1058FF"/>
    <w:multiLevelType w:val="singleLevel"/>
    <w:tmpl w:val="CD1058F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E05BE33E"/>
    <w:multiLevelType w:val="singleLevel"/>
    <w:tmpl w:val="E05BE33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4E97783"/>
    <w:multiLevelType w:val="singleLevel"/>
    <w:tmpl w:val="E4E9778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ED50256B"/>
    <w:multiLevelType w:val="singleLevel"/>
    <w:tmpl w:val="ED50256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DA1520C"/>
    <w:multiLevelType w:val="singleLevel"/>
    <w:tmpl w:val="EDA1520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FF40CEBF"/>
    <w:multiLevelType w:val="multilevel"/>
    <w:tmpl w:val="FF40CEB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7" w15:restartNumberingAfterBreak="0">
    <w:nsid w:val="034D460E"/>
    <w:multiLevelType w:val="multilevel"/>
    <w:tmpl w:val="034D460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6011739"/>
    <w:multiLevelType w:val="multilevel"/>
    <w:tmpl w:val="0601173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E3477D"/>
    <w:multiLevelType w:val="multilevel"/>
    <w:tmpl w:val="0EE347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CF368B"/>
    <w:multiLevelType w:val="multilevel"/>
    <w:tmpl w:val="0FCF36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"/>
      <w:suff w:val="space"/>
      <w:lvlText w:val="%1.%2."/>
      <w:lvlJc w:val="left"/>
      <w:pPr>
        <w:ind w:left="624" w:hanging="264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325" w:hanging="124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29" w:hanging="182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2493FF1"/>
    <w:multiLevelType w:val="multilevel"/>
    <w:tmpl w:val="12493FF1"/>
    <w:lvl w:ilvl="0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95274"/>
    <w:multiLevelType w:val="multilevel"/>
    <w:tmpl w:val="1E6952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55120"/>
    <w:multiLevelType w:val="multilevel"/>
    <w:tmpl w:val="203551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033B22"/>
    <w:multiLevelType w:val="multilevel"/>
    <w:tmpl w:val="21033B22"/>
    <w:lvl w:ilvl="0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3656F56"/>
    <w:multiLevelType w:val="multilevel"/>
    <w:tmpl w:val="33656F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567AD"/>
    <w:multiLevelType w:val="multilevel"/>
    <w:tmpl w:val="3D7567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39419F"/>
    <w:multiLevelType w:val="multilevel"/>
    <w:tmpl w:val="3F3941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5D3863"/>
    <w:multiLevelType w:val="multilevel"/>
    <w:tmpl w:val="425D3863"/>
    <w:lvl w:ilvl="0">
      <w:start w:val="1"/>
      <w:numFmt w:val="decimal"/>
      <w:lvlText w:val="%1."/>
      <w:lvlJc w:val="left"/>
      <w:pPr>
        <w:ind w:left="1425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9" w15:restartNumberingAfterBreak="0">
    <w:nsid w:val="44DB391C"/>
    <w:multiLevelType w:val="multilevel"/>
    <w:tmpl w:val="44DB391C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FF7D87"/>
    <w:multiLevelType w:val="multilevel"/>
    <w:tmpl w:val="49FF7D87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0D1E1D"/>
    <w:multiLevelType w:val="multilevel"/>
    <w:tmpl w:val="4A0D1E1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200" w:hanging="8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15621A9"/>
    <w:multiLevelType w:val="multilevel"/>
    <w:tmpl w:val="515621A9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2A4E72"/>
    <w:multiLevelType w:val="multilevel"/>
    <w:tmpl w:val="5D2A4E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3ABA2E"/>
    <w:multiLevelType w:val="singleLevel"/>
    <w:tmpl w:val="613ABA2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62EA02DB"/>
    <w:multiLevelType w:val="multilevel"/>
    <w:tmpl w:val="62EA02D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8D91F97"/>
    <w:multiLevelType w:val="multilevel"/>
    <w:tmpl w:val="68D91F97"/>
    <w:lvl w:ilvl="0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AC189A"/>
    <w:multiLevelType w:val="multilevel"/>
    <w:tmpl w:val="71AC18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754300"/>
    <w:multiLevelType w:val="multilevel"/>
    <w:tmpl w:val="72754300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0715B6"/>
    <w:multiLevelType w:val="multilevel"/>
    <w:tmpl w:val="7B0715B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2"/>
  </w:num>
  <w:num w:numId="5">
    <w:abstractNumId w:val="26"/>
  </w:num>
  <w:num w:numId="6">
    <w:abstractNumId w:val="12"/>
  </w:num>
  <w:num w:numId="7">
    <w:abstractNumId w:val="6"/>
  </w:num>
  <w:num w:numId="8">
    <w:abstractNumId w:val="3"/>
  </w:num>
  <w:num w:numId="9">
    <w:abstractNumId w:val="4"/>
  </w:num>
  <w:num w:numId="10">
    <w:abstractNumId w:val="24"/>
  </w:num>
  <w:num w:numId="11">
    <w:abstractNumId w:val="0"/>
  </w:num>
  <w:num w:numId="12">
    <w:abstractNumId w:val="5"/>
  </w:num>
  <w:num w:numId="13">
    <w:abstractNumId w:val="20"/>
  </w:num>
  <w:num w:numId="14">
    <w:abstractNumId w:val="29"/>
  </w:num>
  <w:num w:numId="15">
    <w:abstractNumId w:val="14"/>
  </w:num>
  <w:num w:numId="16">
    <w:abstractNumId w:val="11"/>
  </w:num>
  <w:num w:numId="17">
    <w:abstractNumId w:val="18"/>
  </w:num>
  <w:num w:numId="18">
    <w:abstractNumId w:val="17"/>
  </w:num>
  <w:num w:numId="19">
    <w:abstractNumId w:val="21"/>
  </w:num>
  <w:num w:numId="20">
    <w:abstractNumId w:val="8"/>
  </w:num>
  <w:num w:numId="21">
    <w:abstractNumId w:val="15"/>
  </w:num>
  <w:num w:numId="22">
    <w:abstractNumId w:val="22"/>
  </w:num>
  <w:num w:numId="23">
    <w:abstractNumId w:val="19"/>
  </w:num>
  <w:num w:numId="24">
    <w:abstractNumId w:val="25"/>
  </w:num>
  <w:num w:numId="25">
    <w:abstractNumId w:val="13"/>
  </w:num>
  <w:num w:numId="26">
    <w:abstractNumId w:val="23"/>
  </w:num>
  <w:num w:numId="27">
    <w:abstractNumId w:val="9"/>
  </w:num>
  <w:num w:numId="28">
    <w:abstractNumId w:val="16"/>
  </w:num>
  <w:num w:numId="29">
    <w:abstractNumId w:val="27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E9"/>
    <w:rsid w:val="00000B98"/>
    <w:rsid w:val="000141E1"/>
    <w:rsid w:val="00020366"/>
    <w:rsid w:val="00021F70"/>
    <w:rsid w:val="000235F2"/>
    <w:rsid w:val="00031361"/>
    <w:rsid w:val="000321BA"/>
    <w:rsid w:val="00043F2C"/>
    <w:rsid w:val="000561D9"/>
    <w:rsid w:val="00061C09"/>
    <w:rsid w:val="00071CCC"/>
    <w:rsid w:val="000803EA"/>
    <w:rsid w:val="00090B2E"/>
    <w:rsid w:val="0009601D"/>
    <w:rsid w:val="000A1787"/>
    <w:rsid w:val="000B44F7"/>
    <w:rsid w:val="000D1507"/>
    <w:rsid w:val="000D5026"/>
    <w:rsid w:val="000E0669"/>
    <w:rsid w:val="000E5F2B"/>
    <w:rsid w:val="000F74FA"/>
    <w:rsid w:val="001114BE"/>
    <w:rsid w:val="00112221"/>
    <w:rsid w:val="00134954"/>
    <w:rsid w:val="0014038B"/>
    <w:rsid w:val="00145934"/>
    <w:rsid w:val="001460A1"/>
    <w:rsid w:val="001654C2"/>
    <w:rsid w:val="001678BD"/>
    <w:rsid w:val="00195FAD"/>
    <w:rsid w:val="001973F4"/>
    <w:rsid w:val="001A18F7"/>
    <w:rsid w:val="001A5DA0"/>
    <w:rsid w:val="001A65D5"/>
    <w:rsid w:val="001C5613"/>
    <w:rsid w:val="001E1D06"/>
    <w:rsid w:val="001F31CA"/>
    <w:rsid w:val="00203475"/>
    <w:rsid w:val="00205A15"/>
    <w:rsid w:val="0024156C"/>
    <w:rsid w:val="00254B06"/>
    <w:rsid w:val="00257C9E"/>
    <w:rsid w:val="0026619A"/>
    <w:rsid w:val="00275CBE"/>
    <w:rsid w:val="00277ABB"/>
    <w:rsid w:val="00292E5A"/>
    <w:rsid w:val="002A3201"/>
    <w:rsid w:val="002B69DC"/>
    <w:rsid w:val="002C11AA"/>
    <w:rsid w:val="002D1BC0"/>
    <w:rsid w:val="002D4802"/>
    <w:rsid w:val="002D61E1"/>
    <w:rsid w:val="002E0282"/>
    <w:rsid w:val="002E35B3"/>
    <w:rsid w:val="002E4E85"/>
    <w:rsid w:val="002F1E31"/>
    <w:rsid w:val="0031184E"/>
    <w:rsid w:val="003124C5"/>
    <w:rsid w:val="003504AC"/>
    <w:rsid w:val="00356522"/>
    <w:rsid w:val="003607DB"/>
    <w:rsid w:val="00370F39"/>
    <w:rsid w:val="003730D4"/>
    <w:rsid w:val="00385184"/>
    <w:rsid w:val="003B1276"/>
    <w:rsid w:val="003B2BE9"/>
    <w:rsid w:val="003B77DD"/>
    <w:rsid w:val="003E7C65"/>
    <w:rsid w:val="00416258"/>
    <w:rsid w:val="00417C21"/>
    <w:rsid w:val="0042110E"/>
    <w:rsid w:val="00437FE2"/>
    <w:rsid w:val="00444C2B"/>
    <w:rsid w:val="004461ED"/>
    <w:rsid w:val="00454839"/>
    <w:rsid w:val="004669DC"/>
    <w:rsid w:val="00470252"/>
    <w:rsid w:val="00494463"/>
    <w:rsid w:val="004B57DC"/>
    <w:rsid w:val="004B6193"/>
    <w:rsid w:val="004C57DC"/>
    <w:rsid w:val="004D09AE"/>
    <w:rsid w:val="004E6A8D"/>
    <w:rsid w:val="004E7278"/>
    <w:rsid w:val="004F2FAD"/>
    <w:rsid w:val="004F4FFF"/>
    <w:rsid w:val="00502B8E"/>
    <w:rsid w:val="00502D55"/>
    <w:rsid w:val="00512DBE"/>
    <w:rsid w:val="0052255F"/>
    <w:rsid w:val="00523D1C"/>
    <w:rsid w:val="005404DD"/>
    <w:rsid w:val="00546076"/>
    <w:rsid w:val="0055104B"/>
    <w:rsid w:val="0057016E"/>
    <w:rsid w:val="00576F5B"/>
    <w:rsid w:val="005877D3"/>
    <w:rsid w:val="005A1544"/>
    <w:rsid w:val="005C209F"/>
    <w:rsid w:val="005C25E9"/>
    <w:rsid w:val="005C4733"/>
    <w:rsid w:val="005C706B"/>
    <w:rsid w:val="005D0936"/>
    <w:rsid w:val="005D1A2B"/>
    <w:rsid w:val="005D58D5"/>
    <w:rsid w:val="005E2FE2"/>
    <w:rsid w:val="005E3FB5"/>
    <w:rsid w:val="00602E11"/>
    <w:rsid w:val="006304EB"/>
    <w:rsid w:val="006435E3"/>
    <w:rsid w:val="006456A9"/>
    <w:rsid w:val="00651394"/>
    <w:rsid w:val="00657CE5"/>
    <w:rsid w:val="00673F94"/>
    <w:rsid w:val="00680667"/>
    <w:rsid w:val="00681788"/>
    <w:rsid w:val="00683085"/>
    <w:rsid w:val="00683423"/>
    <w:rsid w:val="006A03B6"/>
    <w:rsid w:val="006A1F20"/>
    <w:rsid w:val="006A6350"/>
    <w:rsid w:val="006B48FE"/>
    <w:rsid w:val="006C3AD7"/>
    <w:rsid w:val="006C3C7B"/>
    <w:rsid w:val="006D4583"/>
    <w:rsid w:val="006F34C2"/>
    <w:rsid w:val="00706667"/>
    <w:rsid w:val="00707075"/>
    <w:rsid w:val="0071384B"/>
    <w:rsid w:val="007140FE"/>
    <w:rsid w:val="00720CB2"/>
    <w:rsid w:val="0073343D"/>
    <w:rsid w:val="00733574"/>
    <w:rsid w:val="00753A9B"/>
    <w:rsid w:val="007765B8"/>
    <w:rsid w:val="00777848"/>
    <w:rsid w:val="007928DC"/>
    <w:rsid w:val="007945DC"/>
    <w:rsid w:val="007A1A6E"/>
    <w:rsid w:val="007A5CCA"/>
    <w:rsid w:val="007B41D9"/>
    <w:rsid w:val="007D1DF6"/>
    <w:rsid w:val="007D218E"/>
    <w:rsid w:val="007D3B4F"/>
    <w:rsid w:val="007E0074"/>
    <w:rsid w:val="007E3917"/>
    <w:rsid w:val="007E574E"/>
    <w:rsid w:val="007F33B1"/>
    <w:rsid w:val="007F345A"/>
    <w:rsid w:val="008049E1"/>
    <w:rsid w:val="008057D1"/>
    <w:rsid w:val="00811BD1"/>
    <w:rsid w:val="008152C4"/>
    <w:rsid w:val="00815621"/>
    <w:rsid w:val="0082321F"/>
    <w:rsid w:val="00823C56"/>
    <w:rsid w:val="00831B66"/>
    <w:rsid w:val="00834D9B"/>
    <w:rsid w:val="008515A3"/>
    <w:rsid w:val="008602F5"/>
    <w:rsid w:val="00861AC1"/>
    <w:rsid w:val="00863F61"/>
    <w:rsid w:val="00867C49"/>
    <w:rsid w:val="00872332"/>
    <w:rsid w:val="008758F1"/>
    <w:rsid w:val="008A5DA2"/>
    <w:rsid w:val="008A68DD"/>
    <w:rsid w:val="008B5315"/>
    <w:rsid w:val="008C5111"/>
    <w:rsid w:val="008E3FF5"/>
    <w:rsid w:val="008F4175"/>
    <w:rsid w:val="00914966"/>
    <w:rsid w:val="009307CE"/>
    <w:rsid w:val="00935699"/>
    <w:rsid w:val="009374ED"/>
    <w:rsid w:val="0095667E"/>
    <w:rsid w:val="009632EA"/>
    <w:rsid w:val="00982A1C"/>
    <w:rsid w:val="00984F05"/>
    <w:rsid w:val="009876FC"/>
    <w:rsid w:val="009959F4"/>
    <w:rsid w:val="00997F22"/>
    <w:rsid w:val="009A5180"/>
    <w:rsid w:val="009A6390"/>
    <w:rsid w:val="009B3E6A"/>
    <w:rsid w:val="009D586F"/>
    <w:rsid w:val="009D7518"/>
    <w:rsid w:val="009E2D08"/>
    <w:rsid w:val="009E2D77"/>
    <w:rsid w:val="00A00747"/>
    <w:rsid w:val="00A07FB8"/>
    <w:rsid w:val="00A2284D"/>
    <w:rsid w:val="00A32676"/>
    <w:rsid w:val="00A32F7A"/>
    <w:rsid w:val="00A50444"/>
    <w:rsid w:val="00A61768"/>
    <w:rsid w:val="00A754EA"/>
    <w:rsid w:val="00AB44BE"/>
    <w:rsid w:val="00AC170F"/>
    <w:rsid w:val="00AD024F"/>
    <w:rsid w:val="00AD72C1"/>
    <w:rsid w:val="00B025B5"/>
    <w:rsid w:val="00B03863"/>
    <w:rsid w:val="00B11420"/>
    <w:rsid w:val="00B15206"/>
    <w:rsid w:val="00B26840"/>
    <w:rsid w:val="00B318CB"/>
    <w:rsid w:val="00B51051"/>
    <w:rsid w:val="00B521B6"/>
    <w:rsid w:val="00B55C13"/>
    <w:rsid w:val="00B72BFB"/>
    <w:rsid w:val="00B7635C"/>
    <w:rsid w:val="00B8159E"/>
    <w:rsid w:val="00B970C8"/>
    <w:rsid w:val="00BA7C91"/>
    <w:rsid w:val="00BB2B9D"/>
    <w:rsid w:val="00BC33D8"/>
    <w:rsid w:val="00BF53F7"/>
    <w:rsid w:val="00C00509"/>
    <w:rsid w:val="00C05BE5"/>
    <w:rsid w:val="00C152DC"/>
    <w:rsid w:val="00C31F85"/>
    <w:rsid w:val="00C33176"/>
    <w:rsid w:val="00C441B6"/>
    <w:rsid w:val="00C46BCF"/>
    <w:rsid w:val="00C54D66"/>
    <w:rsid w:val="00C6080C"/>
    <w:rsid w:val="00C655DC"/>
    <w:rsid w:val="00C66830"/>
    <w:rsid w:val="00C67F3F"/>
    <w:rsid w:val="00C70BBE"/>
    <w:rsid w:val="00C734C6"/>
    <w:rsid w:val="00C77E20"/>
    <w:rsid w:val="00C82C71"/>
    <w:rsid w:val="00C9771C"/>
    <w:rsid w:val="00CB58B1"/>
    <w:rsid w:val="00CC211A"/>
    <w:rsid w:val="00CC2CBE"/>
    <w:rsid w:val="00CD2484"/>
    <w:rsid w:val="00CD2DCF"/>
    <w:rsid w:val="00CD6BD7"/>
    <w:rsid w:val="00CD7EBE"/>
    <w:rsid w:val="00CE01B2"/>
    <w:rsid w:val="00CF141E"/>
    <w:rsid w:val="00CF5353"/>
    <w:rsid w:val="00D009CF"/>
    <w:rsid w:val="00D17C9A"/>
    <w:rsid w:val="00D27451"/>
    <w:rsid w:val="00D3146F"/>
    <w:rsid w:val="00D62C66"/>
    <w:rsid w:val="00D83C48"/>
    <w:rsid w:val="00D9392D"/>
    <w:rsid w:val="00DA22F1"/>
    <w:rsid w:val="00DA55B6"/>
    <w:rsid w:val="00DA67DA"/>
    <w:rsid w:val="00DB3A88"/>
    <w:rsid w:val="00DB63E6"/>
    <w:rsid w:val="00DC3A8E"/>
    <w:rsid w:val="00DF2719"/>
    <w:rsid w:val="00DF76A7"/>
    <w:rsid w:val="00E14C6C"/>
    <w:rsid w:val="00E36A0D"/>
    <w:rsid w:val="00E67E90"/>
    <w:rsid w:val="00E73989"/>
    <w:rsid w:val="00E81528"/>
    <w:rsid w:val="00EA061C"/>
    <w:rsid w:val="00EB2271"/>
    <w:rsid w:val="00EB3A83"/>
    <w:rsid w:val="00EB5EA5"/>
    <w:rsid w:val="00EF38FF"/>
    <w:rsid w:val="00F055C1"/>
    <w:rsid w:val="00F33583"/>
    <w:rsid w:val="00F37E8F"/>
    <w:rsid w:val="00F44DDD"/>
    <w:rsid w:val="00F566D0"/>
    <w:rsid w:val="00F57B5E"/>
    <w:rsid w:val="00F57F4E"/>
    <w:rsid w:val="00F8157C"/>
    <w:rsid w:val="00F86274"/>
    <w:rsid w:val="00F9223D"/>
    <w:rsid w:val="00FA3643"/>
    <w:rsid w:val="00FB5AC6"/>
    <w:rsid w:val="00FC6E56"/>
    <w:rsid w:val="05B57C6D"/>
    <w:rsid w:val="0CA636F6"/>
    <w:rsid w:val="222C56DD"/>
    <w:rsid w:val="32447FF1"/>
    <w:rsid w:val="339A2A48"/>
    <w:rsid w:val="383C1B0A"/>
    <w:rsid w:val="38CD68C0"/>
    <w:rsid w:val="44A14593"/>
    <w:rsid w:val="54DF6E56"/>
    <w:rsid w:val="6A4A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A89544F"/>
  <w15:docId w15:val="{E4AC5C51-C438-4E27-8961-72F84C34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</w:pPr>
    <w:rPr>
      <w:rFonts w:eastAsia="Calibr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firstLine="709"/>
      <w:jc w:val="both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</w:style>
  <w:style w:type="paragraph" w:styleId="30">
    <w:name w:val="heading 3"/>
    <w:basedOn w:val="2"/>
    <w:next w:val="a"/>
    <w:link w:val="31"/>
    <w:uiPriority w:val="9"/>
    <w:unhideWhenUsed/>
    <w:qFormat/>
    <w:pPr>
      <w:outlineLvl w:val="2"/>
    </w:p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/>
    </w:pPr>
  </w:style>
  <w:style w:type="paragraph" w:styleId="12">
    <w:name w:val="toc 1"/>
    <w:basedOn w:val="a"/>
    <w:next w:val="a"/>
    <w:autoRedefine/>
    <w:uiPriority w:val="39"/>
    <w:unhideWhenUsed/>
    <w:qFormat/>
    <w:pPr>
      <w:tabs>
        <w:tab w:val="right" w:leader="dot" w:pos="9345"/>
      </w:tabs>
      <w:spacing w:after="100"/>
    </w:pPr>
    <w:rPr>
      <w:b/>
      <w:bCs/>
    </w:rPr>
  </w:style>
  <w:style w:type="paragraph" w:styleId="32">
    <w:name w:val="toc 3"/>
    <w:basedOn w:val="a"/>
    <w:next w:val="a"/>
    <w:autoRedefine/>
    <w:uiPriority w:val="39"/>
    <w:unhideWhenUsed/>
    <w:qFormat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8">
    <w:name w:val="Title"/>
    <w:basedOn w:val="a"/>
    <w:next w:val="a"/>
    <w:link w:val="a9"/>
    <w:uiPriority w:val="10"/>
    <w:qFormat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nhideWhenUsed/>
    <w:qFormat/>
    <w:pPr>
      <w:tabs>
        <w:tab w:val="center" w:pos="4677"/>
        <w:tab w:val="right" w:pos="9355"/>
      </w:tabs>
      <w:spacing w:after="0"/>
    </w:pPr>
  </w:style>
  <w:style w:type="paragraph" w:styleId="ac">
    <w:name w:val="Normal (Web)"/>
    <w:basedOn w:val="a"/>
    <w:uiPriority w:val="99"/>
    <w:qFormat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d">
    <w:name w:val="Subtitle"/>
    <w:basedOn w:val="a"/>
    <w:next w:val="a"/>
    <w:link w:val="ae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</w:rPr>
  </w:style>
  <w:style w:type="table" w:styleId="af">
    <w:name w:val="Table Grid"/>
    <w:basedOn w:val="a1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Нижний колонтитул Знак"/>
    <w:basedOn w:val="a0"/>
    <w:link w:val="aa"/>
    <w:qFormat/>
    <w:rPr>
      <w:rFonts w:ascii="Times New Roman" w:eastAsia="Calibri" w:hAnsi="Times New Roman" w:cs="Times New Roman"/>
      <w:sz w:val="28"/>
    </w:rPr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d"/>
    <w:uiPriority w:val="11"/>
    <w:qFormat/>
    <w:rPr>
      <w:rFonts w:eastAsiaTheme="minorEastAsia"/>
      <w:color w:val="595959" w:themeColor="text1" w:themeTint="A6"/>
      <w:spacing w:val="15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="Times New Roman"/>
      <w:b/>
      <w:sz w:val="28"/>
      <w:szCs w:val="28"/>
    </w:rPr>
  </w:style>
  <w:style w:type="paragraph" w:styleId="af0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character" w:customStyle="1" w:styleId="af2">
    <w:name w:val="Абзац списка Знак"/>
    <w:link w:val="af1"/>
    <w:uiPriority w:val="34"/>
    <w:qFormat/>
    <w:rPr>
      <w:rFonts w:ascii="Times New Roman" w:eastAsia="Calibri" w:hAnsi="Times New Roman" w:cs="Times New Roman"/>
      <w:sz w:val="28"/>
    </w:rPr>
  </w:style>
  <w:style w:type="paragraph" w:customStyle="1" w:styleId="11">
    <w:name w:val="Заголовок 1.1"/>
    <w:basedOn w:val="af1"/>
    <w:qFormat/>
    <w:pPr>
      <w:numPr>
        <w:ilvl w:val="1"/>
        <w:numId w:val="1"/>
      </w:numPr>
      <w:tabs>
        <w:tab w:val="left" w:pos="360"/>
      </w:tabs>
      <w:spacing w:before="120" w:after="0"/>
      <w:ind w:left="720" w:firstLine="0"/>
    </w:pPr>
    <w:rPr>
      <w:rFonts w:ascii="Calibri" w:eastAsia="Times New Roman" w:hAnsi="Calibri"/>
      <w:b/>
      <w:sz w:val="24"/>
      <w:szCs w:val="24"/>
      <w:lang w:eastAsia="ru-RU"/>
    </w:rPr>
  </w:style>
  <w:style w:type="paragraph" w:customStyle="1" w:styleId="3">
    <w:name w:val="Заголовок3"/>
    <w:basedOn w:val="af1"/>
    <w:link w:val="33"/>
    <w:qFormat/>
    <w:pPr>
      <w:numPr>
        <w:ilvl w:val="2"/>
        <w:numId w:val="1"/>
      </w:numPr>
      <w:tabs>
        <w:tab w:val="left" w:pos="709"/>
      </w:tabs>
      <w:spacing w:after="0"/>
    </w:pPr>
    <w:rPr>
      <w:rFonts w:ascii="Calibri" w:eastAsia="Times New Roman" w:hAnsi="Calibri"/>
      <w:spacing w:val="-20"/>
      <w:sz w:val="26"/>
    </w:rPr>
  </w:style>
  <w:style w:type="paragraph" w:customStyle="1" w:styleId="4">
    <w:name w:val="Заголовок4"/>
    <w:basedOn w:val="af1"/>
    <w:qFormat/>
    <w:pPr>
      <w:numPr>
        <w:ilvl w:val="3"/>
        <w:numId w:val="1"/>
      </w:numPr>
      <w:tabs>
        <w:tab w:val="left" w:pos="360"/>
        <w:tab w:val="left" w:pos="709"/>
      </w:tabs>
      <w:spacing w:after="0"/>
      <w:ind w:left="720" w:firstLine="0"/>
    </w:pPr>
    <w:rPr>
      <w:rFonts w:ascii="Calibri" w:eastAsia="Times New Roman" w:hAnsi="Calibri"/>
      <w:sz w:val="24"/>
      <w:lang w:eastAsia="ru-RU"/>
    </w:rPr>
  </w:style>
  <w:style w:type="character" w:customStyle="1" w:styleId="33">
    <w:name w:val="Заголовок3 Знак"/>
    <w:link w:val="3"/>
    <w:qFormat/>
    <w:rPr>
      <w:rFonts w:ascii="Calibri" w:eastAsia="Times New Roman" w:hAnsi="Calibri" w:cs="Times New Roman"/>
      <w:spacing w:val="-20"/>
      <w:sz w:val="26"/>
    </w:rPr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1">
    <w:name w:val="Заголовок 3 Знак"/>
    <w:basedOn w:val="a0"/>
    <w:link w:val="30"/>
    <w:uiPriority w:val="9"/>
    <w:qFormat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7">
    <w:name w:val="Стиль7"/>
    <w:basedOn w:val="a"/>
    <w:link w:val="70"/>
    <w:qFormat/>
    <w:pPr>
      <w:tabs>
        <w:tab w:val="left" w:pos="1134"/>
      </w:tabs>
      <w:spacing w:after="0" w:line="360" w:lineRule="auto"/>
      <w:ind w:firstLine="709"/>
      <w:jc w:val="both"/>
    </w:pPr>
  </w:style>
  <w:style w:type="character" w:customStyle="1" w:styleId="70">
    <w:name w:val="Стиль7 Знак"/>
    <w:basedOn w:val="a0"/>
    <w:link w:val="7"/>
    <w:qFormat/>
    <w:rPr>
      <w:rFonts w:ascii="Times New Roman" w:eastAsia="Calibri" w:hAnsi="Times New Roman" w:cs="Times New Roman"/>
      <w:sz w:val="28"/>
    </w:rPr>
  </w:style>
  <w:style w:type="character" w:customStyle="1" w:styleId="41">
    <w:name w:val="Заголовок 4 Знак"/>
    <w:basedOn w:val="a0"/>
    <w:link w:val="40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customStyle="1" w:styleId="82142">
    <w:name w:val="8_2_14_заголовок_2"/>
    <w:basedOn w:val="a"/>
    <w:link w:val="821420"/>
    <w:qFormat/>
    <w:pPr>
      <w:spacing w:before="240" w:after="60" w:line="360" w:lineRule="auto"/>
      <w:jc w:val="center"/>
    </w:pPr>
    <w:rPr>
      <w:b/>
    </w:rPr>
  </w:style>
  <w:style w:type="character" w:customStyle="1" w:styleId="821420">
    <w:name w:val="8_2_14_заголовок_2 Знак"/>
    <w:basedOn w:val="a0"/>
    <w:link w:val="82142"/>
    <w:qFormat/>
    <w:rPr>
      <w:rFonts w:ascii="Times New Roman" w:eastAsia="Calibri" w:hAnsi="Times New Roman" w:cs="Times New Roman"/>
      <w:b/>
      <w:sz w:val="28"/>
    </w:rPr>
  </w:style>
  <w:style w:type="paragraph" w:customStyle="1" w:styleId="81141">
    <w:name w:val="8_1_14_заголовок_1"/>
    <w:basedOn w:val="a"/>
    <w:link w:val="811410"/>
    <w:qFormat/>
    <w:pPr>
      <w:keepNext/>
      <w:spacing w:before="240" w:after="60" w:line="360" w:lineRule="auto"/>
      <w:jc w:val="center"/>
      <w:outlineLvl w:val="1"/>
    </w:pPr>
    <w:rPr>
      <w:rFonts w:eastAsia="Times New Roman"/>
      <w:b/>
      <w:bCs/>
      <w:iCs/>
      <w:szCs w:val="28"/>
    </w:rPr>
  </w:style>
  <w:style w:type="character" w:customStyle="1" w:styleId="811410">
    <w:name w:val="8_1_14_заголовок_1 Знак"/>
    <w:basedOn w:val="a0"/>
    <w:link w:val="81141"/>
    <w:qFormat/>
    <w:rPr>
      <w:rFonts w:ascii="Times New Roman" w:eastAsia="Times New Roman" w:hAnsi="Times New Roman" w:cs="Times New Roman"/>
      <w:b/>
      <w:bCs/>
      <w:iCs/>
      <w:sz w:val="28"/>
      <w:szCs w:val="28"/>
    </w:rPr>
  </w:style>
  <w:style w:type="paragraph" w:customStyle="1" w:styleId="83142">
    <w:name w:val="8_3_14_заголовок_2"/>
    <w:basedOn w:val="a"/>
    <w:link w:val="831420"/>
    <w:qFormat/>
    <w:pPr>
      <w:spacing w:before="240" w:after="200" w:line="276" w:lineRule="auto"/>
      <w:contextualSpacing/>
      <w:jc w:val="center"/>
    </w:pPr>
    <w:rPr>
      <w:b/>
      <w:bCs/>
      <w:szCs w:val="28"/>
    </w:rPr>
  </w:style>
  <w:style w:type="character" w:customStyle="1" w:styleId="831420">
    <w:name w:val="8_3_14_заголовок_2 Знак"/>
    <w:basedOn w:val="a0"/>
    <w:link w:val="83142"/>
    <w:qFormat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8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5D1378-6EFF-4660-83BE-491539117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88</Pages>
  <Words>14263</Words>
  <Characters>81304</Characters>
  <Application>Microsoft Office Word</Application>
  <DocSecurity>0</DocSecurity>
  <Lines>677</Lines>
  <Paragraphs>190</Paragraphs>
  <ScaleCrop>false</ScaleCrop>
  <Company>SPecialiST RePack</Company>
  <LinksUpToDate>false</LinksUpToDate>
  <CharactersWithSpaces>95377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PC-59-8</dc:creator>
  <cp:lastModifiedBy>Студент</cp:lastModifiedBy>
  <cp:revision>128</cp:revision>
  <cp:lastPrinted>2024-06-21T06:30:00Z</cp:lastPrinted>
  <dcterms:created xsi:type="dcterms:W3CDTF">2024-02-28T09:59:00Z</dcterms:created>
  <dcterms:modified xsi:type="dcterms:W3CDTF">2026-05-29T06:15:00Z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60422287E9F14112BF3D6D98F84E4B3D_13</vt:lpwstr>
  </property>
  <property fmtid="{D5CDD505-2E9C-101B-9397-08002B2CF9AE}" pid="4" name="KSOTemplateDocerSaveRecord">
    <vt:lpwstr>eyJoZGlkIjoiN2VjZWIyNDQ1ZmE3NmRlZjBkNDc4NDE0MmVmMDA1MDkifQ==</vt:lpwstr>
  </property>
</Properties>
</file>