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3F3" w:rsidRDefault="006723F3" w:rsidP="006723F3">
      <w:pPr>
        <w:pStyle w:val="a4"/>
        <w:widowContro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Написано 8 тестов на проверку форм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FormDisciplines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FormTachers</w:t>
      </w:r>
      <w:proofErr w:type="spellEnd"/>
      <w:r>
        <w:rPr>
          <w:rFonts w:ascii="Times New Roman" w:hAnsi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FormLogin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:rsidR="006723F3" w:rsidRDefault="006723F3" w:rsidP="006723F3">
      <w:pPr>
        <w:pStyle w:val="a4"/>
        <w:widowControl w:val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4419600" cy="2514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3F3" w:rsidRDefault="006723F3" w:rsidP="006723F3">
      <w:pPr>
        <w:pStyle w:val="a4"/>
        <w:widowControl w:val="0"/>
        <w:rPr>
          <w:rFonts w:ascii="Times New Roman" w:hAnsi="Times New Roman"/>
          <w:sz w:val="24"/>
          <w:szCs w:val="24"/>
          <w:lang w:val="ru-RU" w:eastAsia="ru-RU"/>
        </w:rPr>
      </w:pPr>
    </w:p>
    <w:p w:rsidR="006723F3" w:rsidRDefault="006723F3" w:rsidP="006723F3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Тест</w:t>
      </w:r>
      <w:r>
        <w:rPr>
          <w:rFonts w:ascii="Times New Roman" w:hAnsi="Times New Roman"/>
          <w:sz w:val="24"/>
          <w:szCs w:val="24"/>
          <w:lang w:val="en-US" w:eastAsia="ru-RU"/>
        </w:rPr>
        <w:t xml:space="preserve"> 1:</w:t>
      </w:r>
      <w:r>
        <w:rPr>
          <w:rFonts w:ascii="Times New Roman" w:hAnsi="Times New Roman"/>
          <w:sz w:val="24"/>
          <w:szCs w:val="24"/>
          <w:lang w:val="en-US" w:eastAsia="ru-RU"/>
        </w:rPr>
        <w:br/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void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TryParseInt_Строка42_Возвращает42()</w:t>
      </w:r>
    </w:p>
    <w:p w:rsidR="006723F3" w:rsidRPr="00AD0B81" w:rsidRDefault="006723F3" w:rsidP="006723F3">
      <w:pPr>
        <w:rPr>
          <w:rFonts w:ascii="Cascadia Mono" w:eastAsia="Cascadia Mono" w:hAnsi="Cascadia Mono"/>
          <w:color w:val="000000"/>
          <w:sz w:val="19"/>
          <w:szCs w:val="24"/>
          <w:highlight w:val="white"/>
          <w:lang w:val="en-US"/>
        </w:rPr>
      </w:pPr>
      <w:r w:rsidRPr="00AD0B81">
        <w:rPr>
          <w:rFonts w:ascii="Cascadia Mono" w:eastAsia="Cascadia Mono" w:hAnsi="Cascadia Mono"/>
          <w:color w:val="000000"/>
          <w:sz w:val="19"/>
          <w:szCs w:val="24"/>
          <w:highlight w:val="white"/>
          <w:lang w:val="en-US"/>
        </w:rPr>
        <w:t>{</w:t>
      </w:r>
    </w:p>
    <w:p w:rsidR="006723F3" w:rsidRPr="00AD0B81" w:rsidRDefault="006723F3" w:rsidP="006723F3">
      <w:pPr>
        <w:rPr>
          <w:rFonts w:ascii="Cascadia Mono" w:eastAsia="Cascadia Mono" w:hAnsi="Cascadia Mono"/>
          <w:color w:val="008000"/>
          <w:sz w:val="19"/>
          <w:szCs w:val="24"/>
          <w:highlight w:val="white"/>
          <w:lang w:val="en-US"/>
        </w:rPr>
      </w:pPr>
      <w:r w:rsidRPr="00AD0B81">
        <w:rPr>
          <w:rFonts w:ascii="Cascadia Mono" w:eastAsia="Cascadia Mono" w:hAnsi="Cascadia Mono"/>
          <w:color w:val="000000"/>
          <w:sz w:val="19"/>
          <w:szCs w:val="24"/>
          <w:highlight w:val="white"/>
          <w:lang w:val="en-US"/>
        </w:rPr>
        <w:t xml:space="preserve">    </w:t>
      </w:r>
      <w:r w:rsidRPr="00AD0B81">
        <w:rPr>
          <w:rFonts w:ascii="Cascadia Mono" w:eastAsia="Cascadia Mono" w:hAnsi="Cascadia Mono"/>
          <w:color w:val="008000"/>
          <w:sz w:val="19"/>
          <w:szCs w:val="24"/>
          <w:highlight w:val="white"/>
          <w:lang w:val="en-US"/>
        </w:rPr>
        <w:t>// Arrange</w:t>
      </w:r>
    </w:p>
    <w:p w:rsidR="006723F3" w:rsidRPr="00AD0B81" w:rsidRDefault="006723F3" w:rsidP="006723F3">
      <w:pPr>
        <w:rPr>
          <w:rFonts w:ascii="Cascadia Mono" w:eastAsia="Cascadia Mono" w:hAnsi="Cascadia Mono"/>
          <w:color w:val="000000"/>
          <w:sz w:val="19"/>
          <w:szCs w:val="24"/>
          <w:highlight w:val="white"/>
          <w:lang w:val="en-US"/>
        </w:rPr>
      </w:pPr>
      <w:r w:rsidRPr="00AD0B81">
        <w:rPr>
          <w:rFonts w:ascii="Cascadia Mono" w:eastAsia="Cascadia Mono" w:hAnsi="Cascadia Mono"/>
          <w:color w:val="000000"/>
          <w:sz w:val="19"/>
          <w:szCs w:val="24"/>
          <w:highlight w:val="white"/>
          <w:lang w:val="en-US"/>
        </w:rPr>
        <w:t xml:space="preserve">    </w:t>
      </w:r>
      <w:proofErr w:type="gramStart"/>
      <w:r w:rsidRPr="00AD0B81">
        <w:rPr>
          <w:rFonts w:ascii="Cascadia Mono" w:eastAsia="Cascadia Mono" w:hAnsi="Cascadia Mono"/>
          <w:color w:val="0000FF"/>
          <w:sz w:val="19"/>
          <w:szCs w:val="24"/>
          <w:highlight w:val="white"/>
          <w:lang w:val="en-US"/>
        </w:rPr>
        <w:t>string</w:t>
      </w:r>
      <w:proofErr w:type="gramEnd"/>
      <w:r w:rsidRPr="00AD0B81">
        <w:rPr>
          <w:rFonts w:ascii="Cascadia Mono" w:eastAsia="Cascadia Mono" w:hAnsi="Cascadia Mono"/>
          <w:color w:val="000000"/>
          <w:sz w:val="19"/>
          <w:szCs w:val="24"/>
          <w:highlight w:val="white"/>
          <w:lang w:val="en-US"/>
        </w:rPr>
        <w:t xml:space="preserve"> input = </w:t>
      </w:r>
      <w:r w:rsidRPr="00AD0B81">
        <w:rPr>
          <w:rFonts w:ascii="Cascadia Mono" w:eastAsia="Cascadia Mono" w:hAnsi="Cascadia Mono"/>
          <w:color w:val="A31515"/>
          <w:sz w:val="19"/>
          <w:szCs w:val="24"/>
          <w:highlight w:val="white"/>
          <w:lang w:val="en-US"/>
        </w:rPr>
        <w:t>"42"</w:t>
      </w:r>
      <w:r w:rsidRPr="00AD0B81">
        <w:rPr>
          <w:rFonts w:ascii="Cascadia Mono" w:eastAsia="Cascadia Mono" w:hAnsi="Cascadia Mono"/>
          <w:color w:val="000000"/>
          <w:sz w:val="19"/>
          <w:szCs w:val="24"/>
          <w:highlight w:val="white"/>
          <w:lang w:val="en-US"/>
        </w:rPr>
        <w:t>;</w:t>
      </w:r>
    </w:p>
    <w:p w:rsidR="006723F3" w:rsidRPr="00AD0B81" w:rsidRDefault="006723F3" w:rsidP="006723F3">
      <w:pPr>
        <w:rPr>
          <w:rFonts w:ascii="Cascadia Mono" w:eastAsia="Cascadia Mono" w:hAnsi="Cascadia Mono"/>
          <w:color w:val="008000"/>
          <w:sz w:val="19"/>
          <w:szCs w:val="24"/>
          <w:highlight w:val="white"/>
          <w:lang w:val="en-US"/>
        </w:rPr>
      </w:pPr>
      <w:r w:rsidRPr="00AD0B81">
        <w:rPr>
          <w:rFonts w:ascii="Cascadia Mono" w:eastAsia="Cascadia Mono" w:hAnsi="Cascadia Mono"/>
          <w:color w:val="000000"/>
          <w:sz w:val="19"/>
          <w:szCs w:val="24"/>
          <w:highlight w:val="white"/>
          <w:lang w:val="en-US"/>
        </w:rPr>
        <w:t xml:space="preserve">    </w:t>
      </w:r>
      <w:r w:rsidRPr="00AD0B81">
        <w:rPr>
          <w:rFonts w:ascii="Cascadia Mono" w:eastAsia="Cascadia Mono" w:hAnsi="Cascadia Mono"/>
          <w:color w:val="008000"/>
          <w:sz w:val="19"/>
          <w:szCs w:val="24"/>
          <w:highlight w:val="white"/>
          <w:lang w:val="en-US"/>
        </w:rPr>
        <w:t>// Act</w:t>
      </w:r>
    </w:p>
    <w:p w:rsidR="006723F3" w:rsidRPr="00AD0B81" w:rsidRDefault="006723F3" w:rsidP="006723F3">
      <w:pPr>
        <w:rPr>
          <w:rFonts w:ascii="Cascadia Mono" w:eastAsia="Cascadia Mono" w:hAnsi="Cascadia Mono"/>
          <w:color w:val="000000"/>
          <w:sz w:val="19"/>
          <w:szCs w:val="24"/>
          <w:highlight w:val="white"/>
          <w:lang w:val="en-US"/>
        </w:rPr>
      </w:pPr>
      <w:r w:rsidRPr="00AD0B81">
        <w:rPr>
          <w:rFonts w:ascii="Cascadia Mono" w:eastAsia="Cascadia Mono" w:hAnsi="Cascadia Mono"/>
          <w:color w:val="000000"/>
          <w:sz w:val="19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AD0B81">
        <w:rPr>
          <w:rFonts w:ascii="Cascadia Mono" w:eastAsia="Cascadia Mono" w:hAnsi="Cascadia Mono"/>
          <w:color w:val="0000FF"/>
          <w:sz w:val="19"/>
          <w:szCs w:val="24"/>
          <w:highlight w:val="white"/>
          <w:lang w:val="en-US"/>
        </w:rPr>
        <w:t>int</w:t>
      </w:r>
      <w:proofErr w:type="spellEnd"/>
      <w:proofErr w:type="gramEnd"/>
      <w:r w:rsidRPr="00AD0B81">
        <w:rPr>
          <w:rFonts w:ascii="Cascadia Mono" w:eastAsia="Cascadia Mono" w:hAnsi="Cascadia Mono"/>
          <w:color w:val="000000"/>
          <w:sz w:val="19"/>
          <w:szCs w:val="24"/>
          <w:highlight w:val="white"/>
          <w:lang w:val="en-US"/>
        </w:rPr>
        <w:t xml:space="preserve"> result = </w:t>
      </w:r>
      <w:proofErr w:type="spellStart"/>
      <w:r w:rsidRPr="00AD0B81">
        <w:rPr>
          <w:rFonts w:ascii="Cascadia Mono" w:eastAsia="Cascadia Mono" w:hAnsi="Cascadia Mono"/>
          <w:color w:val="2B91AF"/>
          <w:sz w:val="19"/>
          <w:szCs w:val="24"/>
          <w:highlight w:val="white"/>
          <w:lang w:val="en-US"/>
        </w:rPr>
        <w:t>ValidationHelper</w:t>
      </w:r>
      <w:r w:rsidRPr="00AD0B81">
        <w:rPr>
          <w:rFonts w:ascii="Cascadia Mono" w:eastAsia="Cascadia Mono" w:hAnsi="Cascadia Mono"/>
          <w:color w:val="000000"/>
          <w:sz w:val="19"/>
          <w:szCs w:val="24"/>
          <w:highlight w:val="white"/>
          <w:lang w:val="en-US"/>
        </w:rPr>
        <w:t>.TryParseInt</w:t>
      </w:r>
      <w:proofErr w:type="spellEnd"/>
      <w:r w:rsidRPr="00AD0B81">
        <w:rPr>
          <w:rFonts w:ascii="Cascadia Mono" w:eastAsia="Cascadia Mono" w:hAnsi="Cascadia Mono"/>
          <w:color w:val="000000"/>
          <w:sz w:val="19"/>
          <w:szCs w:val="24"/>
          <w:highlight w:val="white"/>
          <w:lang w:val="en-US"/>
        </w:rPr>
        <w:t>(input);</w:t>
      </w:r>
    </w:p>
    <w:p w:rsidR="006723F3" w:rsidRDefault="006723F3" w:rsidP="006723F3">
      <w:pPr>
        <w:rPr>
          <w:rFonts w:ascii="Cascadia Mono" w:eastAsia="Cascadia Mono" w:hAnsi="Cascadia Mono"/>
          <w:color w:val="008000"/>
          <w:sz w:val="19"/>
          <w:szCs w:val="24"/>
          <w:highlight w:val="white"/>
        </w:rPr>
      </w:pPr>
      <w:r w:rsidRPr="00AD0B81">
        <w:rPr>
          <w:rFonts w:ascii="Cascadia Mono" w:eastAsia="Cascadia Mono" w:hAnsi="Cascadia Mono"/>
          <w:color w:val="000000"/>
          <w:sz w:val="19"/>
          <w:szCs w:val="24"/>
          <w:highlight w:val="white"/>
          <w:lang w:val="en-US"/>
        </w:rPr>
        <w:t xml:space="preserve">    </w:t>
      </w:r>
      <w:r>
        <w:rPr>
          <w:rFonts w:ascii="Cascadia Mono" w:eastAsia="Cascadia Mono" w:hAnsi="Cascadia Mono"/>
          <w:color w:val="008000"/>
          <w:sz w:val="19"/>
          <w:szCs w:val="24"/>
          <w:highlight w:val="white"/>
        </w:rPr>
        <w:t xml:space="preserve">// </w:t>
      </w:r>
      <w:proofErr w:type="spellStart"/>
      <w:r>
        <w:rPr>
          <w:rFonts w:ascii="Cascadia Mono" w:eastAsia="Cascadia Mono" w:hAnsi="Cascadia Mono"/>
          <w:color w:val="008000"/>
          <w:sz w:val="19"/>
          <w:szCs w:val="24"/>
          <w:highlight w:val="white"/>
        </w:rPr>
        <w:t>Assert</w:t>
      </w:r>
      <w:proofErr w:type="spellEnd"/>
    </w:p>
    <w:p w:rsidR="006723F3" w:rsidRDefault="006723F3" w:rsidP="006723F3">
      <w:pPr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Assert.AreEqual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(42,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result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);</w:t>
      </w:r>
    </w:p>
    <w:p w:rsidR="006723F3" w:rsidRDefault="006723F3" w:rsidP="006723F3">
      <w:pPr>
        <w:pStyle w:val="a4"/>
        <w:widowControl w:val="0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}</w:t>
      </w:r>
    </w:p>
    <w:p w:rsidR="006723F3" w:rsidRDefault="006723F3" w:rsidP="006723F3">
      <w:pPr>
        <w:pStyle w:val="a4"/>
        <w:widowControl w:val="0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:rsidR="006723F3" w:rsidRPr="00AD0B81" w:rsidRDefault="006723F3" w:rsidP="006723F3">
      <w:pPr>
        <w:pStyle w:val="a4"/>
        <w:widowControl w:val="0"/>
        <w:rPr>
          <w:rFonts w:ascii="Times New Roman" w:eastAsia="Cascadia Mono" w:hAnsi="Times New Roman"/>
          <w:color w:val="000000"/>
          <w:sz w:val="24"/>
          <w:szCs w:val="40"/>
          <w:highlight w:val="white"/>
          <w:lang w:eastAsia="ru-RU"/>
        </w:rPr>
      </w:pPr>
      <w:r>
        <w:rPr>
          <w:rFonts w:ascii="Times New Roman" w:eastAsia="Cascadia Mono" w:hAnsi="Times New Roman"/>
          <w:color w:val="000000"/>
          <w:sz w:val="24"/>
          <w:szCs w:val="40"/>
          <w:highlight w:val="white"/>
          <w:lang w:eastAsia="ru-RU"/>
        </w:rPr>
        <w:t>Название</w:t>
      </w:r>
      <w:r w:rsidRPr="00AD0B81">
        <w:rPr>
          <w:rFonts w:ascii="Times New Roman" w:eastAsia="Cascadia Mono" w:hAnsi="Times New Roman"/>
          <w:color w:val="000000"/>
          <w:sz w:val="24"/>
          <w:szCs w:val="40"/>
          <w:highlight w:val="white"/>
          <w:lang w:eastAsia="ru-RU"/>
        </w:rPr>
        <w:t xml:space="preserve"> методов тестов говорят сами за себя, так как были написаны на русском языке. Поясняющие комментарии ясны.</w:t>
      </w:r>
      <w:r w:rsidRPr="00AD0B81">
        <w:rPr>
          <w:rFonts w:ascii="Times New Roman" w:eastAsia="Cascadia Mono" w:hAnsi="Times New Roman"/>
          <w:color w:val="000000"/>
          <w:sz w:val="24"/>
          <w:szCs w:val="40"/>
          <w:highlight w:val="white"/>
          <w:lang w:eastAsia="ru-RU"/>
        </w:rPr>
        <w:br/>
      </w:r>
      <w:r w:rsidRPr="00AD0B81">
        <w:rPr>
          <w:rFonts w:ascii="Times New Roman" w:eastAsia="Cascadia Mono" w:hAnsi="Times New Roman"/>
          <w:color w:val="000000"/>
          <w:sz w:val="24"/>
          <w:szCs w:val="40"/>
          <w:highlight w:val="white"/>
          <w:lang w:eastAsia="ru-RU"/>
        </w:rPr>
        <w:br/>
        <w:t xml:space="preserve">Тесты использовали отдельный класс в основном проекте под названием </w:t>
      </w:r>
      <w:proofErr w:type="spellStart"/>
      <w:r>
        <w:rPr>
          <w:rFonts w:ascii="Times New Roman" w:eastAsia="Cascadia Mono" w:hAnsi="Times New Roman"/>
          <w:color w:val="000000"/>
          <w:sz w:val="24"/>
          <w:szCs w:val="40"/>
          <w:highlight w:val="white"/>
          <w:lang w:val="en-US" w:eastAsia="ru-RU"/>
        </w:rPr>
        <w:t>ValidationHelper</w:t>
      </w:r>
      <w:proofErr w:type="spellEnd"/>
      <w:r w:rsidRPr="00AD0B81">
        <w:rPr>
          <w:rFonts w:ascii="Times New Roman" w:eastAsia="Cascadia Mono" w:hAnsi="Times New Roman"/>
          <w:color w:val="000000"/>
          <w:sz w:val="24"/>
          <w:szCs w:val="40"/>
          <w:highlight w:val="white"/>
          <w:lang w:eastAsia="ru-RU"/>
        </w:rPr>
        <w:t>.</w:t>
      </w:r>
      <w:proofErr w:type="spellStart"/>
      <w:r>
        <w:rPr>
          <w:rFonts w:ascii="Times New Roman" w:eastAsia="Cascadia Mono" w:hAnsi="Times New Roman"/>
          <w:color w:val="000000"/>
          <w:sz w:val="24"/>
          <w:szCs w:val="40"/>
          <w:highlight w:val="white"/>
          <w:lang w:val="en-US" w:eastAsia="ru-RU"/>
        </w:rPr>
        <w:t>cs</w:t>
      </w:r>
      <w:proofErr w:type="spellEnd"/>
      <w:r w:rsidRPr="00AD0B81">
        <w:rPr>
          <w:rFonts w:ascii="Times New Roman" w:eastAsia="Cascadia Mono" w:hAnsi="Times New Roman"/>
          <w:color w:val="000000"/>
          <w:sz w:val="24"/>
          <w:szCs w:val="40"/>
          <w:highlight w:val="white"/>
          <w:lang w:eastAsia="ru-RU"/>
        </w:rPr>
        <w:t>.</w:t>
      </w:r>
    </w:p>
    <w:p w:rsidR="006723F3" w:rsidRPr="00AD0B81" w:rsidRDefault="006723F3" w:rsidP="006723F3">
      <w:pPr>
        <w:pStyle w:val="a4"/>
        <w:widowControl w:val="0"/>
        <w:rPr>
          <w:rFonts w:ascii="Times New Roman" w:eastAsia="Cascadia Mono" w:hAnsi="Times New Roman"/>
          <w:color w:val="000000"/>
          <w:sz w:val="24"/>
          <w:szCs w:val="40"/>
          <w:highlight w:val="white"/>
          <w:lang w:eastAsia="ru-RU"/>
        </w:rPr>
      </w:pPr>
    </w:p>
    <w:p w:rsidR="006723F3" w:rsidRDefault="006723F3" w:rsidP="006723F3">
      <w:pPr>
        <w:pStyle w:val="a4"/>
        <w:widowControl w:val="0"/>
      </w:pPr>
      <w:r>
        <w:rPr>
          <w:noProof/>
          <w:lang w:eastAsia="ru-RU"/>
        </w:rPr>
        <w:lastRenderedPageBreak/>
        <w:drawing>
          <wp:inline distT="0" distB="0" distL="0" distR="0">
            <wp:extent cx="3800475" cy="49815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6723F3" w:rsidRDefault="006723F3" w:rsidP="006723F3">
      <w:pPr>
        <w:pStyle w:val="a4"/>
        <w:widowControl w:val="0"/>
      </w:pPr>
    </w:p>
    <w:p w:rsidR="006723F3" w:rsidRDefault="006723F3" w:rsidP="006723F3">
      <w:pPr>
        <w:pStyle w:val="a4"/>
        <w:widowControl w:val="0"/>
      </w:pPr>
      <w:r>
        <w:t>В классе присутствуют три метода:</w:t>
      </w:r>
      <w:r>
        <w:br/>
      </w:r>
      <w:proofErr w:type="spellStart"/>
      <w:r>
        <w:rPr>
          <w:lang w:val="en-US"/>
        </w:rPr>
        <w:t>TryParsInt</w:t>
      </w:r>
      <w:proofErr w:type="spellEnd"/>
      <w:r>
        <w:t>.</w:t>
      </w:r>
    </w:p>
    <w:p w:rsidR="006723F3" w:rsidRDefault="006723F3" w:rsidP="006723F3">
      <w:pPr>
        <w:pStyle w:val="a4"/>
        <w:widowControl w:val="0"/>
      </w:pPr>
      <w:r>
        <w:rPr>
          <w:noProof/>
          <w:lang w:eastAsia="ru-RU"/>
        </w:rPr>
        <w:lastRenderedPageBreak/>
        <w:drawing>
          <wp:inline distT="0" distB="0" distL="0" distR="0">
            <wp:extent cx="4105275" cy="65246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65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3F3" w:rsidRDefault="006723F3" w:rsidP="006723F3">
      <w:pPr>
        <w:pStyle w:val="a4"/>
        <w:widowControl w:val="0"/>
      </w:pPr>
      <w:r>
        <w:t>Метод использует другой метод в коде-</w:t>
      </w:r>
      <w:r>
        <w:rPr>
          <w:lang w:val="en-US"/>
        </w:rPr>
        <w:t>behind</w:t>
      </w:r>
      <w:r w:rsidRPr="00AD0B81">
        <w:t xml:space="preserve"> </w:t>
      </w:r>
      <w:r>
        <w:t xml:space="preserve">формы </w:t>
      </w:r>
      <w:proofErr w:type="spellStart"/>
      <w:r>
        <w:rPr>
          <w:lang w:val="en-US"/>
        </w:rPr>
        <w:t>FormClassOverview</w:t>
      </w:r>
      <w:proofErr w:type="spellEnd"/>
      <w:r>
        <w:t xml:space="preserve">, так как напрямую из кода тестов невозможно обратиться к коду формы </w:t>
      </w:r>
      <w:proofErr w:type="spellStart"/>
      <w:r>
        <w:rPr>
          <w:lang w:val="en-US"/>
        </w:rPr>
        <w:t>FormClassOverview</w:t>
      </w:r>
      <w:proofErr w:type="spellEnd"/>
      <w:r>
        <w:t xml:space="preserve">. </w:t>
      </w:r>
      <w:proofErr w:type="gramStart"/>
      <w:r>
        <w:t>По этому</w:t>
      </w:r>
      <w:proofErr w:type="gramEnd"/>
      <w:r>
        <w:t xml:space="preserve"> и существует этот класс.</w:t>
      </w:r>
    </w:p>
    <w:p w:rsidR="006723F3" w:rsidRDefault="006723F3" w:rsidP="006723F3">
      <w:pPr>
        <w:pStyle w:val="a4"/>
        <w:widowControl w:val="0"/>
      </w:pPr>
    </w:p>
    <w:p w:rsidR="006723F3" w:rsidRDefault="006723F3" w:rsidP="006723F3">
      <w:pPr>
        <w:pStyle w:val="a4"/>
        <w:widowControl w:val="0"/>
        <w:rPr>
          <w:lang w:val="en-US" w:eastAsia="ru-RU"/>
        </w:rPr>
      </w:pPr>
      <w:proofErr w:type="spellStart"/>
      <w:r>
        <w:rPr>
          <w:lang w:val="en-US" w:eastAsia="ru-RU"/>
        </w:rPr>
        <w:t>IsValidEmail</w:t>
      </w:r>
      <w:proofErr w:type="spellEnd"/>
      <w:r>
        <w:rPr>
          <w:lang w:val="en-US" w:eastAsia="ru-RU"/>
        </w:rPr>
        <w:t>.</w:t>
      </w:r>
    </w:p>
    <w:p w:rsidR="006723F3" w:rsidRDefault="006723F3" w:rsidP="006723F3">
      <w:pPr>
        <w:pStyle w:val="a4"/>
        <w:widowControl w:val="0"/>
        <w:rPr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457700" cy="65627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656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3F3" w:rsidRPr="00AD0B81" w:rsidRDefault="006723F3" w:rsidP="006723F3">
      <w:pPr>
        <w:pStyle w:val="a4"/>
        <w:widowControl w:val="0"/>
        <w:rPr>
          <w:lang w:eastAsia="ru-RU"/>
        </w:rPr>
      </w:pPr>
      <w:r w:rsidRPr="00AD0B81">
        <w:rPr>
          <w:lang w:eastAsia="ru-RU"/>
        </w:rPr>
        <w:t>Метод класса, берущий введённые данные пользователем и проверяет их через первый этап двухфакторной проверки (в коде и в БД).</w:t>
      </w:r>
    </w:p>
    <w:p w:rsidR="006723F3" w:rsidRPr="00AD0B81" w:rsidRDefault="006723F3" w:rsidP="006723F3">
      <w:pPr>
        <w:pStyle w:val="a4"/>
        <w:widowControl w:val="0"/>
        <w:rPr>
          <w:lang w:eastAsia="ru-RU"/>
        </w:rPr>
      </w:pPr>
    </w:p>
    <w:p w:rsidR="006723F3" w:rsidRDefault="006723F3" w:rsidP="006723F3">
      <w:pPr>
        <w:pStyle w:val="a4"/>
        <w:widowControl w:val="0"/>
        <w:rPr>
          <w:lang w:val="en-US" w:eastAsia="ru-RU"/>
        </w:rPr>
      </w:pPr>
      <w:proofErr w:type="spellStart"/>
      <w:r>
        <w:rPr>
          <w:lang w:val="en-US" w:eastAsia="ru-RU"/>
        </w:rPr>
        <w:t>IsValidCaptcha</w:t>
      </w:r>
      <w:proofErr w:type="spellEnd"/>
      <w:r>
        <w:rPr>
          <w:lang w:val="en-US" w:eastAsia="ru-RU"/>
        </w:rPr>
        <w:t>.</w:t>
      </w:r>
    </w:p>
    <w:p w:rsidR="006723F3" w:rsidRDefault="006723F3" w:rsidP="006723F3">
      <w:pPr>
        <w:pStyle w:val="a4"/>
        <w:widowControl w:val="0"/>
        <w:rPr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495800" cy="6591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3F3" w:rsidRPr="00AD0B81" w:rsidRDefault="006723F3" w:rsidP="006723F3">
      <w:pPr>
        <w:pStyle w:val="a4"/>
        <w:widowControl w:val="0"/>
        <w:rPr>
          <w:lang w:eastAsia="ru-RU"/>
        </w:rPr>
      </w:pPr>
      <w:r>
        <w:rPr>
          <w:lang w:eastAsia="ru-RU"/>
        </w:rPr>
        <w:t>Метод</w:t>
      </w:r>
      <w:r w:rsidRPr="00AD0B81">
        <w:rPr>
          <w:lang w:eastAsia="ru-RU"/>
        </w:rPr>
        <w:t xml:space="preserve"> класса, проверяющий что </w:t>
      </w:r>
      <w:proofErr w:type="spellStart"/>
      <w:r w:rsidRPr="00AD0B81">
        <w:rPr>
          <w:lang w:eastAsia="ru-RU"/>
        </w:rPr>
        <w:t>капча</w:t>
      </w:r>
      <w:proofErr w:type="spellEnd"/>
      <w:r w:rsidRPr="00AD0B81">
        <w:rPr>
          <w:lang w:eastAsia="ru-RU"/>
        </w:rPr>
        <w:t xml:space="preserve"> на форме </w:t>
      </w:r>
      <w:proofErr w:type="spellStart"/>
      <w:r>
        <w:rPr>
          <w:lang w:val="en-US" w:eastAsia="ru-RU"/>
        </w:rPr>
        <w:t>FormAuto</w:t>
      </w:r>
      <w:proofErr w:type="spellEnd"/>
      <w:r w:rsidRPr="00AD0B81">
        <w:rPr>
          <w:lang w:eastAsia="ru-RU"/>
        </w:rPr>
        <w:t xml:space="preserve"> </w:t>
      </w:r>
      <w:r>
        <w:rPr>
          <w:lang w:eastAsia="ru-RU"/>
        </w:rPr>
        <w:t>содержит</w:t>
      </w:r>
      <w:r w:rsidRPr="00AD0B81">
        <w:rPr>
          <w:lang w:eastAsia="ru-RU"/>
        </w:rPr>
        <w:t xml:space="preserve"> лишь цифру, состоящую из четырёх цифр. Проверка была выполнена некоторое количество раз.</w:t>
      </w:r>
      <w:r w:rsidRPr="00AD0B81">
        <w:rPr>
          <w:lang w:eastAsia="ru-RU"/>
        </w:rPr>
        <w:br/>
      </w:r>
      <w:r w:rsidRPr="00AD0B81">
        <w:rPr>
          <w:lang w:eastAsia="ru-RU"/>
        </w:rPr>
        <w:br/>
      </w:r>
    </w:p>
    <w:p w:rsidR="006723F3" w:rsidRDefault="006723F3" w:rsidP="006723F3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Times New Roman" w:hAnsi="Times New Roman"/>
          <w:b w:val="0"/>
          <w:i w:val="0"/>
          <w:sz w:val="24"/>
          <w:szCs w:val="24"/>
        </w:rPr>
        <w:t>Описанные тестовые сценарии:</w:t>
      </w:r>
      <w:r>
        <w:rPr>
          <w:rFonts w:ascii="Times New Roman" w:hAnsi="Times New Roman"/>
          <w:sz w:val="24"/>
          <w:szCs w:val="24"/>
        </w:rPr>
        <w:br/>
      </w:r>
      <w:proofErr w:type="spellStart"/>
      <w:r>
        <w:rPr>
          <w:rFonts w:ascii="Microsoft YaHei" w:eastAsia="Microsoft YaHei" w:hAnsi="Microsoft YaHei" w:hint="eastAsia"/>
          <w:sz w:val="18"/>
          <w:szCs w:val="18"/>
        </w:rPr>
        <w:t>Тестовый</w:t>
      </w:r>
      <w:proofErr w:type="spellEnd"/>
      <w:r>
        <w:rPr>
          <w:rFonts w:ascii="Microsoft YaHei" w:eastAsia="Microsoft YaHei" w:hAnsi="Microsoft YaHei"/>
          <w:sz w:val="18"/>
          <w:szCs w:val="18"/>
        </w:rPr>
        <w:t xml:space="preserve"> пример TC_VALIDATION_001:</w:t>
      </w:r>
    </w:p>
    <w:tbl>
      <w:tblPr>
        <w:tblW w:w="9667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31"/>
      </w:tblGrid>
      <w:tr w:rsidR="006723F3" w:rsidTr="00496A38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6531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TC_VALIDATION_001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тестирования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/название теста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Проверка сохранения количества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количества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участников в группе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lastRenderedPageBreak/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изложение теста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Проверить, что программа корректно преобразует валидные числовые строки и возвращает 0 для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невалидных</w:t>
            </w:r>
            <w:proofErr w:type="spellEnd"/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теста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1. Ввести число 14</w:t>
            </w:r>
          </w:p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2. Ввести текст «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abc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»</w:t>
            </w:r>
          </w:p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3.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Не вводить ничего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данные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«14», «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abc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»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«»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14, 0, 0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 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14, 0, 0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Зачет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условие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Подключен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валидатор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, тестовый проект скомпилирован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Открыта форма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FormGroup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и</w:t>
            </w:r>
            <w:r w:rsidRPr="00AD0B81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введены валидные данные в поле для наименования группы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/комментарии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Граничные значения не тестировались, только позитивные и негативные сценарии.</w:t>
            </w:r>
          </w:p>
        </w:tc>
      </w:tr>
    </w:tbl>
    <w:p w:rsidR="006723F3" w:rsidRDefault="006723F3" w:rsidP="006723F3">
      <w:pPr>
        <w:rPr>
          <w:rFonts w:ascii="Microsoft YaHei" w:eastAsia="Microsoft YaHei" w:hAnsi="Microsoft YaHei"/>
          <w:sz w:val="18"/>
          <w:szCs w:val="18"/>
        </w:rPr>
      </w:pPr>
    </w:p>
    <w:p w:rsidR="006723F3" w:rsidRDefault="006723F3" w:rsidP="006723F3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>
        <w:rPr>
          <w:rFonts w:ascii="Microsoft YaHei" w:eastAsia="Microsoft YaHei" w:hAnsi="Microsoft YaHei" w:hint="eastAsia"/>
          <w:sz w:val="18"/>
          <w:szCs w:val="18"/>
        </w:rPr>
        <w:t>Тестовый</w:t>
      </w:r>
      <w:proofErr w:type="spellEnd"/>
      <w:r>
        <w:rPr>
          <w:rFonts w:ascii="Microsoft YaHei" w:eastAsia="Microsoft YaHei" w:hAnsi="Microsoft YaHei"/>
          <w:sz w:val="18"/>
          <w:szCs w:val="18"/>
        </w:rPr>
        <w:t xml:space="preserve"> пример TC_VALIDATION_002:</w:t>
      </w:r>
    </w:p>
    <w:tbl>
      <w:tblPr>
        <w:tblW w:w="9667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31"/>
      </w:tblGrid>
      <w:tr w:rsidR="006723F3" w:rsidTr="00496A38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</w:rPr>
              <w:t>Тестовый</w:t>
            </w:r>
            <w:proofErr w:type="spellEnd"/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 xml:space="preserve"> пример</w:t>
            </w:r>
            <w:r>
              <w:rPr>
                <w:rFonts w:ascii="Microsoft YaHei" w:eastAsia="Microsoft YaHei" w:hAnsi="Microsoft YaHei"/>
                <w:b/>
                <w:sz w:val="18"/>
                <w:szCs w:val="18"/>
              </w:rPr>
              <w:t xml:space="preserve">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#</w:t>
            </w:r>
          </w:p>
        </w:tc>
        <w:tc>
          <w:tcPr>
            <w:tcW w:w="6531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TC_VALIDATION_002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тестирования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Средний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/название теста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Проверка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валидации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email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при добавлении записи в БД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изложение теста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Проверить, что метод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IsValidEmail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правильно определяет корректные и некорректные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email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-адреса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теста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1. Вызвать метод с "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test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@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mail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.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ru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"</w:t>
            </w:r>
          </w:p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2. Вызвать метод с "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test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mail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.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ru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"</w:t>
            </w:r>
          </w:p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3.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Вызвать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метод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с ""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данные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"test@mail.ru", "test.mail.ru", ""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AD0B81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1.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Учитель будет добавлен</w:t>
            </w:r>
          </w:p>
          <w:p w:rsidR="006723F3" w:rsidRPr="00AD0B81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AD0B81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2.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Учитель не будет добавлен</w:t>
            </w:r>
          </w:p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3.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Учитель не будет добавлен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AD0B81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1.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Учитель будет добавлен</w:t>
            </w:r>
          </w:p>
          <w:p w:rsidR="006723F3" w:rsidRPr="00AD0B81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AD0B81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2.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Учитель не будет добавлен</w:t>
            </w:r>
          </w:p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3.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Учитель не будет добавлен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Зачет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условие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Открыта форма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FormTeachers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и введено ФИО учителя в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соответсующее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поле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Валидация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работает, пользователи не смогут сохранить строку не являющуюся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email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в поле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Email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/комментарии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Использовалась упрощенная проверка</w:t>
            </w:r>
          </w:p>
        </w:tc>
      </w:tr>
    </w:tbl>
    <w:p w:rsidR="006723F3" w:rsidRDefault="006723F3" w:rsidP="006723F3">
      <w:pPr>
        <w:rPr>
          <w:rFonts w:ascii="Microsoft YaHei" w:eastAsia="Microsoft YaHei" w:hAnsi="Microsoft YaHei"/>
          <w:sz w:val="18"/>
          <w:szCs w:val="18"/>
        </w:rPr>
      </w:pPr>
    </w:p>
    <w:p w:rsidR="006723F3" w:rsidRDefault="006723F3" w:rsidP="006723F3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>
        <w:rPr>
          <w:rFonts w:ascii="Microsoft YaHei" w:eastAsia="Microsoft YaHei" w:hAnsi="Microsoft YaHei" w:hint="eastAsia"/>
          <w:sz w:val="18"/>
          <w:szCs w:val="18"/>
        </w:rPr>
        <w:lastRenderedPageBreak/>
        <w:t>Тестовый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</w:t>
      </w:r>
      <w:proofErr w:type="spellStart"/>
      <w:r>
        <w:rPr>
          <w:rFonts w:ascii="Microsoft YaHei" w:eastAsia="Microsoft YaHei" w:hAnsi="Microsoft YaHei" w:hint="eastAsia"/>
          <w:sz w:val="18"/>
          <w:szCs w:val="18"/>
        </w:rPr>
        <w:t>пример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TC_VALIDATION_003:</w:t>
      </w:r>
    </w:p>
    <w:tbl>
      <w:tblPr>
        <w:tblW w:w="9667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31"/>
      </w:tblGrid>
      <w:tr w:rsidR="006723F3" w:rsidTr="00496A38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</w:rPr>
              <w:t>пример</w:t>
            </w:r>
            <w:proofErr w:type="spellEnd"/>
            <w:r>
              <w:rPr>
                <w:rFonts w:ascii="Microsoft YaHei" w:eastAsia="Microsoft YaHei" w:hAnsi="Microsoft YaHei" w:hint="eastAsia"/>
                <w:b/>
                <w:sz w:val="18"/>
                <w:szCs w:val="18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#</w:t>
            </w:r>
          </w:p>
        </w:tc>
        <w:tc>
          <w:tcPr>
            <w:tcW w:w="6531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TC_VALIDATION_003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Высокий</w:t>
            </w:r>
            <w:proofErr w:type="spellEnd"/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Проверка корректности генерации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капчи</w:t>
            </w:r>
            <w:proofErr w:type="spellEnd"/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Убедиться, что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капча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всегда генерируется в диапазоне от 1000 до 9999</w:t>
            </w:r>
          </w:p>
        </w:tc>
      </w:tr>
      <w:tr w:rsidR="006723F3" w:rsidRPr="00AD0B81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1. Создать экземпляр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FormLogin</w:t>
            </w:r>
            <w:proofErr w:type="spellEnd"/>
          </w:p>
          <w:p w:rsidR="006723F3" w:rsidRPr="00AD0B81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2. Проверить сгенерированное значение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Нет входных данных, проверяется случайное число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Сгенерированное число находится в диапазоне 1000-9999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При 10 запусках все числа были в диапазоне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Зачет</w:t>
            </w:r>
            <w:proofErr w:type="spellEnd"/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Открыто окно авторизации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Капча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готова к использованию, пользователь видит 4-значное число</w:t>
            </w:r>
          </w:p>
        </w:tc>
      </w:tr>
      <w:tr w:rsidR="006723F3" w:rsidTr="00496A3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:rsidR="006723F3" w:rsidRDefault="006723F3" w:rsidP="00496A3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723F3" w:rsidRDefault="006723F3" w:rsidP="00496A3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Тестировалось многократно, все числа корректны.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Капча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обновляется при нажатии на соответственную кнопку для обновления</w:t>
            </w:r>
          </w:p>
        </w:tc>
      </w:tr>
    </w:tbl>
    <w:p w:rsidR="006B3F17" w:rsidRDefault="002D1243" w:rsidP="006723F3">
      <w:pPr>
        <w:pStyle w:val="a3"/>
        <w:widowControl w:val="0"/>
        <w:jc w:val="both"/>
      </w:pPr>
      <w:bookmarkStart w:id="0" w:name="_GoBack"/>
      <w:bookmarkEnd w:id="0"/>
    </w:p>
    <w:sectPr w:rsidR="006B3F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altName w:val="Times New Roman"/>
    <w:charset w:val="CC"/>
    <w:family w:val="auto"/>
    <w:pitch w:val="default"/>
    <w:sig w:usb0="00000001" w:usb1="4000F9FB" w:usb2="00040000" w:usb3="00000000" w:csb0="6000019F" w:csb1="DFD7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2FE"/>
    <w:rsid w:val="00383D07"/>
    <w:rsid w:val="006723F3"/>
    <w:rsid w:val="007847E1"/>
    <w:rsid w:val="00D01D3E"/>
    <w:rsid w:val="00ED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D117F"/>
  <w15:chartTrackingRefBased/>
  <w15:docId w15:val="{FF125AFD-C75A-4614-8B84-D878F55F2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23F3"/>
    <w:pPr>
      <w:spacing w:after="200" w:line="276" w:lineRule="auto"/>
    </w:pPr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nhideWhenUsed/>
    <w:qFormat/>
    <w:rsid w:val="006723F3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723F3"/>
    <w:rPr>
      <w:rFonts w:ascii="Cambria" w:eastAsia="Times New Roman" w:hAnsi="Cambria" w:cs="Times New Roman"/>
      <w:b/>
      <w:bCs/>
      <w:i/>
      <w:iCs/>
      <w:sz w:val="28"/>
      <w:szCs w:val="28"/>
      <w:lang w:val="x-none"/>
    </w:rPr>
  </w:style>
  <w:style w:type="paragraph" w:styleId="a3">
    <w:name w:val="Normal (Web)"/>
    <w:basedOn w:val="a"/>
    <w:rsid w:val="006723F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6723F3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546</Words>
  <Characters>3118</Characters>
  <Application>Microsoft Office Word</Application>
  <DocSecurity>0</DocSecurity>
  <Lines>25</Lines>
  <Paragraphs>7</Paragraphs>
  <ScaleCrop>false</ScaleCrop>
  <Company>SPecialiST RePack</Company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4</cp:revision>
  <dcterms:created xsi:type="dcterms:W3CDTF">2026-02-25T04:54:00Z</dcterms:created>
  <dcterms:modified xsi:type="dcterms:W3CDTF">2026-02-25T04:55:00Z</dcterms:modified>
</cp:coreProperties>
</file>