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1EA14">
      <w:pPr>
        <w:rPr>
          <w:rFonts w:hint="default"/>
          <w:lang w:val="ru-RU"/>
        </w:rPr>
      </w:pPr>
      <w:r>
        <w:rPr>
          <w:rFonts w:hint="default"/>
          <w:lang w:val="ru-RU"/>
        </w:rPr>
        <w:t>Привет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A6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2026-03-24T18:48:01Z</dcterms:created>
  <dc:creator>WhassupDogs</dc:creator>
  <cp:lastModifiedBy>WhassupDogs</cp:lastModifiedBy>
  <dcterms:modified xsi:type="dcterms:W3CDTF">2026-03-24T18:48:08Z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21D082BDF4524942B98866D176498F05_12</vt:lpwstr>
  </property>
</Properties>
</file>