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1FBBB" w14:textId="77777777" w:rsidR="00A46B15" w:rsidRDefault="00A46B15">
      <w:pPr>
        <w:rPr>
          <w:rFonts w:ascii="Times" w:hAnsi="Times"/>
        </w:rPr>
      </w:pPr>
    </w:p>
    <w:tbl>
      <w:tblPr>
        <w:tblStyle w:val="a3"/>
        <w:tblW w:w="9260" w:type="dxa"/>
        <w:tblLook w:val="04A0" w:firstRow="1" w:lastRow="0" w:firstColumn="1" w:lastColumn="0" w:noHBand="0" w:noVBand="1"/>
      </w:tblPr>
      <w:tblGrid>
        <w:gridCol w:w="923"/>
        <w:gridCol w:w="3234"/>
        <w:gridCol w:w="5103"/>
      </w:tblGrid>
      <w:tr w:rsidR="00A46B15" w14:paraId="3F353FD3" w14:textId="77777777">
        <w:trPr>
          <w:trHeight w:val="920"/>
        </w:trPr>
        <w:tc>
          <w:tcPr>
            <w:tcW w:w="9260" w:type="dxa"/>
            <w:gridSpan w:val="3"/>
          </w:tcPr>
          <w:p w14:paraId="6B132A7E" w14:textId="77777777" w:rsidR="00A46B15" w:rsidRDefault="00A46B15">
            <w:pPr>
              <w:jc w:val="center"/>
              <w:rPr>
                <w:rFonts w:ascii="Times" w:hAnsi="Times"/>
                <w:b/>
                <w:bCs/>
              </w:rPr>
            </w:pPr>
          </w:p>
          <w:p w14:paraId="595223D3" w14:textId="77777777" w:rsidR="00A46B15" w:rsidRDefault="00000000">
            <w:pPr>
              <w:jc w:val="center"/>
              <w:rPr>
                <w:rFonts w:ascii="Times" w:hAnsi="Times"/>
                <w:b/>
                <w:bCs/>
                <w:lang w:val="en-GB"/>
              </w:rPr>
            </w:pPr>
            <w:r>
              <w:rPr>
                <w:rFonts w:ascii="Times" w:hAnsi="Times"/>
                <w:b/>
                <w:bCs/>
                <w:sz w:val="28"/>
              </w:rPr>
              <w:t>Data Sharing Statement</w:t>
            </w:r>
          </w:p>
        </w:tc>
      </w:tr>
      <w:tr w:rsidR="00A46B15" w14:paraId="4B78D84C" w14:textId="77777777">
        <w:trPr>
          <w:trHeight w:val="969"/>
        </w:trPr>
        <w:tc>
          <w:tcPr>
            <w:tcW w:w="923" w:type="dxa"/>
          </w:tcPr>
          <w:p w14:paraId="78DE6A40" w14:textId="77777777" w:rsidR="00A46B15" w:rsidRDefault="00A46B15">
            <w:pPr>
              <w:rPr>
                <w:rFonts w:ascii="Times" w:hAnsi="Times"/>
                <w:b/>
                <w:bCs/>
              </w:rPr>
            </w:pPr>
          </w:p>
          <w:p w14:paraId="079F08F9" w14:textId="77777777" w:rsidR="00A46B15" w:rsidRDefault="00000000">
            <w:pPr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Article Info</w:t>
            </w:r>
          </w:p>
        </w:tc>
        <w:tc>
          <w:tcPr>
            <w:tcW w:w="8337" w:type="dxa"/>
            <w:gridSpan w:val="2"/>
          </w:tcPr>
          <w:p w14:paraId="7B27E556" w14:textId="1DFD25C3" w:rsidR="00A46B15" w:rsidRDefault="00A46B15">
            <w:pPr>
              <w:rPr>
                <w:rFonts w:ascii="Times" w:hAnsi="Times"/>
              </w:rPr>
            </w:pPr>
          </w:p>
          <w:p w14:paraId="44960CE0" w14:textId="3E329874" w:rsidR="00A46B15" w:rsidRDefault="00537118">
            <w:pPr>
              <w:rPr>
                <w:rFonts w:ascii="Times" w:hAnsi="Times"/>
              </w:rPr>
            </w:pPr>
            <w:hyperlink r:id="rId6" w:history="1">
              <w:r w:rsidRPr="00537118">
                <w:rPr>
                  <w:rStyle w:val="a4"/>
                  <w:rFonts w:ascii="Times" w:hAnsi="Times"/>
                </w:rPr>
                <w:t>https://dx.doi.org/10.21037/gs-2025-350</w:t>
              </w:r>
            </w:hyperlink>
          </w:p>
        </w:tc>
      </w:tr>
      <w:tr w:rsidR="00A46B15" w14:paraId="67B8C39A" w14:textId="77777777">
        <w:trPr>
          <w:trHeight w:val="646"/>
        </w:trPr>
        <w:tc>
          <w:tcPr>
            <w:tcW w:w="923" w:type="dxa"/>
          </w:tcPr>
          <w:p w14:paraId="760EBD2A" w14:textId="77777777" w:rsidR="00A46B15" w:rsidRDefault="00000000">
            <w:pPr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Item</w:t>
            </w:r>
          </w:p>
        </w:tc>
        <w:tc>
          <w:tcPr>
            <w:tcW w:w="3234" w:type="dxa"/>
          </w:tcPr>
          <w:p w14:paraId="2E7BE121" w14:textId="77777777" w:rsidR="00A46B15" w:rsidRDefault="00000000">
            <w:pPr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Question</w:t>
            </w:r>
          </w:p>
        </w:tc>
        <w:tc>
          <w:tcPr>
            <w:tcW w:w="5103" w:type="dxa"/>
          </w:tcPr>
          <w:p w14:paraId="617885FA" w14:textId="77777777" w:rsidR="00A46B15" w:rsidRDefault="00000000">
            <w:pPr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Authors’ Response</w:t>
            </w:r>
            <w:r>
              <w:rPr>
                <w:rFonts w:ascii="Times" w:hAnsi="Times"/>
                <w:b/>
                <w:bCs/>
              </w:rPr>
              <w:br/>
              <w:t>(place “-” if not applicable)</w:t>
            </w:r>
          </w:p>
        </w:tc>
      </w:tr>
      <w:tr w:rsidR="00A46B15" w14:paraId="335862D4" w14:textId="77777777">
        <w:trPr>
          <w:trHeight w:val="660"/>
        </w:trPr>
        <w:tc>
          <w:tcPr>
            <w:tcW w:w="923" w:type="dxa"/>
          </w:tcPr>
          <w:p w14:paraId="3634C77C" w14:textId="77777777" w:rsidR="00A46B15" w:rsidRDefault="00000000">
            <w:pPr>
              <w:jc w:val="center"/>
              <w:rPr>
                <w:rFonts w:ascii="Times" w:hAnsi="Times"/>
                <w:bCs/>
              </w:rPr>
            </w:pPr>
            <w:r>
              <w:rPr>
                <w:rFonts w:ascii="Times" w:hAnsi="Times"/>
                <w:bCs/>
              </w:rPr>
              <w:t>1</w:t>
            </w:r>
          </w:p>
        </w:tc>
        <w:tc>
          <w:tcPr>
            <w:tcW w:w="3234" w:type="dxa"/>
          </w:tcPr>
          <w:p w14:paraId="21D5A00A" w14:textId="77777777" w:rsidR="00A46B15" w:rsidRDefault="0000000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Would you like to share data collected for your study to others?</w:t>
            </w:r>
          </w:p>
        </w:tc>
        <w:tc>
          <w:tcPr>
            <w:tcW w:w="5103" w:type="dxa"/>
          </w:tcPr>
          <w:p w14:paraId="1B6957C2" w14:textId="77777777" w:rsidR="00A46B15" w:rsidRDefault="00000000">
            <w:pPr>
              <w:rPr>
                <w:rFonts w:ascii="Times" w:hAnsi="Times"/>
              </w:rPr>
            </w:pPr>
            <w:r>
              <w:rPr>
                <w:rFonts w:ascii="Times" w:hAnsi="Times" w:hint="eastAsia"/>
              </w:rPr>
              <w:t>Yes</w:t>
            </w:r>
          </w:p>
        </w:tc>
      </w:tr>
      <w:tr w:rsidR="00A46B15" w14:paraId="38B2AA20" w14:textId="77777777">
        <w:trPr>
          <w:trHeight w:val="820"/>
        </w:trPr>
        <w:tc>
          <w:tcPr>
            <w:tcW w:w="923" w:type="dxa"/>
          </w:tcPr>
          <w:p w14:paraId="60D41F14" w14:textId="77777777" w:rsidR="00A46B15" w:rsidRDefault="00000000">
            <w:pPr>
              <w:jc w:val="center"/>
              <w:rPr>
                <w:rFonts w:ascii="Times" w:hAnsi="Times"/>
                <w:bCs/>
              </w:rPr>
            </w:pPr>
            <w:r>
              <w:rPr>
                <w:rFonts w:ascii="Times" w:hAnsi="Times"/>
                <w:bCs/>
              </w:rPr>
              <w:t>2</w:t>
            </w:r>
          </w:p>
        </w:tc>
        <w:tc>
          <w:tcPr>
            <w:tcW w:w="3234" w:type="dxa"/>
          </w:tcPr>
          <w:p w14:paraId="44B927B8" w14:textId="77777777" w:rsidR="00A46B15" w:rsidRDefault="0000000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If not, would you like to share the reason for your decision?</w:t>
            </w:r>
          </w:p>
        </w:tc>
        <w:tc>
          <w:tcPr>
            <w:tcW w:w="5103" w:type="dxa"/>
          </w:tcPr>
          <w:p w14:paraId="0E359570" w14:textId="77777777" w:rsidR="00A46B15" w:rsidRDefault="00000000">
            <w:pPr>
              <w:rPr>
                <w:rFonts w:ascii="Times" w:hAnsi="Times"/>
              </w:rPr>
            </w:pPr>
            <w:r>
              <w:rPr>
                <w:rFonts w:ascii="Times" w:hAnsi="Times" w:hint="eastAsia"/>
              </w:rPr>
              <w:t>-</w:t>
            </w:r>
          </w:p>
        </w:tc>
      </w:tr>
      <w:tr w:rsidR="00A46B15" w14:paraId="6C540ED2" w14:textId="77777777">
        <w:trPr>
          <w:trHeight w:val="820"/>
        </w:trPr>
        <w:tc>
          <w:tcPr>
            <w:tcW w:w="923" w:type="dxa"/>
          </w:tcPr>
          <w:p w14:paraId="39356F8F" w14:textId="77777777" w:rsidR="00A46B15" w:rsidRDefault="00000000">
            <w:pPr>
              <w:jc w:val="center"/>
              <w:rPr>
                <w:rFonts w:ascii="Times" w:hAnsi="Times"/>
                <w:bCs/>
              </w:rPr>
            </w:pPr>
            <w:r>
              <w:rPr>
                <w:rFonts w:ascii="Times" w:hAnsi="Times"/>
                <w:bCs/>
              </w:rPr>
              <w:t>3</w:t>
            </w:r>
          </w:p>
        </w:tc>
        <w:tc>
          <w:tcPr>
            <w:tcW w:w="3234" w:type="dxa"/>
          </w:tcPr>
          <w:p w14:paraId="520583EF" w14:textId="77777777" w:rsidR="00A46B15" w:rsidRDefault="0000000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What data in particular will be shared?</w:t>
            </w:r>
          </w:p>
        </w:tc>
        <w:tc>
          <w:tcPr>
            <w:tcW w:w="5103" w:type="dxa"/>
          </w:tcPr>
          <w:p w14:paraId="38A35080" w14:textId="77777777" w:rsidR="00A46B15" w:rsidRDefault="00000000">
            <w:pPr>
              <w:rPr>
                <w:rFonts w:ascii="Times" w:hAnsi="Times"/>
              </w:rPr>
            </w:pPr>
            <w:r>
              <w:rPr>
                <w:rFonts w:ascii="Times" w:hAnsi="Times" w:hint="eastAsia"/>
              </w:rPr>
              <w:t>Survival data</w:t>
            </w:r>
          </w:p>
        </w:tc>
      </w:tr>
      <w:tr w:rsidR="00A46B15" w14:paraId="69A5A09F" w14:textId="77777777">
        <w:trPr>
          <w:trHeight w:val="820"/>
        </w:trPr>
        <w:tc>
          <w:tcPr>
            <w:tcW w:w="923" w:type="dxa"/>
          </w:tcPr>
          <w:p w14:paraId="6FC983B3" w14:textId="77777777" w:rsidR="00A46B15" w:rsidRDefault="00000000">
            <w:pPr>
              <w:jc w:val="center"/>
              <w:rPr>
                <w:rFonts w:ascii="Times" w:hAnsi="Times"/>
                <w:bCs/>
              </w:rPr>
            </w:pPr>
            <w:r>
              <w:rPr>
                <w:rFonts w:ascii="Times" w:hAnsi="Times"/>
                <w:bCs/>
              </w:rPr>
              <w:t>4</w:t>
            </w:r>
          </w:p>
        </w:tc>
        <w:tc>
          <w:tcPr>
            <w:tcW w:w="3234" w:type="dxa"/>
          </w:tcPr>
          <w:p w14:paraId="20CE5C25" w14:textId="77777777" w:rsidR="00A46B15" w:rsidRDefault="0000000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Any other documents will be share</w:t>
            </w:r>
            <w:r>
              <w:rPr>
                <w:rFonts w:ascii="Times" w:hAnsi="Times" w:hint="eastAsia"/>
              </w:rPr>
              <w:t>d</w:t>
            </w:r>
            <w:r>
              <w:rPr>
                <w:rFonts w:ascii="Times" w:hAnsi="Times"/>
              </w:rPr>
              <w:t>?</w:t>
            </w:r>
            <w:r>
              <w:rPr>
                <w:rFonts w:ascii="Times" w:hAnsi="Times" w:hint="eastAsia"/>
              </w:rPr>
              <w:t xml:space="preserve"> </w:t>
            </w:r>
            <w:r>
              <w:rPr>
                <w:rFonts w:ascii="Times" w:hAnsi="Times"/>
              </w:rPr>
              <w:t>Such as</w:t>
            </w:r>
            <w:r>
              <w:rPr>
                <w:rFonts w:ascii="Times" w:hAnsi="Times" w:hint="eastAsia"/>
              </w:rPr>
              <w:t xml:space="preserve"> </w:t>
            </w:r>
            <w:r>
              <w:rPr>
                <w:rFonts w:ascii="Times" w:hAnsi="Times"/>
              </w:rPr>
              <w:t>study protocol, statistical analysis plan, informed consent form, clinical study report, analytic code.</w:t>
            </w:r>
          </w:p>
        </w:tc>
        <w:tc>
          <w:tcPr>
            <w:tcW w:w="5103" w:type="dxa"/>
          </w:tcPr>
          <w:p w14:paraId="27B1C37F" w14:textId="63759D4A" w:rsidR="00A46B15" w:rsidRDefault="00C9357E">
            <w:pPr>
              <w:rPr>
                <w:rFonts w:ascii="Times" w:hAnsi="Times" w:hint="eastAsia"/>
              </w:rPr>
            </w:pPr>
            <w:r>
              <w:rPr>
                <w:rFonts w:ascii="Times" w:hAnsi="Times"/>
              </w:rPr>
              <w:t>Y</w:t>
            </w:r>
            <w:r w:rsidR="00000000">
              <w:rPr>
                <w:rFonts w:ascii="Times" w:hAnsi="Times" w:hint="eastAsia"/>
              </w:rPr>
              <w:t>eah</w:t>
            </w:r>
            <w:r>
              <w:rPr>
                <w:rFonts w:ascii="Times" w:hAnsi="Times" w:hint="eastAsia"/>
              </w:rPr>
              <w:t>,</w:t>
            </w:r>
            <w:r w:rsidRPr="00C9357E">
              <w:rPr>
                <w:rFonts w:hint="eastAsia"/>
              </w:rPr>
              <w:t xml:space="preserve"> </w:t>
            </w:r>
            <w:hyperlink r:id="rId7" w:tooltip="training_data.csv" w:history="1">
              <w:r w:rsidRPr="00C9357E">
                <w:rPr>
                  <w:rStyle w:val="a4"/>
                  <w:rFonts w:ascii="Times" w:hAnsi="Times"/>
                </w:rPr>
                <w:t>training_data.csv</w:t>
              </w:r>
            </w:hyperlink>
            <w:r>
              <w:rPr>
                <w:rFonts w:ascii="Times" w:hAnsi="Times" w:hint="eastAsia"/>
              </w:rPr>
              <w:t xml:space="preserve"> and </w:t>
            </w:r>
            <w:hyperlink r:id="rId8" w:tooltip="test_data.csv" w:history="1">
              <w:r w:rsidRPr="00C9357E">
                <w:rPr>
                  <w:rStyle w:val="a4"/>
                  <w:rFonts w:ascii="Times" w:hAnsi="Times"/>
                </w:rPr>
                <w:t>test_data.csv</w:t>
              </w:r>
            </w:hyperlink>
          </w:p>
        </w:tc>
      </w:tr>
      <w:tr w:rsidR="00A46B15" w14:paraId="301B7DE1" w14:textId="77777777">
        <w:trPr>
          <w:trHeight w:val="856"/>
        </w:trPr>
        <w:tc>
          <w:tcPr>
            <w:tcW w:w="923" w:type="dxa"/>
          </w:tcPr>
          <w:p w14:paraId="120FEA87" w14:textId="77777777" w:rsidR="00A46B15" w:rsidRDefault="00000000">
            <w:pPr>
              <w:jc w:val="center"/>
              <w:rPr>
                <w:rFonts w:ascii="Times" w:hAnsi="Times"/>
                <w:bCs/>
              </w:rPr>
            </w:pPr>
            <w:r>
              <w:rPr>
                <w:rFonts w:ascii="Times" w:hAnsi="Times"/>
                <w:bCs/>
              </w:rPr>
              <w:t>5</w:t>
            </w:r>
          </w:p>
        </w:tc>
        <w:tc>
          <w:tcPr>
            <w:tcW w:w="3234" w:type="dxa"/>
          </w:tcPr>
          <w:p w14:paraId="07A4ECB3" w14:textId="77777777" w:rsidR="00A46B15" w:rsidRDefault="0000000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When will data availability begin?</w:t>
            </w:r>
          </w:p>
        </w:tc>
        <w:tc>
          <w:tcPr>
            <w:tcW w:w="5103" w:type="dxa"/>
          </w:tcPr>
          <w:p w14:paraId="5D195695" w14:textId="714195C8" w:rsidR="00A46B15" w:rsidRDefault="00E92B46">
            <w:pPr>
              <w:rPr>
                <w:rFonts w:ascii="Times" w:hAnsi="Times" w:hint="eastAsia"/>
              </w:rPr>
            </w:pPr>
            <w:r>
              <w:rPr>
                <w:rFonts w:ascii="Times" w:hAnsi="Times" w:hint="eastAsia"/>
              </w:rPr>
              <w:t>2025</w:t>
            </w:r>
          </w:p>
        </w:tc>
      </w:tr>
      <w:tr w:rsidR="00A46B15" w14:paraId="5A514D5B" w14:textId="77777777">
        <w:trPr>
          <w:trHeight w:val="820"/>
        </w:trPr>
        <w:tc>
          <w:tcPr>
            <w:tcW w:w="923" w:type="dxa"/>
          </w:tcPr>
          <w:p w14:paraId="29B8DBDC" w14:textId="77777777" w:rsidR="00A46B15" w:rsidRDefault="00000000">
            <w:pPr>
              <w:jc w:val="center"/>
              <w:rPr>
                <w:rFonts w:ascii="Times" w:hAnsi="Times"/>
                <w:bCs/>
              </w:rPr>
            </w:pPr>
            <w:r>
              <w:rPr>
                <w:rFonts w:ascii="Times" w:hAnsi="Times"/>
                <w:bCs/>
              </w:rPr>
              <w:t>6</w:t>
            </w:r>
          </w:p>
        </w:tc>
        <w:tc>
          <w:tcPr>
            <w:tcW w:w="3234" w:type="dxa"/>
          </w:tcPr>
          <w:p w14:paraId="33D74676" w14:textId="77777777" w:rsidR="00A46B15" w:rsidRDefault="0000000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When will data availability end?</w:t>
            </w:r>
          </w:p>
        </w:tc>
        <w:tc>
          <w:tcPr>
            <w:tcW w:w="5103" w:type="dxa"/>
          </w:tcPr>
          <w:p w14:paraId="64B6F7E7" w14:textId="3504D587" w:rsidR="00A46B15" w:rsidRDefault="00E92B46">
            <w:pPr>
              <w:rPr>
                <w:rFonts w:ascii="Times" w:hAnsi="Times" w:hint="eastAsia"/>
              </w:rPr>
            </w:pPr>
            <w:r>
              <w:rPr>
                <w:rFonts w:ascii="Times" w:hAnsi="Times" w:hint="eastAsia"/>
              </w:rPr>
              <w:t>2026</w:t>
            </w:r>
          </w:p>
        </w:tc>
      </w:tr>
      <w:tr w:rsidR="00A46B15" w14:paraId="22557514" w14:textId="77777777">
        <w:trPr>
          <w:trHeight w:val="820"/>
        </w:trPr>
        <w:tc>
          <w:tcPr>
            <w:tcW w:w="923" w:type="dxa"/>
          </w:tcPr>
          <w:p w14:paraId="7C11803C" w14:textId="77777777" w:rsidR="00A46B15" w:rsidRDefault="00000000">
            <w:pPr>
              <w:jc w:val="center"/>
              <w:rPr>
                <w:rFonts w:ascii="Times" w:hAnsi="Times"/>
                <w:bCs/>
              </w:rPr>
            </w:pPr>
            <w:r>
              <w:rPr>
                <w:rFonts w:ascii="Times" w:hAnsi="Times"/>
                <w:bCs/>
              </w:rPr>
              <w:t>7</w:t>
            </w:r>
          </w:p>
        </w:tc>
        <w:tc>
          <w:tcPr>
            <w:tcW w:w="3234" w:type="dxa"/>
          </w:tcPr>
          <w:p w14:paraId="46717861" w14:textId="77777777" w:rsidR="00A46B15" w:rsidRDefault="0000000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To whom will you share the data?</w:t>
            </w:r>
          </w:p>
        </w:tc>
        <w:tc>
          <w:tcPr>
            <w:tcW w:w="5103" w:type="dxa"/>
          </w:tcPr>
          <w:p w14:paraId="0A240160" w14:textId="77777777" w:rsidR="00A46B15" w:rsidRDefault="00000000">
            <w:pPr>
              <w:rPr>
                <w:rFonts w:ascii="Times" w:hAnsi="Times"/>
              </w:rPr>
            </w:pPr>
            <w:r>
              <w:rPr>
                <w:rFonts w:ascii="Times" w:hAnsi="Times" w:hint="eastAsia"/>
              </w:rPr>
              <w:t>researcher</w:t>
            </w:r>
          </w:p>
        </w:tc>
      </w:tr>
      <w:tr w:rsidR="00A46B15" w14:paraId="2A340AAA" w14:textId="77777777">
        <w:trPr>
          <w:trHeight w:val="820"/>
        </w:trPr>
        <w:tc>
          <w:tcPr>
            <w:tcW w:w="923" w:type="dxa"/>
          </w:tcPr>
          <w:p w14:paraId="43793265" w14:textId="77777777" w:rsidR="00A46B15" w:rsidRDefault="00000000">
            <w:pPr>
              <w:jc w:val="center"/>
              <w:rPr>
                <w:rFonts w:ascii="Times" w:hAnsi="Times"/>
                <w:bCs/>
              </w:rPr>
            </w:pPr>
            <w:r>
              <w:rPr>
                <w:rFonts w:ascii="Times" w:hAnsi="Times"/>
                <w:bCs/>
              </w:rPr>
              <w:t>8</w:t>
            </w:r>
          </w:p>
        </w:tc>
        <w:tc>
          <w:tcPr>
            <w:tcW w:w="3234" w:type="dxa"/>
          </w:tcPr>
          <w:p w14:paraId="1B8F1407" w14:textId="77777777" w:rsidR="00A46B15" w:rsidRDefault="0000000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For what type of analysis or purpose?</w:t>
            </w:r>
          </w:p>
        </w:tc>
        <w:tc>
          <w:tcPr>
            <w:tcW w:w="5103" w:type="dxa"/>
          </w:tcPr>
          <w:p w14:paraId="5B000105" w14:textId="77777777" w:rsidR="00A46B15" w:rsidRDefault="00000000">
            <w:pPr>
              <w:rPr>
                <w:rFonts w:ascii="Times" w:hAnsi="Times"/>
              </w:rPr>
            </w:pPr>
            <w:r>
              <w:rPr>
                <w:rFonts w:ascii="Times" w:hAnsi="Times" w:hint="eastAsia"/>
              </w:rPr>
              <w:t>reproduction</w:t>
            </w:r>
          </w:p>
        </w:tc>
      </w:tr>
      <w:tr w:rsidR="00A46B15" w14:paraId="4FBEE560" w14:textId="77777777">
        <w:trPr>
          <w:trHeight w:val="820"/>
        </w:trPr>
        <w:tc>
          <w:tcPr>
            <w:tcW w:w="923" w:type="dxa"/>
          </w:tcPr>
          <w:p w14:paraId="2989DA2D" w14:textId="77777777" w:rsidR="00A46B15" w:rsidRDefault="00000000">
            <w:pPr>
              <w:jc w:val="center"/>
              <w:rPr>
                <w:rFonts w:ascii="Times" w:hAnsi="Times"/>
                <w:bCs/>
              </w:rPr>
            </w:pPr>
            <w:r>
              <w:rPr>
                <w:rFonts w:ascii="Times" w:hAnsi="Times"/>
                <w:bCs/>
              </w:rPr>
              <w:t>9</w:t>
            </w:r>
          </w:p>
        </w:tc>
        <w:tc>
          <w:tcPr>
            <w:tcW w:w="3234" w:type="dxa"/>
          </w:tcPr>
          <w:p w14:paraId="2883AF97" w14:textId="77777777" w:rsidR="00A46B15" w:rsidRDefault="0000000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How or where can the data/documents be obtained?</w:t>
            </w:r>
          </w:p>
        </w:tc>
        <w:tc>
          <w:tcPr>
            <w:tcW w:w="5103" w:type="dxa"/>
          </w:tcPr>
          <w:p w14:paraId="5EF3F305" w14:textId="77777777" w:rsidR="00A46B15" w:rsidRDefault="00000000">
            <w:pPr>
              <w:rPr>
                <w:rFonts w:ascii="Times" w:hAnsi="Times"/>
              </w:rPr>
            </w:pPr>
            <w:r>
              <w:rPr>
                <w:rFonts w:ascii="Times" w:hAnsi="Times" w:hint="eastAsia"/>
              </w:rPr>
              <w:t>Email request</w:t>
            </w:r>
          </w:p>
        </w:tc>
      </w:tr>
      <w:tr w:rsidR="00A46B15" w14:paraId="5222501A" w14:textId="77777777">
        <w:trPr>
          <w:trHeight w:val="820"/>
        </w:trPr>
        <w:tc>
          <w:tcPr>
            <w:tcW w:w="923" w:type="dxa"/>
          </w:tcPr>
          <w:p w14:paraId="6972768E" w14:textId="77777777" w:rsidR="00A46B15" w:rsidRDefault="00000000">
            <w:pPr>
              <w:jc w:val="center"/>
              <w:rPr>
                <w:rFonts w:ascii="Times" w:hAnsi="Times"/>
                <w:bCs/>
              </w:rPr>
            </w:pPr>
            <w:r>
              <w:rPr>
                <w:rFonts w:ascii="Times" w:hAnsi="Times"/>
                <w:bCs/>
              </w:rPr>
              <w:t>10</w:t>
            </w:r>
          </w:p>
        </w:tc>
        <w:tc>
          <w:tcPr>
            <w:tcW w:w="3234" w:type="dxa"/>
          </w:tcPr>
          <w:p w14:paraId="673B07E4" w14:textId="77777777" w:rsidR="00A46B15" w:rsidRDefault="0000000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Any other restrictions?</w:t>
            </w:r>
          </w:p>
        </w:tc>
        <w:tc>
          <w:tcPr>
            <w:tcW w:w="5103" w:type="dxa"/>
          </w:tcPr>
          <w:p w14:paraId="5EAA9BA7" w14:textId="77777777" w:rsidR="00A46B15" w:rsidRDefault="00000000">
            <w:pPr>
              <w:rPr>
                <w:rFonts w:ascii="Times" w:hAnsi="Times"/>
              </w:rPr>
            </w:pPr>
            <w:r>
              <w:rPr>
                <w:rFonts w:ascii="Times" w:hAnsi="Times" w:hint="eastAsia"/>
              </w:rPr>
              <w:t>No</w:t>
            </w:r>
          </w:p>
        </w:tc>
      </w:tr>
    </w:tbl>
    <w:p w14:paraId="0967C7A5" w14:textId="77777777" w:rsidR="00A46B15" w:rsidRDefault="00A46B15">
      <w:pPr>
        <w:rPr>
          <w:rFonts w:ascii="Times" w:hAnsi="Times"/>
        </w:rPr>
      </w:pPr>
    </w:p>
    <w:sectPr w:rsidR="00A46B1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747C1" w14:textId="77777777" w:rsidR="0081150E" w:rsidRDefault="0081150E" w:rsidP="00C9357E">
      <w:r>
        <w:separator/>
      </w:r>
    </w:p>
  </w:endnote>
  <w:endnote w:type="continuationSeparator" w:id="0">
    <w:p w14:paraId="4396FE24" w14:textId="77777777" w:rsidR="0081150E" w:rsidRDefault="0081150E" w:rsidP="00C93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5EC2F" w14:textId="77777777" w:rsidR="0081150E" w:rsidRDefault="0081150E" w:rsidP="00C9357E">
      <w:r>
        <w:separator/>
      </w:r>
    </w:p>
  </w:footnote>
  <w:footnote w:type="continuationSeparator" w:id="0">
    <w:p w14:paraId="2CCDA587" w14:textId="77777777" w:rsidR="0081150E" w:rsidRDefault="0081150E" w:rsidP="00C935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9A9"/>
    <w:rsid w:val="00146591"/>
    <w:rsid w:val="002509A9"/>
    <w:rsid w:val="002669DD"/>
    <w:rsid w:val="00367724"/>
    <w:rsid w:val="00376033"/>
    <w:rsid w:val="003B5B97"/>
    <w:rsid w:val="00415A28"/>
    <w:rsid w:val="00504721"/>
    <w:rsid w:val="00537118"/>
    <w:rsid w:val="00585F43"/>
    <w:rsid w:val="005D3AA2"/>
    <w:rsid w:val="00622336"/>
    <w:rsid w:val="00650425"/>
    <w:rsid w:val="006E319F"/>
    <w:rsid w:val="00805FBA"/>
    <w:rsid w:val="0081150E"/>
    <w:rsid w:val="008C5A93"/>
    <w:rsid w:val="00A46B15"/>
    <w:rsid w:val="00C9357E"/>
    <w:rsid w:val="00E92B46"/>
    <w:rsid w:val="00EA6AC6"/>
    <w:rsid w:val="2705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1E1AF7"/>
  <w15:docId w15:val="{81D3526C-FE9D-1D4B-B609-A63FCB97F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53711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37118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C935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9357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9357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935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nowflake-Zhao/brca-IV-surgery/blob/master/dataset/test_data.csv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snowflake-Zhao/brca-IV-surgery/blob/master/dataset/training_data.csv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x.doi.org/10.21037/gs-2025-350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181</Words>
  <Characters>935</Characters>
  <Application>Microsoft Office Word</Application>
  <DocSecurity>0</DocSecurity>
  <Lines>85</Lines>
  <Paragraphs>61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zhao bryan</cp:lastModifiedBy>
  <cp:revision>10</cp:revision>
  <dcterms:created xsi:type="dcterms:W3CDTF">2020-04-21T09:26:00Z</dcterms:created>
  <dcterms:modified xsi:type="dcterms:W3CDTF">2025-12-20T00:57:00Z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eyJoZGlkIjoiODcyMDI4Zjg4MTkxZWRjYWM1ZmNjMjE3NzhiOTNiNGMiLCJ1c2VySWQiOiI3NjU5ODM3NzkifQ==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20EEEB59A2EF4F1F813300313A5A1C41_12</vt:lpwstr>
  </property>
</Properties>
</file>