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Calibri" w:hAnsi="Calibri"/>
          <w:b/>
          <w:color w:val="1B365D"/>
          <w:sz w:val="34"/>
        </w:rPr>
        <w:t>PHẦN 2: GIẢI PHẪU DÒNG CHẢY DỮ LIỆU ĐỘNG FORWARD PASS (DYNAMIC RUNTIME EXECUTION)</w:t>
      </w:r>
    </w:p>
    <w:p>
      <w:pPr>
        <w:spacing w:after="280"/>
        <w:jc w:val="center"/>
      </w:pPr>
      <w:r>
        <w:rPr>
          <w:rFonts w:ascii="Calibri" w:hAnsi="Calibri"/>
          <w:i/>
          <w:color w:val="555555"/>
          <w:sz w:val="22"/>
        </w:rPr>
        <w:t>Quy trình vận hành động của dây chuyền sản xuất • def forward(self, y, x, a) • TiDE Google Research (2023)</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5 - 6, Section 4 "Architecture" &amp; Trang 15, Phụ lục B.1 "RevIN"</w:t>
            </w:r>
          </w:p>
          <w:p>
            <w:pPr>
              <w:spacing w:before="40" w:after="0" w:line="276" w:lineRule="auto"/>
            </w:pPr>
            <w:r>
              <w:rPr>
                <w:b/>
                <w:color w:val="2A4B7C"/>
              </w:rPr>
              <w:t xml:space="preserve">💡 Ghi chú kỹ thuật: </w:t>
            </w:r>
            <w:r>
              <w:rPr>
                <w:color w:val="333333"/>
              </w:rPr>
              <w:t>Tài liệu theo dõi chính xác từng thao tác nguyên tử trong RAM, sự biến đổi kích thước Tensor qua từng dòng code PyTorch.</w:t>
            </w:r>
          </w:p>
        </w:tc>
      </w:tr>
    </w:tbl>
    <w:p>
      <w:pPr>
        <w:spacing w:before="40" w:after="40"/>
      </w:pPr>
    </w:p>
    <w:p>
      <w:pPr>
        <w:spacing w:before="280" w:after="80"/>
      </w:pPr>
      <w:r>
        <w:rPr>
          <w:rFonts w:ascii="Calibri" w:hAnsi="Calibri"/>
          <w:b/>
          <w:color w:val="1B365D"/>
          <w:sz w:val="27"/>
        </w:rPr>
        <w:t>🧭 Tôn Chỉ Thiết Kế: Dòng Chảy Dữ Liệu Động (Dynamic Runtime Execution)</w:t>
      </w:r>
    </w:p>
    <w:p>
      <w:r>
        <w:t>Trong khi Phần 1 tập trung vào Bản vẽ kết cấu phần cứng tĩnh, thì Phần 2 này tập trung 100% vào Hành trình sống của dữ liệu khi di chuyển qua mô hình:</w:t>
      </w:r>
    </w:p>
    <w:p>
      <w:pPr>
        <w:pStyle w:val="ListBullet"/>
        <w:spacing w:after="40" w:line="276" w:lineRule="auto"/>
      </w:pPr>
      <w:r>
        <w:rPr>
          <w:b/>
          <w:color w:val="1B365D"/>
        </w:rPr>
        <w:t xml:space="preserve">Câu hỏi trọng tâm: </w:t>
      </w:r>
      <w:r>
        <w:rPr>
          <w:color w:val="222222"/>
        </w:rPr>
        <w:t>"Khi một batch dữ liệu thực tế được nạp vào, các tensor di chuyển qua những bước nào, gặp các phép toán động gì (mean, flatten, cat, view, squeeze), và kích thước hình dạng (Tensor Shapes) biến đổi chính xác ra sao ở từng dòng code PyTorch?"</w:t>
      </w:r>
    </w:p>
    <w:p>
      <w:pPr>
        <w:pStyle w:val="ListBullet"/>
        <w:spacing w:after="40" w:line="276" w:lineRule="auto"/>
      </w:pPr>
      <w:r>
        <w:rPr>
          <w:b/>
          <w:color w:val="1B365D"/>
        </w:rPr>
        <w:t xml:space="preserve">Phương thức tương ứng: </w:t>
      </w:r>
      <w:r>
        <w:rPr>
          <w:color w:val="222222"/>
        </w:rPr>
        <w:t>def forward(self, y, x, a) trong PyTorch.</w:t>
      </w:r>
    </w:p>
    <w:p>
      <w:pPr>
        <w:spacing w:before="280" w:after="80"/>
      </w:pPr>
      <w:r>
        <w:rPr>
          <w:rFonts w:ascii="Calibri" w:hAnsi="Calibri"/>
          <w:b/>
          <w:color w:val="1B365D"/>
          <w:sz w:val="27"/>
        </w:rPr>
        <w:t>1. Thiết Lập Dữ Liệu Đầu Vào Thực Nghiệm (Runtime Input Tensors)</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4, Mục 3 "Problem Setting" (Đoạn 1-2); Phụ lục B.3, Trang 18, Bảng 10 (Cấu hình chuẩn trên benchmark Electricity).</w:t>
            </w:r>
          </w:p>
        </w:tc>
      </w:tr>
    </w:tbl>
    <w:p>
      <w:pPr>
        <w:spacing w:before="40" w:after="40"/>
      </w:pPr>
    </w:p>
    <w:p>
      <w:pPr>
        <w:pStyle w:val="ListBullet"/>
        <w:spacing w:after="40" w:line="276" w:lineRule="auto"/>
      </w:pPr>
      <w:r>
        <w:rPr>
          <w:b/>
          <w:color w:val="1B365D"/>
        </w:rPr>
        <w:t xml:space="preserve">Batch size (B): </w:t>
      </w:r>
      <w:r>
        <w:rPr>
          <w:color w:val="222222"/>
        </w:rPr>
        <w:t>32 chuỗi thời gian.</w:t>
      </w:r>
    </w:p>
    <w:p>
      <w:pPr>
        <w:pStyle w:val="ListBullet"/>
        <w:spacing w:after="40" w:line="276" w:lineRule="auto"/>
      </w:pPr>
      <w:r>
        <w:rPr>
          <w:b/>
          <w:color w:val="1B365D"/>
        </w:rPr>
        <w:t xml:space="preserve">Cửa sổ lịch sử (L): </w:t>
      </w:r>
      <w:r>
        <w:rPr>
          <w:color w:val="222222"/>
        </w:rPr>
        <w:t>720 bước quan sát quá khứ (Lookback horizon).</w:t>
      </w:r>
    </w:p>
    <w:p>
      <w:pPr>
        <w:pStyle w:val="ListBullet"/>
        <w:spacing w:after="40" w:line="276" w:lineRule="auto"/>
      </w:pPr>
      <w:r>
        <w:rPr>
          <w:b/>
          <w:color w:val="1B365D"/>
        </w:rPr>
        <w:t xml:space="preserve">Cửa sổ dự báo (H): </w:t>
      </w:r>
      <w:r>
        <w:rPr>
          <w:color w:val="222222"/>
        </w:rPr>
        <w:t>96 bước dự báo tương lai (Forecast horizon).</w:t>
      </w:r>
    </w:p>
    <w:p>
      <w:pPr>
        <w:pStyle w:val="ListBullet"/>
        <w:spacing w:after="40" w:line="276" w:lineRule="auto"/>
      </w:pPr>
      <w:r>
        <w:rPr>
          <w:b/>
          <w:color w:val="1B365D"/>
        </w:rPr>
        <w:t xml:space="preserve">Biến ngoại sinh động thô (r): </w:t>
      </w:r>
      <w:r>
        <w:rPr>
          <w:color w:val="222222"/>
        </w:rPr>
        <w:t>7 đặc trưng thời gian (giờ trong ngày, ngày trong tuần, tháng...).</w:t>
      </w:r>
    </w:p>
    <w:p>
      <w:pPr>
        <w:pStyle w:val="ListBullet"/>
        <w:spacing w:after="40" w:line="276" w:lineRule="auto"/>
      </w:pPr>
      <w:r>
        <w:rPr>
          <w:b/>
          <w:color w:val="1B365D"/>
        </w:rPr>
        <w:t xml:space="preserve">Ngoại sinh sau nén (r̃): </w:t>
      </w:r>
      <w:r>
        <w:rPr>
          <w:color w:val="222222"/>
        </w:rPr>
        <w:t>4 đặc trưng (temporalWidth = 4).</w:t>
      </w:r>
    </w:p>
    <w:p>
      <w:pPr>
        <w:pStyle w:val="ListBullet"/>
        <w:spacing w:after="40" w:line="276" w:lineRule="auto"/>
      </w:pPr>
      <w:r>
        <w:rPr>
          <w:b/>
          <w:color w:val="1B365D"/>
        </w:rPr>
        <w:t xml:space="preserve">Bối cảnh giải mã (p): </w:t>
      </w:r>
      <w:r>
        <w:rPr>
          <w:color w:val="222222"/>
        </w:rPr>
        <w:t>8 đặc trưng (decoderOutputDim = 8).</w:t>
      </w:r>
    </w:p>
    <w:p>
      <w:pPr>
        <w:pStyle w:val="ListBullet"/>
        <w:spacing w:after="40" w:line="276" w:lineRule="auto"/>
      </w:pPr>
      <w:r>
        <w:rPr>
          <w:b/>
          <w:color w:val="1B365D"/>
        </w:rPr>
        <w:t xml:space="preserve">Kích thước ẩn (d_hidden): </w:t>
      </w:r>
      <w:r>
        <w:rPr>
          <w:color w:val="222222"/>
        </w:rPr>
        <w:t>1024 nơ-ron (hiddenSize = 1024).</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top w:val="single" w:sz="8" w:space="0" w:color="1B365D"/>
              <w:left w:val="single" w:sz="8" w:space="0" w:color="1B365D"/>
              <w:bottom w:val="single" w:sz="8" w:space="0" w:color="1B365D"/>
              <w:right w:val="single" w:sz="8" w:space="0" w:color="1B365D"/>
            </w:tcBorders>
          </w:tcPr>
          <w:p>
            <w:pPr>
              <w:spacing w:after="0" w:line="240" w:lineRule="auto"/>
            </w:pPr>
            <w:r>
              <w:rPr>
                <w:rFonts w:ascii="Consolas" w:hAnsi="Consolas"/>
                <w:color w:val="1B365D"/>
                <w:sz w:val="17"/>
              </w:rPr>
              <w:t>┌─────────────────────────────────┐</w:t>
              <w:br/>
              <w:t>│ y: Chuỗi Lịch Sử                │</w:t>
              <w:br/>
              <w:t>│ Kích thước: (B, L) = (32, 720)   │───────┐</w:t>
              <w:br/>
              <w:t>└─────────────────────────────────┘       │</w:t>
              <w:br/>
              <w:t xml:space="preserve">                                          │</w:t>
              <w:br/>
              <w:t>┌─────────────────────────────────┐       │</w:t>
              <w:br/>
              <w:t>│ x: Ngoại Sinh Động Toàn Cầu     │       │       ┌─────────────────────────────────┐</w:t>
              <w:br/>
              <w:t>│ Kích thước: (B, L+H, r)         │───────┼──────►│ HÀM FORWARD(y, x, a)            │</w:t>
              <w:br/>
              <w:t>│           = (32, 816, 7)        │       │       │ (11 Thao Tác Tuần Tự Trong RAM) │</w:t>
              <w:br/>
              <w:t>└─────────────────────────────────┘       │       └────────────────┬────────────────┘</w:t>
              <w:br/>
              <w:t xml:space="preserve">                                          │                        │</w:t>
              <w:br/>
              <w:t>┌─────────────────────────────────┐       │                        ▼</w:t>
              <w:br/>
              <w:t>│ a: Thuộc Tính Tĩnh              │       │       ┌─────────────────────────────────┐</w:t>
              <w:br/>
              <w:t>│ Kích thước: (B, s) = (32, 0)    │───────┘       │ y_hat: Dự Báo Hoàn Chỉnh        │</w:t>
              <w:br/>
              <w:t>└─────────────────────────────────┘               │ Kích thước: (B, H) = (32, 96)   │</w:t>
              <w:br/>
              <w:t xml:space="preserve">                                                  └─────────────────────────────────┘</w:t>
            </w:r>
          </w:p>
        </w:tc>
      </w:tr>
    </w:tbl>
    <w:p>
      <w:pPr>
        <w:spacing w:before="60" w:after="120"/>
        <w:jc w:val="center"/>
      </w:pPr>
      <w:r>
        <w:rPr>
          <w:rFonts w:ascii="Calibri" w:hAnsi="Calibri"/>
          <w:i/>
          <w:color w:val="555555"/>
          <w:sz w:val="19"/>
        </w:rPr>
        <w:t>Sơ đồ dòng chảy dữ liệu đầu vào của hàm forward()</w:t>
      </w:r>
    </w:p>
    <w:p>
      <w:pPr>
        <w:spacing w:before="280" w:after="80"/>
      </w:pPr>
      <w:r>
        <w:rPr>
          <w:rFonts w:ascii="Calibri" w:hAnsi="Calibri"/>
          <w:b/>
          <w:color w:val="1B365D"/>
          <w:sz w:val="27"/>
        </w:rPr>
        <w:t>2. Bảng Đối Chiếu Song Song 11 Bước Nguyên Tử (Paper Math vs PyTorch Code)</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5 - 6, Toàn bộ Mục 4 "Architecture" &amp; Trang 15, Phụ lục B.1 "RevIN".</w:t>
            </w:r>
          </w:p>
        </w:tc>
      </w:tr>
    </w:tbl>
    <w:p>
      <w:pPr>
        <w:spacing w:before="40" w:after="40"/>
      </w:pPr>
    </w:p>
    <w:tbl>
      <w:tblPr>
        <w:tblW w:type="auto" w:w="0"/>
        <w:jc w:val="center"/>
        <w:tblLayout w:type="fixed"/>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1656"/>
        <w:gridCol w:w="1656"/>
        <w:gridCol w:w="1656"/>
        <w:gridCol w:w="1656"/>
        <w:gridCol w:w="1656"/>
        <w:gridCol w:w="1656"/>
      </w:tblGrid>
      <w:tr>
        <w:tc>
          <w:tcPr>
            <w:tcW w:type="dxa" w:w="720"/>
            <w:shd w:fill="1B365D"/>
            <w:tcMar>
              <w:top w:w="90" w:type="dxa"/>
              <w:bottom w:w="90" w:type="dxa"/>
              <w:left w:w="100" w:type="dxa"/>
              <w:right w:w="100" w:type="dxa"/>
            </w:tcMar>
          </w:tcPr>
          <w:p>
            <w:pPr>
              <w:jc w:val="center"/>
            </w:pPr>
            <w:r>
              <w:rPr>
                <w:rFonts w:ascii="Calibri" w:hAnsi="Calibri"/>
                <w:b/>
                <w:color w:val="FFFFFF"/>
                <w:sz w:val="19"/>
              </w:rPr>
              <w:t>Bước</w:t>
            </w:r>
          </w:p>
        </w:tc>
        <w:tc>
          <w:tcPr>
            <w:tcW w:type="dxa" w:w="1296"/>
            <w:shd w:fill="1B365D"/>
            <w:tcMar>
              <w:top w:w="90" w:type="dxa"/>
              <w:bottom w:w="90" w:type="dxa"/>
              <w:left w:w="100" w:type="dxa"/>
              <w:right w:w="100" w:type="dxa"/>
            </w:tcMar>
          </w:tcPr>
          <w:p>
            <w:pPr>
              <w:jc w:val="center"/>
            </w:pPr>
            <w:r>
              <w:rPr>
                <w:rFonts w:ascii="Calibri" w:hAnsi="Calibri"/>
                <w:b/>
                <w:color w:val="FFFFFF"/>
                <w:sz w:val="19"/>
              </w:rPr>
              <w:t>Tên Thao Tác</w:t>
            </w:r>
          </w:p>
        </w:tc>
        <w:tc>
          <w:tcPr>
            <w:tcW w:type="dxa" w:w="1584"/>
            <w:shd w:fill="1B365D"/>
            <w:tcMar>
              <w:top w:w="90" w:type="dxa"/>
              <w:bottom w:w="90" w:type="dxa"/>
              <w:left w:w="100" w:type="dxa"/>
              <w:right w:w="100" w:type="dxa"/>
            </w:tcMar>
          </w:tcPr>
          <w:p>
            <w:pPr>
              <w:jc w:val="center"/>
            </w:pPr>
            <w:r>
              <w:rPr>
                <w:rFonts w:ascii="Calibri" w:hAnsi="Calibri"/>
                <w:b/>
                <w:color w:val="FFFFFF"/>
                <w:sz w:val="19"/>
              </w:rPr>
              <w:t>Vị Trí Trong Paper</w:t>
            </w:r>
          </w:p>
        </w:tc>
        <w:tc>
          <w:tcPr>
            <w:tcW w:type="dxa" w:w="2016"/>
            <w:shd w:fill="1B365D"/>
            <w:tcMar>
              <w:top w:w="90" w:type="dxa"/>
              <w:bottom w:w="90" w:type="dxa"/>
              <w:left w:w="100" w:type="dxa"/>
              <w:right w:w="100" w:type="dxa"/>
            </w:tcMar>
          </w:tcPr>
          <w:p>
            <w:pPr>
              <w:jc w:val="center"/>
            </w:pPr>
            <w:r>
              <w:rPr>
                <w:rFonts w:ascii="Calibri" w:hAnsi="Calibri"/>
                <w:b/>
                <w:color w:val="FFFFFF"/>
                <w:sz w:val="19"/>
              </w:rPr>
              <w:t>Công Thức Toán Học Chính Thức</w:t>
            </w:r>
          </w:p>
        </w:tc>
        <w:tc>
          <w:tcPr>
            <w:tcW w:type="dxa" w:w="2448"/>
            <w:shd w:fill="1B365D"/>
            <w:tcMar>
              <w:top w:w="90" w:type="dxa"/>
              <w:bottom w:w="90" w:type="dxa"/>
              <w:left w:w="100" w:type="dxa"/>
              <w:right w:w="100" w:type="dxa"/>
            </w:tcMar>
          </w:tcPr>
          <w:p>
            <w:pPr>
              <w:jc w:val="center"/>
            </w:pPr>
            <w:r>
              <w:rPr>
                <w:rFonts w:ascii="Calibri" w:hAnsi="Calibri"/>
                <w:b/>
                <w:color w:val="FFFFFF"/>
                <w:sz w:val="19"/>
              </w:rPr>
              <w:t>Dòng Code PyTorch Thực Thi</w:t>
            </w:r>
          </w:p>
        </w:tc>
        <w:tc>
          <w:tcPr>
            <w:tcW w:type="dxa" w:w="1872"/>
            <w:shd w:fill="1B365D"/>
            <w:tcMar>
              <w:top w:w="90" w:type="dxa"/>
              <w:bottom w:w="90" w:type="dxa"/>
              <w:left w:w="100" w:type="dxa"/>
              <w:right w:w="100" w:type="dxa"/>
            </w:tcMar>
          </w:tcPr>
          <w:p>
            <w:pPr>
              <w:jc w:val="center"/>
            </w:pPr>
            <w:r>
              <w:rPr>
                <w:rFonts w:ascii="Calibri" w:hAnsi="Calibri"/>
                <w:b/>
                <w:color w:val="FFFFFF"/>
                <w:sz w:val="19"/>
              </w:rPr>
              <w:t>Tensor Shape Biến Đổi</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RevIN Norm</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15, Phụ lục B.1</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y_norm = (y - μ) / σ</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y_norm = (y - mean) / std</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L) -&gt; (B, L)</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Feature Proj</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5, Công thức (3)</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x̃_t = Proj(x_t) ∈ R^r̃</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x_proj = self.feature_projection(x)</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(B, L+H, r) -&gt; (B, L+H, r̃)</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2</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Flatten</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5, Dòng 8-12</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vec(x̃) ∈ R^((L+H)r̃)</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x_flat = x_proj.flatten(start_dim=1)</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L+H, r̃) -&gt; (B, (L+H)r̃)</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3</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Concat</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5, Công thức (4)</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u_enc = [y_norm ; vec(x̃) ; a]</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enc_in = torch.cat([y_norm, x_flat, a], -1)</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Ghép thành (B, d_enc)</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4</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Dense Enc</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5, Công thức (4)</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e = Encoder(u_enc)</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e = self.encoder(enc_in)</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d_enc) -&gt; (B, d_hidden)</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5</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Dense Dec</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6, Dòng 1-6</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g = Decoder(e) ∈ R^(H·p)</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g = self.decoder(e)</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(B, d_hidden) -&gt; (B, H·p)</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6</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Unflatten</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6, Dòng 7-14</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D = Reshape(g) ∈ R^(H x p)</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d = g.view(B, H, p)</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H·p) -&gt; (B, H, p)</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7</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Future Stack</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6, Đoạn 3</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[d_t ; x̃_(L+t)] tại mỗi t</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temp_in = torch.cat([d, x_future], -1)</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Ghép thành (B, H, p + r̃)</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8</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Temp Dec</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6, Công thức (5)</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ŷ_NL,t = TempDec([d_t ; x̃_(L+t)])</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y_nl = self.temporal_decoder(temp_in).squeeze(-1)</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H, p + r̃) -&gt; (B, H)</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9</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Linear Skip</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6, Dòng 1-8</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ŷ_Lin = W_skip · y_norm + b</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y_lin = self.linear_skip(y_norm)</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(B, L) -&gt; (B, H)</w:t>
            </w:r>
          </w:p>
        </w:tc>
      </w:tr>
      <w:tr>
        <w:tc>
          <w:tcPr>
            <w:tcW w:type="dxa" w:w="720"/>
            <w:shd w:fill="FFFFFF"/>
            <w:tcMar>
              <w:top w:w="70" w:type="dxa"/>
              <w:bottom w:w="70" w:type="dxa"/>
              <w:left w:w="90" w:type="dxa"/>
              <w:right w:w="90" w:type="dxa"/>
            </w:tcMar>
          </w:tcPr>
          <w:p>
            <w:pPr>
              <w:spacing w:after="0" w:line="264" w:lineRule="auto"/>
            </w:pPr>
            <w:r>
              <w:rPr>
                <w:rFonts w:ascii="Calibri" w:hAnsi="Calibri"/>
                <w:color w:val="222222"/>
                <w:sz w:val="18"/>
              </w:rPr>
              <w:t>10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Residual Add</w:t>
            </w:r>
          </w:p>
        </w:tc>
        <w:tc>
          <w:tcPr>
            <w:tcW w:type="dxa" w:w="1584"/>
            <w:shd w:fill="FFFFFF"/>
            <w:tcMar>
              <w:top w:w="70" w:type="dxa"/>
              <w:bottom w:w="70" w:type="dxa"/>
              <w:left w:w="90" w:type="dxa"/>
              <w:right w:w="90" w:type="dxa"/>
            </w:tcMar>
          </w:tcPr>
          <w:p>
            <w:pPr>
              <w:spacing w:after="0" w:line="264" w:lineRule="auto"/>
            </w:pPr>
            <w:r>
              <w:rPr>
                <w:rFonts w:ascii="Calibri" w:hAnsi="Calibri"/>
                <w:color w:val="222222"/>
                <w:sz w:val="18"/>
              </w:rPr>
              <w:t>Trang 6, Dòng 9-11</w:t>
            </w:r>
          </w:p>
        </w:tc>
        <w:tc>
          <w:tcPr>
            <w:tcW w:type="dxa" w:w="2016"/>
            <w:shd w:fill="FFFFFF"/>
            <w:tcMar>
              <w:top w:w="70" w:type="dxa"/>
              <w:bottom w:w="70" w:type="dxa"/>
              <w:left w:w="90" w:type="dxa"/>
              <w:right w:w="90" w:type="dxa"/>
            </w:tcMar>
          </w:tcPr>
          <w:p>
            <w:pPr>
              <w:spacing w:after="0" w:line="264" w:lineRule="auto"/>
            </w:pPr>
            <w:r>
              <w:rPr>
                <w:rFonts w:ascii="Calibri" w:hAnsi="Calibri"/>
                <w:color w:val="222222"/>
                <w:sz w:val="18"/>
              </w:rPr>
              <w:t>ŷ_norm = ŷ_NL + ŷ_Lin</w:t>
            </w:r>
          </w:p>
        </w:tc>
        <w:tc>
          <w:tcPr>
            <w:tcW w:type="dxa" w:w="2448"/>
            <w:shd w:fill="FFFFFF"/>
            <w:tcMar>
              <w:top w:w="70" w:type="dxa"/>
              <w:bottom w:w="70" w:type="dxa"/>
              <w:left w:w="90" w:type="dxa"/>
              <w:right w:w="90" w:type="dxa"/>
            </w:tcMar>
          </w:tcPr>
          <w:p>
            <w:pPr>
              <w:spacing w:after="0" w:line="264" w:lineRule="auto"/>
            </w:pPr>
            <w:r>
              <w:rPr>
                <w:rFonts w:ascii="Calibri" w:hAnsi="Calibri"/>
                <w:color w:val="222222"/>
                <w:sz w:val="18"/>
              </w:rPr>
              <w:t>y_hat_norm = y_nl + y_lin</w:t>
            </w:r>
          </w:p>
        </w:tc>
        <w:tc>
          <w:tcPr>
            <w:tcW w:type="dxa" w:w="1872"/>
            <w:shd w:fill="FFFFFF"/>
            <w:tcMar>
              <w:top w:w="70" w:type="dxa"/>
              <w:bottom w:w="70" w:type="dxa"/>
              <w:left w:w="90" w:type="dxa"/>
              <w:right w:w="90" w:type="dxa"/>
            </w:tcMar>
          </w:tcPr>
          <w:p>
            <w:pPr>
              <w:spacing w:after="0" w:line="264" w:lineRule="auto"/>
            </w:pPr>
            <w:r>
              <w:rPr>
                <w:rFonts w:ascii="Calibri" w:hAnsi="Calibri"/>
                <w:color w:val="222222"/>
                <w:sz w:val="18"/>
              </w:rPr>
              <w:t>(B, H) + (B, H) -&gt; (B, H)</w:t>
            </w:r>
          </w:p>
        </w:tc>
      </w:tr>
      <w:tr>
        <w:tc>
          <w:tcPr>
            <w:tcW w:type="dxa" w:w="720"/>
            <w:shd w:fill="F7F9FB"/>
            <w:tcMar>
              <w:top w:w="70" w:type="dxa"/>
              <w:bottom w:w="70" w:type="dxa"/>
              <w:left w:w="90" w:type="dxa"/>
              <w:right w:w="90" w:type="dxa"/>
            </w:tcMar>
          </w:tcPr>
          <w:p>
            <w:pPr>
              <w:spacing w:after="0" w:line="264" w:lineRule="auto"/>
            </w:pPr>
            <w:r>
              <w:rPr>
                <w:rFonts w:ascii="Calibri" w:hAnsi="Calibri"/>
                <w:color w:val="222222"/>
                <w:sz w:val="18"/>
              </w:rPr>
              <w:t>11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RevIN Denorm</w:t>
            </w:r>
          </w:p>
        </w:tc>
        <w:tc>
          <w:tcPr>
            <w:tcW w:type="dxa" w:w="1584"/>
            <w:shd w:fill="F7F9FB"/>
            <w:tcMar>
              <w:top w:w="70" w:type="dxa"/>
              <w:bottom w:w="70" w:type="dxa"/>
              <w:left w:w="90" w:type="dxa"/>
              <w:right w:w="90" w:type="dxa"/>
            </w:tcMar>
          </w:tcPr>
          <w:p>
            <w:pPr>
              <w:spacing w:after="0" w:line="264" w:lineRule="auto"/>
            </w:pPr>
            <w:r>
              <w:rPr>
                <w:rFonts w:ascii="Calibri" w:hAnsi="Calibri"/>
                <w:color w:val="222222"/>
                <w:sz w:val="18"/>
              </w:rPr>
              <w:t>Trang 15, Phụ lục B.1</w:t>
            </w:r>
          </w:p>
        </w:tc>
        <w:tc>
          <w:tcPr>
            <w:tcW w:type="dxa" w:w="2016"/>
            <w:shd w:fill="F7F9FB"/>
            <w:tcMar>
              <w:top w:w="70" w:type="dxa"/>
              <w:bottom w:w="70" w:type="dxa"/>
              <w:left w:w="90" w:type="dxa"/>
              <w:right w:w="90" w:type="dxa"/>
            </w:tcMar>
          </w:tcPr>
          <w:p>
            <w:pPr>
              <w:spacing w:after="0" w:line="264" w:lineRule="auto"/>
            </w:pPr>
            <w:r>
              <w:rPr>
                <w:rFonts w:ascii="Calibri" w:hAnsi="Calibri"/>
                <w:color w:val="222222"/>
                <w:sz w:val="18"/>
              </w:rPr>
              <w:t>ŷ = ŷ_norm · σ + μ</w:t>
            </w:r>
          </w:p>
        </w:tc>
        <w:tc>
          <w:tcPr>
            <w:tcW w:type="dxa" w:w="2448"/>
            <w:shd w:fill="F7F9FB"/>
            <w:tcMar>
              <w:top w:w="70" w:type="dxa"/>
              <w:bottom w:w="70" w:type="dxa"/>
              <w:left w:w="90" w:type="dxa"/>
              <w:right w:w="90" w:type="dxa"/>
            </w:tcMar>
          </w:tcPr>
          <w:p>
            <w:pPr>
              <w:spacing w:after="0" w:line="264" w:lineRule="auto"/>
            </w:pPr>
            <w:r>
              <w:rPr>
                <w:rFonts w:ascii="Calibri" w:hAnsi="Calibri"/>
                <w:color w:val="222222"/>
                <w:sz w:val="18"/>
              </w:rPr>
              <w:t>y_hat = y_hat_norm * std + mean</w:t>
            </w:r>
          </w:p>
        </w:tc>
        <w:tc>
          <w:tcPr>
            <w:tcW w:type="dxa" w:w="1872"/>
            <w:shd w:fill="F7F9FB"/>
            <w:tcMar>
              <w:top w:w="70" w:type="dxa"/>
              <w:bottom w:w="70" w:type="dxa"/>
              <w:left w:w="90" w:type="dxa"/>
              <w:right w:w="90" w:type="dxa"/>
            </w:tcMar>
          </w:tcPr>
          <w:p>
            <w:pPr>
              <w:spacing w:after="0" w:line="264" w:lineRule="auto"/>
            </w:pPr>
            <w:r>
              <w:rPr>
                <w:rFonts w:ascii="Calibri" w:hAnsi="Calibri"/>
                <w:color w:val="222222"/>
                <w:sz w:val="18"/>
              </w:rPr>
              <w:t>(B, H) -&gt; (B, H)</w:t>
            </w:r>
          </w:p>
        </w:tc>
      </w:tr>
    </w:tbl>
    <w:p>
      <w:pPr>
        <w:spacing w:before="40" w:after="80"/>
      </w:pPr>
    </w:p>
    <w:p>
      <w:pPr>
        <w:spacing w:before="280" w:after="80"/>
      </w:pPr>
      <w:r>
        <w:rPr>
          <w:rFonts w:ascii="Calibri" w:hAnsi="Calibri"/>
          <w:b/>
          <w:color w:val="1B365D"/>
          <w:sz w:val="27"/>
        </w:rPr>
        <w:t>3. Giải Phẫu Chi Tiết Dòng Chảy Dữ Liệu Qua 11 Bước Nguyên Tử</w:t>
      </w:r>
    </w:p>
    <w:p>
      <w:pPr>
        <w:spacing w:before="200" w:after="60"/>
      </w:pPr>
      <w:r>
        <w:rPr>
          <w:rFonts w:ascii="Calibri" w:hAnsi="Calibri"/>
          <w:b/>
          <w:color w:val="2A4B7C"/>
          <w:sz w:val="24"/>
        </w:rPr>
        <w:t>Bước 0: Chuẩn Hóa Cục Bộ RevIN (Reversible Instance Normalization)</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15 - 16, Phụ lục B.1 "Reversible Instance Normalization" &amp; Bảng 8 (Table 8).</w:t>
            </w:r>
          </w:p>
        </w:tc>
      </w:tr>
    </w:tbl>
    <w:p>
      <w:pPr>
        <w:spacing w:before="40" w:after="40"/>
      </w:pPr>
    </w:p>
    <w:p>
      <w:pPr>
        <w:pStyle w:val="ListBullet"/>
        <w:spacing w:after="40" w:line="276" w:lineRule="auto"/>
      </w:pPr>
      <w:r>
        <w:rPr>
          <w:b/>
          <w:color w:val="1B365D"/>
        </w:rPr>
        <w:t xml:space="preserve">1. Bản chất toán học: </w:t>
      </w:r>
      <w:r>
        <w:rPr>
          <w:color w:val="222222"/>
        </w:rPr>
        <w:t>Tính kỳ vọng μ và độ lệch chuẩn σ trên từng chuỗi con độc lập: μ = (1/L) ∑ y_t, σ = √((1/L) ∑ (y_t - μ)^2 + ε), y_norm = (y - μ) / σ.</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mean = y.mean(dim=1, keepdim=True)        # Kích thước: (32, 1)</w:t>
              <w:br/>
              <w:t>std = y.std(dim=1, keepdim=True) + 1e-5   # Kích thước: (32, 1)</w:t>
              <w:br/>
              <w:t>y_norm = (y - mean) / std                # Kích thước: (32, 720)</w:t>
            </w:r>
          </w:p>
        </w:tc>
      </w:tr>
    </w:tbl>
    <w:p>
      <w:pPr>
        <w:spacing w:before="40" w:after="40"/>
      </w:pPr>
    </w:p>
    <w:p>
      <w:pPr>
        <w:pStyle w:val="ListBullet"/>
        <w:spacing w:after="40" w:line="276" w:lineRule="auto"/>
      </w:pPr>
      <w:r>
        <w:rPr>
          <w:b/>
          <w:color w:val="1B365D"/>
        </w:rPr>
        <w:t xml:space="preserve">3. Bản chất trong RAM: </w:t>
      </w:r>
      <w:r>
        <w:rPr>
          <w:color w:val="222222"/>
        </w:rPr>
        <w:t>Biến đổi phân phối của batch chuỗi lịch sử về kỳ vọng 0 và phương sai 1. Cặp giá trị (μ, σ) được lưu vào RAM để hoàn nguyên ở Bước 11.</w:t>
      </w:r>
    </w:p>
    <w:p>
      <w:pPr>
        <w:spacing w:before="200" w:after="60"/>
      </w:pPr>
      <w:r>
        <w:rPr>
          <w:rFonts w:ascii="Calibri" w:hAnsi="Calibri"/>
          <w:b/>
          <w:color w:val="2A4B7C"/>
          <w:sz w:val="24"/>
        </w:rPr>
        <w:t>Bước 1: Chiếu Giảm Chiều Ngoại Sinh Động (Feature Projection)</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phải, Mục 4.1 "Feature Projection", Đoạn 1, Công thức (3).</w:t>
            </w:r>
          </w:p>
        </w:tc>
      </w:tr>
    </w:tbl>
    <w:p>
      <w:pPr>
        <w:spacing w:before="40" w:after="40"/>
      </w:pPr>
    </w:p>
    <w:p>
      <w:pPr>
        <w:pStyle w:val="ListBullet"/>
        <w:spacing w:after="40" w:line="276" w:lineRule="auto"/>
      </w:pPr>
      <w:r>
        <w:rPr>
          <w:b/>
          <w:color w:val="1B365D"/>
        </w:rPr>
        <w:t xml:space="preserve">1. Bản chất toán học: </w:t>
      </w:r>
      <w:r>
        <w:rPr>
          <w:color w:val="222222"/>
        </w:rPr>
        <w:t>x̃_t = FeatureProjection(x_t) ∈ R^r̃ ∀ t ∈ {1, ..., L+H}.</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x_proj = self.feature_projection(x)      # (32, 816, 7) -&gt; (32, 816, 4)</w:t>
            </w:r>
          </w:p>
        </w:tc>
      </w:tr>
    </w:tbl>
    <w:p>
      <w:pPr>
        <w:spacing w:before="40" w:after="40"/>
      </w:pPr>
    </w:p>
    <w:p>
      <w:pPr>
        <w:pStyle w:val="ListBullet"/>
        <w:spacing w:after="40" w:line="276" w:lineRule="auto"/>
      </w:pPr>
      <w:r>
        <w:rPr>
          <w:b/>
          <w:color w:val="1B365D"/>
        </w:rPr>
        <w:t xml:space="preserve">3. Bản chất trong RAM: </w:t>
      </w:r>
      <w:r>
        <w:rPr>
          <w:color w:val="222222"/>
        </w:rPr>
        <w:t>Cùng 1 khối nơ-ron quét qua toàn bộ 816 lát cắt thời gian, nén vector 7 chiều về 4 chiều giàu thông tin nhất.</w:t>
      </w:r>
    </w:p>
    <w:p>
      <w:pPr>
        <w:spacing w:before="200" w:after="60"/>
      </w:pPr>
      <w:r>
        <w:rPr>
          <w:rFonts w:ascii="Calibri" w:hAnsi="Calibri"/>
          <w:b/>
          <w:color w:val="2A4B7C"/>
          <w:sz w:val="24"/>
        </w:rPr>
        <w:t>Bước 2 &amp; 3: Trải Phẳng (Flatten) &amp; Ghép Nối Siêu Vector Đầu Vào Encoder</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phải, Mục 4.1 "Dense Encoder", Dòng 8-15 &amp; Công thức (4).</w:t>
            </w:r>
          </w:p>
        </w:tc>
      </w:tr>
    </w:tbl>
    <w:p>
      <w:pPr>
        <w:spacing w:before="40" w:after="40"/>
      </w:pPr>
    </w:p>
    <w:p>
      <w:pPr>
        <w:pStyle w:val="ListBullet"/>
        <w:spacing w:after="40" w:line="276" w:lineRule="auto"/>
      </w:pPr>
      <w:r>
        <w:rPr>
          <w:b/>
          <w:color w:val="1B365D"/>
        </w:rPr>
        <w:t xml:space="preserve">1. Bản chất toán học: </w:t>
      </w:r>
      <w:r>
        <w:rPr>
          <w:color w:val="222222"/>
        </w:rPr>
        <w:t>u_enc = [ y_norm,1:L ; vec(x̃_1:L+H) ; a ] ∈ R^(L + (L+H)r̃ + p_static).</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x_flat = x_proj.flatten(start_dim=1)            # (32, 816, 4) -&gt; (32, 3264)</w:t>
              <w:br/>
              <w:t>enc_in = torch.cat([y_norm, x_flat, a], dim=-1) # (32, 720 + 3264 + 0) = (32, 3984)</w:t>
            </w:r>
          </w:p>
        </w:tc>
      </w:tr>
    </w:tbl>
    <w:p>
      <w:pPr>
        <w:spacing w:before="40" w:after="40"/>
      </w:pPr>
    </w:p>
    <w:p>
      <w:pPr>
        <w:pStyle w:val="ListBullet"/>
        <w:spacing w:after="40" w:line="276" w:lineRule="auto"/>
      </w:pPr>
      <w:r>
        <w:rPr>
          <w:b/>
          <w:color w:val="1B365D"/>
        </w:rPr>
        <w:t xml:space="preserve">3. Bản chất trong RAM: </w:t>
      </w:r>
      <w:r>
        <w:rPr>
          <w:color w:val="222222"/>
        </w:rPr>
        <w:t>Biến đổi cấu trúc không gian - thời gian thành 1 vector 1D phẳng duy nhất, sẵn sàng đưa vào MLP.</w:t>
      </w:r>
    </w:p>
    <w:p>
      <w:pPr>
        <w:spacing w:before="200" w:after="60"/>
      </w:pPr>
      <w:r>
        <w:rPr>
          <w:rFonts w:ascii="Calibri" w:hAnsi="Calibri"/>
          <w:b/>
          <w:color w:val="2A4B7C"/>
          <w:sz w:val="24"/>
        </w:rPr>
        <w:t>Bước 4: Mã Hóa Dày Đặc (Dense Encoder)</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5, Cột phải, Mục 4.1 "Dense Encoder", Công thức (4) &amp; Đoạn 3; Trang 18, Bảng 10.</w:t>
            </w:r>
          </w:p>
        </w:tc>
      </w:tr>
    </w:tbl>
    <w:p>
      <w:pPr>
        <w:spacing w:before="40" w:after="40"/>
      </w:pPr>
    </w:p>
    <w:p>
      <w:pPr>
        <w:pStyle w:val="ListBullet"/>
        <w:spacing w:after="40" w:line="276" w:lineRule="auto"/>
      </w:pPr>
      <w:r>
        <w:rPr>
          <w:b/>
          <w:color w:val="1B365D"/>
        </w:rPr>
        <w:t xml:space="preserve">1. Bản chất toán học: </w:t>
      </w:r>
      <w:r>
        <w:rPr>
          <w:color w:val="222222"/>
        </w:rPr>
        <w:t>e = DenseEncoder(u_enc) ∈ R^(d_hidden).</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e = self.encoder(enc_in)                         # (32, 3984) -&gt; (32, 1024)</w:t>
            </w:r>
          </w:p>
        </w:tc>
      </w:tr>
    </w:tbl>
    <w:p>
      <w:pPr>
        <w:spacing w:before="40" w:after="40"/>
      </w:pPr>
    </w:p>
    <w:p>
      <w:pPr>
        <w:pStyle w:val="ListBullet"/>
        <w:spacing w:after="40" w:line="276" w:lineRule="auto"/>
      </w:pPr>
      <w:r>
        <w:rPr>
          <w:b/>
          <w:color w:val="1B365D"/>
        </w:rPr>
        <w:t xml:space="preserve">3. Bản chất trong RAM: </w:t>
      </w:r>
      <w:r>
        <w:rPr>
          <w:color w:val="222222"/>
        </w:rPr>
        <w:t>Nén 3,984 chiều thông tin hỗn hợp thành 1,024 chiều biểu diễn đặc trưng trừu tượng (Context Embedding).</w:t>
      </w:r>
    </w:p>
    <w:p>
      <w:pPr>
        <w:spacing w:before="200" w:after="60"/>
      </w:pPr>
      <w:r>
        <w:rPr>
          <w:rFonts w:ascii="Calibri" w:hAnsi="Calibri"/>
          <w:b/>
          <w:color w:val="2A4B7C"/>
          <w:sz w:val="24"/>
        </w:rPr>
        <w:t>Bước 5: Giải Mã Dày Đặc (Dense Decoder)</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trái, Mục 4.2 "Decoder", Đoạn 1, Dòng 1-6; Trang 18, Bảng 10.</w:t>
            </w:r>
          </w:p>
        </w:tc>
      </w:tr>
    </w:tbl>
    <w:p>
      <w:pPr>
        <w:spacing w:before="40" w:after="40"/>
      </w:pPr>
    </w:p>
    <w:p>
      <w:pPr>
        <w:pStyle w:val="ListBullet"/>
        <w:spacing w:after="40" w:line="276" w:lineRule="auto"/>
      </w:pPr>
      <w:r>
        <w:rPr>
          <w:b/>
          <w:color w:val="1B365D"/>
        </w:rPr>
        <w:t xml:space="preserve">1. Bản chất toán học: </w:t>
      </w:r>
      <w:r>
        <w:rPr>
          <w:color w:val="222222"/>
        </w:rPr>
        <w:t>g = DenseDecoder(e) ∈ R^(H · p).</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g = self.decoder(e)                              # (32, 1024) -&gt; (32, 768)</w:t>
            </w:r>
          </w:p>
        </w:tc>
      </w:tr>
    </w:tbl>
    <w:p>
      <w:pPr>
        <w:spacing w:before="40" w:after="40"/>
      </w:pPr>
    </w:p>
    <w:p>
      <w:pPr>
        <w:pStyle w:val="ListBullet"/>
        <w:spacing w:after="40" w:line="276" w:lineRule="auto"/>
      </w:pPr>
      <w:r>
        <w:rPr>
          <w:b/>
          <w:color w:val="1B365D"/>
        </w:rPr>
        <w:t xml:space="preserve">3. Bản chất trong RAM: </w:t>
      </w:r>
      <w:r>
        <w:rPr>
          <w:color w:val="222222"/>
        </w:rPr>
        <w:t>Vector g có độ dài H·p = 96 x 8 = 768, mang toàn bộ bối cảnh dự báo cho 96 bước tương lai.</w:t>
      </w:r>
    </w:p>
    <w:p>
      <w:pPr>
        <w:spacing w:before="200" w:after="60"/>
      </w:pPr>
      <w:r>
        <w:rPr>
          <w:rFonts w:ascii="Calibri" w:hAnsi="Calibri"/>
          <w:b/>
          <w:color w:val="2A4B7C"/>
          <w:sz w:val="24"/>
        </w:rPr>
        <w:t>Bước 6: Tái Cấu Trúc (Unflatten / Reshape) Thành Ma Trận Bối Cảnh</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trái, Mục 4.2 "Decoder", Đoạn 2, Dòng 7-14.</w:t>
            </w:r>
          </w:p>
        </w:tc>
      </w:tr>
    </w:tbl>
    <w:p>
      <w:pPr>
        <w:spacing w:before="40" w:after="40"/>
      </w:pPr>
    </w:p>
    <w:p>
      <w:pPr>
        <w:pStyle w:val="ListBullet"/>
        <w:spacing w:after="40" w:line="276" w:lineRule="auto"/>
      </w:pPr>
      <w:r>
        <w:rPr>
          <w:b/>
          <w:color w:val="1B365D"/>
        </w:rPr>
        <w:t xml:space="preserve">1. Bản chất toán học: </w:t>
      </w:r>
      <w:r>
        <w:rPr>
          <w:color w:val="222222"/>
        </w:rPr>
        <w:t>D = Reshape(g, (H, p)) = [d_1 ; d_2 ; ... ; d_H] ∈ R^(H x p).</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d = g.view(B, self.H, self.p)                   # (32, 768) -&gt; (32, 96, 8)</w:t>
            </w:r>
          </w:p>
        </w:tc>
      </w:tr>
    </w:tbl>
    <w:p>
      <w:pPr>
        <w:spacing w:before="40" w:after="40"/>
      </w:pPr>
    </w:p>
    <w:p>
      <w:pPr>
        <w:pStyle w:val="ListBullet"/>
        <w:spacing w:after="40" w:line="276" w:lineRule="auto"/>
      </w:pPr>
      <w:r>
        <w:rPr>
          <w:b/>
          <w:color w:val="1B365D"/>
        </w:rPr>
        <w:t xml:space="preserve">3. Bản chất trong RAM: </w:t>
      </w:r>
      <w:r>
        <w:rPr>
          <w:color w:val="222222"/>
        </w:rPr>
        <w:t>Khôi phục lại trục thời gian tương lai: mỗi bước t ∈ [1, 96] nhận riêng một vector bối cảnh d_t dài 8 chiều.</w:t>
      </w:r>
    </w:p>
    <w:p>
      <w:pPr>
        <w:spacing w:before="200" w:after="60"/>
      </w:pPr>
      <w:r>
        <w:rPr>
          <w:rFonts w:ascii="Calibri" w:hAnsi="Calibri"/>
          <w:b/>
          <w:color w:val="2A4B7C"/>
          <w:sz w:val="24"/>
        </w:rPr>
        <w:t>Bước 7 &amp; 8: Làn Đường Cao Tốc (Covariate Highway) &amp; Giải Mã Thời Gian (Temporal Decoder)</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trái, Mục 4.2 "Temporal Decoder", Đoạn 3 &amp; Công thức (5).</w:t>
            </w:r>
          </w:p>
        </w:tc>
      </w:tr>
    </w:tbl>
    <w:p>
      <w:pPr>
        <w:spacing w:before="40" w:after="40"/>
      </w:pPr>
    </w:p>
    <w:p>
      <w:pPr>
        <w:pStyle w:val="ListBullet"/>
        <w:spacing w:after="40" w:line="276" w:lineRule="auto"/>
      </w:pPr>
      <w:r>
        <w:rPr>
          <w:b/>
          <w:color w:val="1B365D"/>
        </w:rPr>
        <w:t xml:space="preserve">1. Bản chất toán học: </w:t>
      </w:r>
      <w:r>
        <w:rPr>
          <w:color w:val="222222"/>
        </w:rPr>
        <w:t>ŷ_NL,t = TemporalDecoder([ d_t ; x̃_(L+t) ]) ∈ R ∀ t ∈ {1, ..., H}.</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x_future = x_proj[:, self.L:, :]                 # Cắt 96 bước tương lai: (32, 96, 4)</w:t>
              <w:br/>
              <w:t>temp_in = torch.cat([d, x_future], dim=-1)       # Ghép bối cảnh: (32, 96, 12)</w:t>
              <w:br/>
              <w:t>y_nl = self.temporal_decoder(temp_in).squeeze(-1)# Dự báo phi tuyến: (32, 96)</w:t>
            </w:r>
          </w:p>
        </w:tc>
      </w:tr>
    </w:tbl>
    <w:p>
      <w:pPr>
        <w:spacing w:before="40" w:after="40"/>
      </w:pPr>
    </w:p>
    <w:p>
      <w:pPr>
        <w:pStyle w:val="ListBullet"/>
        <w:spacing w:after="40" w:line="276" w:lineRule="auto"/>
      </w:pPr>
      <w:r>
        <w:rPr>
          <w:b/>
          <w:color w:val="1B365D"/>
        </w:rPr>
        <w:t xml:space="preserve">3. Bản chất trong RAM: </w:t>
      </w:r>
      <w:r>
        <w:rPr>
          <w:color w:val="222222"/>
        </w:rPr>
        <w:t>Đưa trực tiếp đặc trưng tương lai vào ngõ ra, giúp mô hình phản ứng tức thời với ngoại sinh đã biết trước.</w:t>
      </w:r>
    </w:p>
    <w:p>
      <w:pPr>
        <w:spacing w:before="200" w:after="60"/>
      </w:pPr>
      <w:r>
        <w:rPr>
          <w:rFonts w:ascii="Calibri" w:hAnsi="Calibri"/>
          <w:b/>
          <w:color w:val="2A4B7C"/>
          <w:sz w:val="24"/>
        </w:rPr>
        <w:t>Bước 9: Nhánh Tắt Tuyến Tính Toàn Cục (Global Linear Skip)</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phải, Mục 4.2 "Linear Skip", Đoạn 1, Dòng 1-8.</w:t>
            </w:r>
          </w:p>
        </w:tc>
      </w:tr>
    </w:tbl>
    <w:p>
      <w:pPr>
        <w:spacing w:before="40" w:after="40"/>
      </w:pPr>
    </w:p>
    <w:p>
      <w:pPr>
        <w:pStyle w:val="ListBullet"/>
        <w:spacing w:after="40" w:line="276" w:lineRule="auto"/>
      </w:pPr>
      <w:r>
        <w:rPr>
          <w:b/>
          <w:color w:val="1B365D"/>
        </w:rPr>
        <w:t xml:space="preserve">1. Bản chất toán học: </w:t>
      </w:r>
      <w:r>
        <w:rPr>
          <w:color w:val="222222"/>
        </w:rPr>
        <w:t>ŷ_Lin = W_skip · y_norm + b_skip ∈ R^H.</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y_lin = self.linear_skip(y_norm)                 # (32, 720) -&gt; (32, 96)</w:t>
            </w:r>
          </w:p>
        </w:tc>
      </w:tr>
    </w:tbl>
    <w:p>
      <w:pPr>
        <w:spacing w:before="40" w:after="40"/>
      </w:pPr>
    </w:p>
    <w:p>
      <w:pPr>
        <w:pStyle w:val="ListBullet"/>
        <w:spacing w:after="40" w:line="276" w:lineRule="auto"/>
      </w:pPr>
      <w:r>
        <w:rPr>
          <w:b/>
          <w:color w:val="1B365D"/>
        </w:rPr>
        <w:t xml:space="preserve">3. Bản chất trong RAM: </w:t>
      </w:r>
      <w:r>
        <w:rPr>
          <w:color w:val="222222"/>
        </w:rPr>
        <w:t>Học xu hướng tăng giảm tự hồi quy tuyến tính cơ bản, tương tự như mô hình DLinear.</w:t>
      </w:r>
    </w:p>
    <w:p>
      <w:pPr>
        <w:spacing w:before="200" w:after="60"/>
      </w:pPr>
      <w:r>
        <w:rPr>
          <w:rFonts w:ascii="Calibri" w:hAnsi="Calibri"/>
          <w:b/>
          <w:color w:val="2A4B7C"/>
          <w:sz w:val="24"/>
        </w:rPr>
        <w:t>Bước 10 &amp; 11: Hợp Nhất Thặng Dư &amp; Hoàn Nguyên Thang Đo Thực RevIN</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6, Cột phải, Dòng 9-11 &amp; Trang 15, Phụ lục B.1 "RevIN".</w:t>
            </w:r>
          </w:p>
        </w:tc>
      </w:tr>
    </w:tbl>
    <w:p>
      <w:pPr>
        <w:spacing w:before="40" w:after="40"/>
      </w:pPr>
    </w:p>
    <w:p>
      <w:pPr>
        <w:pStyle w:val="ListBullet"/>
        <w:spacing w:after="40" w:line="276" w:lineRule="auto"/>
      </w:pPr>
      <w:r>
        <w:rPr>
          <w:b/>
          <w:color w:val="1B365D"/>
        </w:rPr>
        <w:t xml:space="preserve">1. Bản chất toán học: </w:t>
      </w:r>
      <w:r>
        <w:rPr>
          <w:color w:val="222222"/>
        </w:rPr>
        <w:t>ŷ_norm = ŷ_NL + ŷ_Lin, ŷ_(L+1:L+H) = ŷ_norm ⊙ σ + μ.</w:t>
      </w:r>
    </w:p>
    <w:p>
      <w:pPr>
        <w:pStyle w:val="ListBullet"/>
        <w:spacing w:after="40" w:line="276" w:lineRule="auto"/>
      </w:pPr>
      <w:r>
        <w:rPr>
          <w:b/>
          <w:color w:val="1B365D"/>
        </w:rPr>
        <w:t xml:space="preserve">2. Mã nguồn PyTorch: </w:t>
      </w:r>
      <w:r>
        <w:rPr>
          <w:color w:val="222222"/>
        </w:rPr>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y_hat_norm = y_nl + y_lin                        # (32, 96) + (32, 96) = (32, 96)</w:t>
              <w:br/>
              <w:t>y_hat = y_hat_norm * std + mean                  # Nhân lại std, cộng lại mean: (32, 96)</w:t>
            </w:r>
          </w:p>
        </w:tc>
      </w:tr>
    </w:tbl>
    <w:p>
      <w:pPr>
        <w:spacing w:before="40" w:after="40"/>
      </w:pPr>
    </w:p>
    <w:p>
      <w:pPr>
        <w:pStyle w:val="ListBullet"/>
        <w:spacing w:after="40" w:line="276" w:lineRule="auto"/>
      </w:pPr>
      <w:r>
        <w:rPr>
          <w:b/>
          <w:color w:val="1B365D"/>
        </w:rPr>
        <w:t xml:space="preserve">3. Bản chất trong RAM: </w:t>
      </w:r>
      <w:r>
        <w:rPr>
          <w:color w:val="222222"/>
        </w:rPr>
        <w:t>Hoàn nguyên kết quả dự báo từ miền chuẩn về đúng đơn vị vật lý ban đầu (Megawatt, lượng xe/giờ...).</w:t>
      </w:r>
    </w:p>
    <w:p>
      <w:pPr>
        <w:spacing w:before="280" w:after="80"/>
      </w:pPr>
      <w:r>
        <w:rPr>
          <w:rFonts w:ascii="Calibri" w:hAnsi="Calibri"/>
          <w:b/>
          <w:color w:val="1B365D"/>
          <w:sz w:val="27"/>
        </w:rPr>
        <w:t>4. Bảng Nhật Ký Biến Đổi Tensor Shapes Động (Runtime Tensor Log)</w:t>
      </w:r>
    </w:p>
    <w:tbl>
      <w:tblPr>
        <w:tblW w:type="auto" w:w="0"/>
        <w:jc w:val="center"/>
        <w:tblLayout w:type="fixed"/>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Mar>
              <w:top w:w="100" w:type="dxa"/>
              <w:bottom w:w="100" w:type="dxa"/>
              <w:left w:w="160" w:type="dxa"/>
              <w:right w:w="160" w:type="dxa"/>
            </w:tcMar>
          </w:tcPr>
          <w:p>
            <w:pPr>
              <w:spacing w:after="40" w:line="276" w:lineRule="auto"/>
            </w:pPr>
            <w:r>
              <w:rPr>
                <w:b/>
                <w:color w:val="1B365D"/>
              </w:rPr>
              <w:t xml:space="preserve">📄 Vị trí trong bài báo gốc: </w:t>
            </w:r>
            <w:r>
              <w:rPr>
                <w:color w:val="222222"/>
              </w:rPr>
              <w:t>Trang 18, Phụ lục B.3, Bảng 10 (Siêu tham số thực nghiệm benchmark Electricity: B=32, L=720, H=96, r=7, r̃=4, p=8).</w:t>
            </w:r>
          </w:p>
        </w:tc>
      </w:tr>
    </w:tbl>
    <w:p>
      <w:pPr>
        <w:spacing w:before="40" w:after="40"/>
      </w:pPr>
    </w:p>
    <w:tbl>
      <w:tblPr>
        <w:tblW w:type="auto" w:w="0"/>
        <w:jc w:val="center"/>
        <w:tblLayout w:type="fixed"/>
        <w:tblLook w:firstColumn="1" w:firstRow="1" w:lastColumn="0" w:lastRow="0" w:noHBand="0" w:noVBand="1" w:val="04A0"/>
        <w:tblBorders>
          <w:top w:val="single" w:sz="4" w:space="0" w:color="C0C8D0"/>
          <w:left w:val="single" w:sz="4" w:space="0" w:color="C0C8D0"/>
          <w:bottom w:val="single" w:sz="4" w:space="0" w:color="C0C8D0"/>
          <w:right w:val="single" w:sz="4" w:space="0" w:color="C0C8D0"/>
          <w:insideH w:val="single" w:sz="4" w:space="0" w:color="C0C8D0"/>
          <w:insideV w:val="single" w:sz="4" w:space="0" w:color="C0C8D0"/>
        </w:tblBorders>
      </w:tblPr>
      <w:tblGrid>
        <w:gridCol w:w="1987"/>
        <w:gridCol w:w="1987"/>
        <w:gridCol w:w="1987"/>
        <w:gridCol w:w="1987"/>
        <w:gridCol w:w="1987"/>
      </w:tblGrid>
      <w:tr>
        <w:tc>
          <w:tcPr>
            <w:tcW w:type="dxa" w:w="1440"/>
            <w:shd w:fill="1B365D"/>
            <w:tcMar>
              <w:top w:w="90" w:type="dxa"/>
              <w:bottom w:w="90" w:type="dxa"/>
              <w:left w:w="100" w:type="dxa"/>
              <w:right w:w="100" w:type="dxa"/>
            </w:tcMar>
          </w:tcPr>
          <w:p>
            <w:pPr>
              <w:jc w:val="center"/>
            </w:pPr>
            <w:r>
              <w:rPr>
                <w:rFonts w:ascii="Calibri" w:hAnsi="Calibri"/>
                <w:b/>
                <w:color w:val="FFFFFF"/>
                <w:sz w:val="19"/>
              </w:rPr>
              <w:t>Bước Thời Gian</w:t>
            </w:r>
          </w:p>
        </w:tc>
        <w:tc>
          <w:tcPr>
            <w:tcW w:type="dxa" w:w="1728"/>
            <w:shd w:fill="1B365D"/>
            <w:tcMar>
              <w:top w:w="90" w:type="dxa"/>
              <w:bottom w:w="90" w:type="dxa"/>
              <w:left w:w="100" w:type="dxa"/>
              <w:right w:w="100" w:type="dxa"/>
            </w:tcMar>
          </w:tcPr>
          <w:p>
            <w:pPr>
              <w:jc w:val="center"/>
            </w:pPr>
            <w:r>
              <w:rPr>
                <w:rFonts w:ascii="Calibri" w:hAnsi="Calibri"/>
                <w:b/>
                <w:color w:val="FFFFFF"/>
                <w:sz w:val="19"/>
              </w:rPr>
              <w:t>Tên Biến Tensor</w:t>
            </w:r>
          </w:p>
        </w:tc>
        <w:tc>
          <w:tcPr>
            <w:tcW w:type="dxa" w:w="2304"/>
            <w:shd w:fill="1B365D"/>
            <w:tcMar>
              <w:top w:w="90" w:type="dxa"/>
              <w:bottom w:w="90" w:type="dxa"/>
              <w:left w:w="100" w:type="dxa"/>
              <w:right w:w="100" w:type="dxa"/>
            </w:tcMar>
          </w:tcPr>
          <w:p>
            <w:pPr>
              <w:jc w:val="center"/>
            </w:pPr>
            <w:r>
              <w:rPr>
                <w:rFonts w:ascii="Calibri" w:hAnsi="Calibri"/>
                <w:b/>
                <w:color w:val="FFFFFF"/>
                <w:sz w:val="19"/>
              </w:rPr>
              <w:t>Shape Thực Nghiệm</w:t>
            </w:r>
          </w:p>
        </w:tc>
        <w:tc>
          <w:tcPr>
            <w:tcW w:type="dxa" w:w="1296"/>
            <w:shd w:fill="1B365D"/>
            <w:tcMar>
              <w:top w:w="90" w:type="dxa"/>
              <w:bottom w:w="90" w:type="dxa"/>
              <w:left w:w="100" w:type="dxa"/>
              <w:right w:w="100" w:type="dxa"/>
            </w:tcMar>
          </w:tcPr>
          <w:p>
            <w:pPr>
              <w:jc w:val="center"/>
            </w:pPr>
            <w:r>
              <w:rPr>
                <w:rFonts w:ascii="Calibri" w:hAnsi="Calibri"/>
                <w:b/>
                <w:color w:val="FFFFFF"/>
                <w:sz w:val="19"/>
              </w:rPr>
              <w:t>Kiểu Dữ Liệu</w:t>
            </w:r>
          </w:p>
        </w:tc>
        <w:tc>
          <w:tcPr>
            <w:tcW w:type="dxa" w:w="3168"/>
            <w:shd w:fill="1B365D"/>
            <w:tcMar>
              <w:top w:w="90" w:type="dxa"/>
              <w:bottom w:w="90" w:type="dxa"/>
              <w:left w:w="100" w:type="dxa"/>
              <w:right w:w="100" w:type="dxa"/>
            </w:tcMar>
          </w:tcPr>
          <w:p>
            <w:pPr>
              <w:jc w:val="center"/>
            </w:pPr>
            <w:r>
              <w:rPr>
                <w:rFonts w:ascii="Calibri" w:hAnsi="Calibri"/>
                <w:b/>
                <w:color w:val="FFFFFF"/>
                <w:sz w:val="19"/>
              </w:rPr>
              <w:t>Trạng Thái Dữ Liệu / Ý Nghĩa Bộ Nhớ</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Khởi điểm</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y</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720])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Chuỗi lịch sử thực tế chưa chuẩn hóa.</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Khởi điểm</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x</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816, 7])</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Ngoại sinh động thô 7 chiều (720 quá khứ + 96 tương lai).</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Khởi điểm</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a</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Thuộc tính tĩnh (rỗng với Electricity).</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0</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mean, std</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1])</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Cặp thống kê kỳ vọng và độ lệch chuẩn lưu vào RAM.</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0</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y_norm</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720])</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Chuỗi lịch sử đã đưa về Mean=0, Std=1.</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1</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x_proj</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816, 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Ngoại sinh đã nén từ 7 -&gt; 4 chiều tại mỗi bước thời gian.</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2</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x_flat</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3264])</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Ma trận ngoại sinh được duỗi thẳng thành vector 1D phẳng.</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3</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enc_in</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3984])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Siêu vector ghép: 720 + 3264 + 0 = 3984 phần tử.</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4</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e</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1024])</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Vector tiềm ẩn toàn cục xuất ra từ Dense Encoder.</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5</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g</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768])</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Vector giải mã phẳng xuất ra từ Dense Decoder (96 x 8).</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6</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d</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96, 8])</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Ma trận bối cảnh tương lai sau phép view(B, H, p).</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7</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x_future</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96, 4])</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Lát cắt 96 bước tương lai của biến ngoại sinh đã nén.</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7</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temp_in</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96, 12])</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Ghép bối cảnh và ngoại sinh tương lai: 8 + 4 = 12 chiều.</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8</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y_nl</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96])</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Thành phần dự báo phi tuyến từ Temporal Decoder.</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9</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y_lin</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96])</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Thành phần dự báo tuyến tính từ Global Linear Skip.</w:t>
            </w:r>
          </w:p>
        </w:tc>
      </w:tr>
      <w:tr>
        <w:tc>
          <w:tcPr>
            <w:tcW w:type="dxa" w:w="1440"/>
            <w:shd w:fill="F7F9FB"/>
            <w:tcMar>
              <w:top w:w="70" w:type="dxa"/>
              <w:bottom w:w="70" w:type="dxa"/>
              <w:left w:w="90" w:type="dxa"/>
              <w:right w:w="90" w:type="dxa"/>
            </w:tcMar>
          </w:tcPr>
          <w:p>
            <w:pPr>
              <w:spacing w:after="0" w:line="264" w:lineRule="auto"/>
            </w:pPr>
            <w:r>
              <w:rPr>
                <w:rFonts w:ascii="Calibri" w:hAnsi="Calibri"/>
                <w:color w:val="222222"/>
                <w:sz w:val="18"/>
              </w:rPr>
              <w:t>Sau Bước 10</w:t>
            </w:r>
          </w:p>
        </w:tc>
        <w:tc>
          <w:tcPr>
            <w:tcW w:type="dxa" w:w="1728"/>
            <w:shd w:fill="F7F9FB"/>
            <w:tcMar>
              <w:top w:w="70" w:type="dxa"/>
              <w:bottom w:w="70" w:type="dxa"/>
              <w:left w:w="90" w:type="dxa"/>
              <w:right w:w="90" w:type="dxa"/>
            </w:tcMar>
          </w:tcPr>
          <w:p>
            <w:pPr>
              <w:spacing w:after="0" w:line="264" w:lineRule="auto"/>
            </w:pPr>
            <w:r>
              <w:rPr>
                <w:rFonts w:ascii="Calibri" w:hAnsi="Calibri"/>
                <w:color w:val="222222"/>
                <w:sz w:val="18"/>
              </w:rPr>
              <w:t>y_hat_norm</w:t>
            </w:r>
          </w:p>
        </w:tc>
        <w:tc>
          <w:tcPr>
            <w:tcW w:type="dxa" w:w="2304"/>
            <w:shd w:fill="F7F9FB"/>
            <w:tcMar>
              <w:top w:w="70" w:type="dxa"/>
              <w:bottom w:w="70" w:type="dxa"/>
              <w:left w:w="90" w:type="dxa"/>
              <w:right w:w="90" w:type="dxa"/>
            </w:tcMar>
          </w:tcPr>
          <w:p>
            <w:pPr>
              <w:spacing w:after="0" w:line="264" w:lineRule="auto"/>
            </w:pPr>
            <w:r>
              <w:rPr>
                <w:rFonts w:ascii="Calibri" w:hAnsi="Calibri"/>
                <w:color w:val="222222"/>
                <w:sz w:val="18"/>
              </w:rPr>
              <w:t>torch.Size([32, 96])</w:t>
            </w:r>
          </w:p>
        </w:tc>
        <w:tc>
          <w:tcPr>
            <w:tcW w:type="dxa" w:w="1296"/>
            <w:shd w:fill="F7F9FB"/>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7F9FB"/>
            <w:tcMar>
              <w:top w:w="70" w:type="dxa"/>
              <w:bottom w:w="70" w:type="dxa"/>
              <w:left w:w="90" w:type="dxa"/>
              <w:right w:w="90" w:type="dxa"/>
            </w:tcMar>
          </w:tcPr>
          <w:p>
            <w:pPr>
              <w:spacing w:after="0" w:line="264" w:lineRule="auto"/>
            </w:pPr>
            <w:r>
              <w:rPr>
                <w:rFonts w:ascii="Calibri" w:hAnsi="Calibri"/>
                <w:color w:val="222222"/>
                <w:sz w:val="18"/>
              </w:rPr>
              <w:t>Kết quả dự báo chuẩn hóa hoàn chỉnh: y_nl + y_lin.</w:t>
            </w:r>
          </w:p>
        </w:tc>
      </w:tr>
      <w:tr>
        <w:tc>
          <w:tcPr>
            <w:tcW w:type="dxa" w:w="1440"/>
            <w:shd w:fill="FFFFFF"/>
            <w:tcMar>
              <w:top w:w="70" w:type="dxa"/>
              <w:bottom w:w="70" w:type="dxa"/>
              <w:left w:w="90" w:type="dxa"/>
              <w:right w:w="90" w:type="dxa"/>
            </w:tcMar>
          </w:tcPr>
          <w:p>
            <w:pPr>
              <w:spacing w:after="0" w:line="264" w:lineRule="auto"/>
            </w:pPr>
            <w:r>
              <w:rPr>
                <w:rFonts w:ascii="Calibri" w:hAnsi="Calibri"/>
                <w:color w:val="222222"/>
                <w:sz w:val="18"/>
              </w:rPr>
              <w:t>Sau Bước 11</w:t>
            </w:r>
          </w:p>
        </w:tc>
        <w:tc>
          <w:tcPr>
            <w:tcW w:type="dxa" w:w="1728"/>
            <w:shd w:fill="FFFFFF"/>
            <w:tcMar>
              <w:top w:w="70" w:type="dxa"/>
              <w:bottom w:w="70" w:type="dxa"/>
              <w:left w:w="90" w:type="dxa"/>
              <w:right w:w="90" w:type="dxa"/>
            </w:tcMar>
          </w:tcPr>
          <w:p>
            <w:pPr>
              <w:spacing w:after="0" w:line="264" w:lineRule="auto"/>
            </w:pPr>
            <w:r>
              <w:rPr>
                <w:rFonts w:ascii="Calibri" w:hAnsi="Calibri"/>
                <w:color w:val="222222"/>
                <w:sz w:val="18"/>
              </w:rPr>
              <w:t>y_hat</w:t>
            </w:r>
          </w:p>
        </w:tc>
        <w:tc>
          <w:tcPr>
            <w:tcW w:type="dxa" w:w="2304"/>
            <w:shd w:fill="FFFFFF"/>
            <w:tcMar>
              <w:top w:w="70" w:type="dxa"/>
              <w:bottom w:w="70" w:type="dxa"/>
              <w:left w:w="90" w:type="dxa"/>
              <w:right w:w="90" w:type="dxa"/>
            </w:tcMar>
          </w:tcPr>
          <w:p>
            <w:pPr>
              <w:spacing w:after="0" w:line="264" w:lineRule="auto"/>
            </w:pPr>
            <w:r>
              <w:rPr>
                <w:rFonts w:ascii="Calibri" w:hAnsi="Calibri"/>
                <w:color w:val="222222"/>
                <w:sz w:val="18"/>
              </w:rPr>
              <w:t>torch.Size([32, 96])</w:t>
            </w:r>
          </w:p>
        </w:tc>
        <w:tc>
          <w:tcPr>
            <w:tcW w:type="dxa" w:w="1296"/>
            <w:shd w:fill="FFFFFF"/>
            <w:tcMar>
              <w:top w:w="70" w:type="dxa"/>
              <w:bottom w:w="70" w:type="dxa"/>
              <w:left w:w="90" w:type="dxa"/>
              <w:right w:w="90" w:type="dxa"/>
            </w:tcMar>
          </w:tcPr>
          <w:p>
            <w:pPr>
              <w:spacing w:after="0" w:line="264" w:lineRule="auto"/>
            </w:pPr>
            <w:r>
              <w:rPr>
                <w:rFonts w:ascii="Calibri" w:hAnsi="Calibri"/>
                <w:color w:val="222222"/>
                <w:sz w:val="18"/>
              </w:rPr>
              <w:t>float32</w:t>
            </w:r>
          </w:p>
        </w:tc>
        <w:tc>
          <w:tcPr>
            <w:tcW w:type="dxa" w:w="3168"/>
            <w:shd w:fill="FFFFFF"/>
            <w:tcMar>
              <w:top w:w="70" w:type="dxa"/>
              <w:bottom w:w="70" w:type="dxa"/>
              <w:left w:w="90" w:type="dxa"/>
              <w:right w:w="90" w:type="dxa"/>
            </w:tcMar>
          </w:tcPr>
          <w:p>
            <w:pPr>
              <w:spacing w:after="0" w:line="264" w:lineRule="auto"/>
            </w:pPr>
            <w:r>
              <w:rPr>
                <w:rFonts w:ascii="Calibri" w:hAnsi="Calibri"/>
                <w:color w:val="222222"/>
                <w:sz w:val="18"/>
              </w:rPr>
              <w:t>KẾT QUẢ DỰ BÁO CUỐI CÙNG sau khi giải chuẩn hóa RevIN.</w:t>
            </w:r>
          </w:p>
        </w:tc>
      </w:tr>
    </w:tbl>
    <w:p>
      <w:pPr>
        <w:spacing w:before="40" w:after="80"/>
      </w:pPr>
    </w:p>
    <w:p>
      <w:pPr>
        <w:spacing w:before="280" w:after="80"/>
      </w:pPr>
      <w:r>
        <w:rPr>
          <w:rFonts w:ascii="Calibri" w:hAnsi="Calibri"/>
          <w:b/>
          <w:color w:val="1B365D"/>
          <w:sz w:val="27"/>
        </w:rPr>
        <w:t>5. Mã Nguồn Hàm forward() Chuẩn Mực Trong PyTorch</w:t>
      </w:r>
    </w:p>
    <w:tbl>
      <w:tblPr>
        <w:tblW w:type="auto" w:w="0"/>
        <w:jc w:val="center"/>
        <w:tblLayout w:type="fixed"/>
        <w:tblLook w:firstColumn="1" w:firstRow="1" w:lastColumn="0" w:lastRow="0" w:noHBand="0" w:noVBand="1" w:val="04A0"/>
      </w:tblPr>
      <w:tblGrid>
        <w:gridCol w:w="9936"/>
      </w:tblGrid>
      <w:tr>
        <w:tc>
          <w:tcPr>
            <w:tcW w:type="dxa" w:w="9936"/>
            <w:shd w:fill="F6F8FA"/>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after="0" w:line="240" w:lineRule="auto"/>
            </w:pPr>
            <w:r>
              <w:rPr>
                <w:rFonts w:ascii="Consolas" w:hAnsi="Consolas"/>
                <w:color w:val="24292F"/>
                <w:sz w:val="18"/>
              </w:rPr>
              <w:t>def forward(self, y: torch.Tensor, x: torch.Tensor, a: torch.Tensor = None) -&gt; torch.Tensor:</w:t>
              <w:br/>
              <w:t xml:space="preserve">    """</w:t>
              <w:br/>
              <w:t xml:space="preserve">    Quy trình tính toán thuận (Forward Pass) chuẩn mực của TiDE:</w:t>
              <w:br/>
              <w:t xml:space="preserve">    Args:</w:t>
              <w:br/>
              <w:t xml:space="preserve">        y: Chuỗi giá trị mục tiêu trong quá khứ, shape (B, L)</w:t>
              <w:br/>
              <w:t xml:space="preserve">        x: Biến ngoại sinh động toàn thời gian, shape (B, L + H, r)</w:t>
              <w:br/>
              <w:t xml:space="preserve">        a: Thuộc tính tĩnh không đổi theo thời gian, shape (B, s)</w:t>
              <w:br/>
              <w:t xml:space="preserve">    Returns:</w:t>
              <w:br/>
              <w:t xml:space="preserve">        y_hat: Giá trị dự báo tương lai, shape (B, H)</w:t>
              <w:br/>
              <w:t xml:space="preserve">    """</w:t>
              <w:br/>
              <w:t xml:space="preserve">    B = y.shape[0]</w:t>
              <w:br/>
              <w:br/>
              <w:t xml:space="preserve">    # --- Bước 0: Chuẩn Hóa Cục Bộ RevIN ---</w:t>
              <w:br/>
              <w:t xml:space="preserve">    if self.use_revin:</w:t>
              <w:br/>
              <w:t xml:space="preserve">        mean = y.mean(dim=1, keepdim=True)</w:t>
              <w:br/>
              <w:t xml:space="preserve">        std = y.std(dim=1, keepdim=True) + 1e-5</w:t>
              <w:br/>
              <w:t xml:space="preserve">        y_norm = (y - mean) / std</w:t>
              <w:br/>
              <w:t xml:space="preserve">    else:</w:t>
              <w:br/>
              <w:t xml:space="preserve">        y_norm = y</w:t>
              <w:br/>
              <w:br/>
              <w:t xml:space="preserve">    # --- Bước 1: Chiếu Giảm Chiều Biến Ngoại Sinh Động ---</w:t>
              <w:br/>
              <w:t xml:space="preserve">    # Shape: (B, L + H, r) -&gt; (B, L + H, temporal_width)</w:t>
              <w:br/>
              <w:t xml:space="preserve">    x_proj = self.feature_projection(x)</w:t>
              <w:br/>
              <w:br/>
              <w:t xml:space="preserve">    # --- Bước 2 &amp; 3: Trải Phẳng &amp; Ghép Nối Siêu Vector Đầu Vào ---</w:t>
              <w:br/>
              <w:t xml:space="preserve">    x_flat = x_proj.flatten(start_dim=1)  # (B, (L + H) * temporal_width)</w:t>
              <w:br/>
              <w:t xml:space="preserve">    if a is not None and a.numel() &gt; 0:</w:t>
              <w:br/>
              <w:t xml:space="preserve">        enc_in = torch.cat([y_norm, x_flat, a], dim=-1)</w:t>
              <w:br/>
              <w:t xml:space="preserve">    else:</w:t>
              <w:br/>
              <w:t xml:space="preserve">        enc_in = torch.cat([y_norm, x_flat], dim=-1)</w:t>
              <w:br/>
              <w:br/>
              <w:t xml:space="preserve">    # --- Bước 4: Mã Hóa Dày Đặc (Dense Encoder) ---</w:t>
              <w:br/>
              <w:t xml:space="preserve">    # Shape: (B, d_enc) -&gt; (B, hidden_size)</w:t>
              <w:br/>
              <w:t xml:space="preserve">    e = self.encoder(enc_in)</w:t>
              <w:br/>
              <w:br/>
              <w:t xml:space="preserve">    # --- Bước 5: Giải Mã Dày Đặc (Dense Decoder) ---</w:t>
              <w:br/>
              <w:t xml:space="preserve">    # Shape: (B, hidden_size) -&gt; (B, H * decoder_output_dim)</w:t>
              <w:br/>
              <w:t xml:space="preserve">    g = self.decoder(e)</w:t>
              <w:br/>
              <w:br/>
              <w:t xml:space="preserve">    # --- Bước 6: Tái Cấu Trúc (Reshape) Thành Ma Trận Bối Cảnh ---</w:t>
              <w:br/>
              <w:t xml:space="preserve">    # Shape: (B, H * p) -&gt; (B, H, decoder_output_dim)</w:t>
              <w:br/>
              <w:t xml:space="preserve">    d = g.view(B, self.H, self.p)</w:t>
              <w:br/>
              <w:br/>
              <w:t xml:space="preserve">    # --- Bước 7: Trích Xuất Ngoại Sinh Tương Lai &amp; Ghép Cặp ---</w:t>
              <w:br/>
              <w:t xml:space="preserve">    x_future = x_proj[:, self.L:, :]  # (B, H, temporal_width)</w:t>
              <w:br/>
              <w:t xml:space="preserve">    temp_in = torch.cat([d, x_future], dim=-1)  # (B, H, p + temporal_width)</w:t>
              <w:br/>
              <w:br/>
              <w:t xml:space="preserve">    # --- Bước 8: Giải Mã Thời Gian (Temporal Decoder) ---</w:t>
              <w:br/>
              <w:t xml:space="preserve">    # Shape: (B, H, p + temporal_width) -&gt; (B, H, 1) -&gt; (B, H)</w:t>
              <w:br/>
              <w:t xml:space="preserve">    y_nl = self.temporal_decoder(temp_in).squeeze(-1)</w:t>
              <w:br/>
              <w:br/>
              <w:t xml:space="preserve">    # --- Bước 9: Nhánh Tắt Tuyến Tính Toàn Cục (Global Linear Skip) ---</w:t>
              <w:br/>
              <w:t xml:space="preserve">    # Shape: (B, L) -&gt; (B, H)</w:t>
              <w:br/>
              <w:t xml:space="preserve">    y_lin = self.linear_skip(y_norm)</w:t>
              <w:br/>
              <w:br/>
              <w:t xml:space="preserve">    # --- Bước 10: Hợp Nhất Thặng Dư ---</w:t>
              <w:br/>
              <w:t xml:space="preserve">    # Shape: (B, H)</w:t>
              <w:br/>
              <w:t xml:space="preserve">    y_hat_norm = y_nl + y_lin</w:t>
              <w:br/>
              <w:br/>
              <w:t xml:space="preserve">    # --- Bước 11: Hoàn Nguyên Thang Đo Thực RevIN ---</w:t>
              <w:br/>
              <w:t xml:space="preserve">    if self.use_revin:</w:t>
              <w:br/>
              <w:t xml:space="preserve">        y_hat = y_hat_norm * std + mean</w:t>
              <w:br/>
              <w:t xml:space="preserve">    else:</w:t>
              <w:br/>
              <w:t xml:space="preserve">        y_hat = y_hat_norm</w:t>
              <w:br/>
              <w:br/>
              <w:t xml:space="preserve">    return y_hat</w:t>
            </w:r>
          </w:p>
        </w:tc>
      </w:tr>
    </w:tbl>
    <w:p>
      <w:pPr>
        <w:spacing w:before="40"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