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"/>
        <w:gridCol w:w="9593"/>
        <w:gridCol w:w="83"/>
      </w:tblGrid>
      <w:tr w:rsidR="00C16EB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C16EBB">
              <w:trPr>
                <w:cantSplit/>
                <w:trHeight w:val="184"/>
              </w:trPr>
              <w:tc>
                <w:tcPr>
                  <w:tcW w:w="2599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C16EBB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</w:rPr>
                  </w:pPr>
                </w:p>
                <w:p w:rsidR="00C16EBB" w:rsidRDefault="00C16EBB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</w:rPr>
                  </w:pPr>
                </w:p>
                <w:p w:rsidR="00C16EBB" w:rsidRDefault="00C16EBB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  <w:tc>
                <w:tcPr>
                  <w:tcW w:w="3166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t xml:space="preserve">               </w:t>
                  </w:r>
                  <w:r>
                    <w:rPr>
                      <w:noProof/>
                      <w:lang w:eastAsia="ru-RU"/>
                    </w:rPr>
                    <mc:AlternateContent>
                      <mc:Choice Requires="wpg">
                        <w:drawing>
                          <wp:inline distT="0" distB="0" distL="0" distR="0">
                            <wp:extent cx="890689" cy="1009223"/>
                            <wp:effectExtent l="0" t="0" r="4661" b="427"/>
                            <wp:docPr id="1" name="Рисунок 2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6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890689" cy="100922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 val="solid"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            <w:pict>
                          <v:shapetype id="_x0000_t75" coordsize="21600,21600" o:spt="75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_x0000_i0" o:spid="_x0000_s0" type="#_x0000_t75" style="width:70.13pt;height:79.47pt;mso-wrap-distance-left:0.00pt;mso-wrap-distance-top:0.00pt;mso-wrap-distance-right:0.00pt;mso-wrap-distance-bottom:0.00pt;z-index:1;" stroked="f">
                            <v:imagedata r:id="rId8" o:title=""/>
                            <o:lock v:ext="edit" rotation="t"/>
                          </v:shape>
                        </w:pict>
                      </mc:Fallback>
                    </mc:AlternateContent>
                  </w:r>
                  <w:r>
                    <w:t xml:space="preserve">            </w:t>
                  </w:r>
                </w:p>
              </w:tc>
              <w:tc>
                <w:tcPr>
                  <w:tcW w:w="3591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C16EBB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</w:tr>
            <w:tr w:rsidR="00C16EBB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C16EBB" w:rsidRDefault="00C16EBB">
                  <w:pPr>
                    <w:spacing w:after="0" w:line="240" w:lineRule="auto"/>
                    <w:jc w:val="center"/>
                    <w:rPr>
                      <w:caps/>
                      <w:sz w:val="16"/>
                      <w:szCs w:val="16"/>
                    </w:rPr>
                  </w:pPr>
                </w:p>
                <w:p w:rsidR="00C16EBB" w:rsidRDefault="00D861A0">
                  <w:pPr>
                    <w:spacing w:after="0" w:line="240" w:lineRule="auto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</w:rPr>
                    <w:t>МИНОБРНАУКИ РОССИИ</w:t>
                  </w:r>
                </w:p>
                <w:p w:rsidR="00C16EBB" w:rsidRDefault="00C16EBB">
                  <w:pPr>
                    <w:spacing w:after="0" w:line="240" w:lineRule="auto"/>
                    <w:rPr>
                      <w:caps/>
                      <w:sz w:val="18"/>
                      <w:szCs w:val="18"/>
                    </w:rPr>
                  </w:pPr>
                </w:p>
              </w:tc>
            </w:tr>
            <w:tr w:rsidR="00C16EBB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t>Федеральное государственное бюджетное образовательное учреждение</w:t>
                  </w:r>
                </w:p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t>высшего образования</w:t>
                  </w:r>
                </w:p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rPr>
                      <w:b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</w:rPr>
                    <w:t xml:space="preserve">– </w:t>
                  </w:r>
                  <w:r>
                    <w:rPr>
                      <w:b/>
                    </w:rPr>
                    <w:t>Российский технологический университет»</w:t>
                  </w:r>
                  <w:r>
                    <w:rPr>
                      <w:b/>
                    </w:rPr>
                    <w:br/>
                  </w:r>
                </w:p>
                <w:p w:rsidR="00C16EBB" w:rsidRDefault="00D861A0">
                  <w:pPr>
                    <w:keepNext/>
                    <w:spacing w:after="0" w:line="240" w:lineRule="auto"/>
                    <w:jc w:val="center"/>
                    <w:rPr>
                      <w:b/>
                      <w:szCs w:val="24"/>
                    </w:rPr>
                  </w:pPr>
                  <w:r>
                    <w:rPr>
                      <w:noProof/>
                      <w:lang w:eastAsia="ru-RU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59264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2" name="Line 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 bwMode="auto">
                                    <a:xfrm flipV="1">
                                      <a:off x="0" y="0"/>
                                      <a:ext cx="5600651" cy="164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            <w:pict>
                          <v:line id="shape 1" o:spid="_x0000_s1" style="position:absolute;left:0;text-align:left;z-index:251659264;mso-wrap-distance-left:9.00pt;mso-wrap-distance-top:0.00pt;mso-wrap-distance-right:9.00pt;mso-wrap-distance-bottom:0.00pt;flip:y;visibility:visible;" from="15.8pt,32.1pt" to="456.7pt,32.3pt" filled="f" strokecolor="#000000" strokeweight="3.00pt"/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</w:rPr>
                    <w:t>РТУ МИРЭА</w:t>
                  </w:r>
                  <w:r>
                    <w:rPr>
                      <w:b/>
                      <w:sz w:val="32"/>
                      <w:szCs w:val="32"/>
                    </w:rPr>
                    <w:br/>
                  </w:r>
                </w:p>
              </w:tc>
            </w:tr>
          </w:tbl>
          <w:p w:rsidR="00C16EBB" w:rsidRDefault="00C16EBB">
            <w:pPr>
              <w:spacing w:after="0" w:line="240" w:lineRule="auto"/>
            </w:pPr>
          </w:p>
        </w:tc>
      </w:tr>
      <w:tr w:rsidR="00C16EBB">
        <w:trPr>
          <w:gridBefore w:val="1"/>
          <w:jc w:val="center"/>
        </w:trPr>
        <w:tc>
          <w:tcPr>
            <w:tcW w:w="9570" w:type="dxa"/>
            <w:gridSpan w:val="2"/>
          </w:tcPr>
          <w:p w:rsidR="00C16EBB" w:rsidRDefault="00C16EBB">
            <w:pPr>
              <w:jc w:val="center"/>
              <w:rPr>
                <w:rFonts w:cs="Times New Roman"/>
                <w:sz w:val="16"/>
                <w:szCs w:val="16"/>
              </w:rPr>
            </w:pPr>
          </w:p>
          <w:p w:rsidR="00C16EBB" w:rsidRDefault="00D861A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Институт информационных технологий (ИТ)</w:t>
            </w:r>
          </w:p>
        </w:tc>
      </w:tr>
      <w:tr w:rsidR="00C16EBB">
        <w:trPr>
          <w:gridBefore w:val="1"/>
          <w:trHeight w:val="283"/>
          <w:jc w:val="center"/>
        </w:trPr>
        <w:tc>
          <w:tcPr>
            <w:tcW w:w="9570" w:type="dxa"/>
            <w:gridSpan w:val="2"/>
          </w:tcPr>
          <w:p w:rsidR="00C16EBB" w:rsidRDefault="00D861A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</w:rPr>
              <w:t xml:space="preserve"> (ИиППО)</w:t>
            </w:r>
          </w:p>
        </w:tc>
      </w:tr>
    </w:tbl>
    <w:p w:rsidR="00C16EBB" w:rsidRDefault="00C16EBB">
      <w:pPr>
        <w:shd w:val="clear" w:color="auto" w:fill="FFFFFF"/>
        <w:jc w:val="left"/>
        <w:rPr>
          <w:rFonts w:cs="Times New Roman"/>
          <w:b/>
          <w:szCs w:val="24"/>
        </w:rPr>
      </w:pPr>
    </w:p>
    <w:p w:rsidR="00C16EBB" w:rsidRDefault="00C16EBB">
      <w:pPr>
        <w:shd w:val="clear" w:color="auto" w:fill="FFFFFF"/>
        <w:jc w:val="left"/>
        <w:rPr>
          <w:rFonts w:cs="Times New Roman"/>
          <w:b/>
          <w:szCs w:val="24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686"/>
        <w:gridCol w:w="2202"/>
        <w:gridCol w:w="853"/>
        <w:gridCol w:w="2376"/>
        <w:gridCol w:w="238"/>
      </w:tblGrid>
      <w:tr w:rsidR="00C16EBB">
        <w:trPr>
          <w:gridAfter w:val="1"/>
          <w:wAfter w:w="238" w:type="dxa"/>
        </w:trPr>
        <w:tc>
          <w:tcPr>
            <w:tcW w:w="4873" w:type="pct"/>
            <w:gridSpan w:val="4"/>
          </w:tcPr>
          <w:p w:rsidR="00C16EBB" w:rsidRDefault="00D861A0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sz w:val="28"/>
                <w:szCs w:val="28"/>
              </w:rPr>
              <w:t>ОТЧЁТ ПО ПРАКТИЧЕСКОЙ РАБОТЕ №</w:t>
            </w:r>
            <w:r>
              <w:rPr>
                <w:rFonts w:cs="Times New Roman"/>
                <w:b/>
                <w:sz w:val="28"/>
                <w:szCs w:val="28"/>
              </w:rPr>
              <w:t>1</w:t>
            </w:r>
          </w:p>
        </w:tc>
      </w:tr>
      <w:tr w:rsidR="00C16EBB">
        <w:trPr>
          <w:gridAfter w:val="1"/>
          <w:wAfter w:w="238" w:type="dxa"/>
        </w:trPr>
        <w:tc>
          <w:tcPr>
            <w:tcW w:w="4873" w:type="pct"/>
            <w:gridSpan w:val="4"/>
          </w:tcPr>
          <w:p w:rsidR="00C16EBB" w:rsidRDefault="00D861A0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по дисциплине «Программирование на языке Джава»</w:t>
            </w:r>
          </w:p>
          <w:p w:rsidR="00C16EBB" w:rsidRDefault="00C16EBB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pacing w:val="-5"/>
                <w:szCs w:val="24"/>
              </w:rPr>
            </w:pPr>
          </w:p>
        </w:tc>
      </w:tr>
      <w:tr w:rsidR="00C16EBB">
        <w:trPr>
          <w:gridAfter w:val="1"/>
          <w:wAfter w:w="238" w:type="dxa"/>
        </w:trPr>
        <w:tc>
          <w:tcPr>
            <w:tcW w:w="4873" w:type="pct"/>
            <w:gridSpan w:val="4"/>
          </w:tcPr>
          <w:p w:rsidR="00C16EBB" w:rsidRDefault="00C16EBB">
            <w:pPr>
              <w:shd w:val="clear" w:color="auto" w:fill="FFFFFF"/>
              <w:spacing w:line="240" w:lineRule="auto"/>
              <w:rPr>
                <w:rFonts w:cs="Times New Roman"/>
                <w:i/>
                <w:color w:val="FF0000"/>
                <w:szCs w:val="24"/>
              </w:rPr>
            </w:pPr>
          </w:p>
          <w:p w:rsidR="00C16EBB" w:rsidRDefault="00C16EBB">
            <w:pPr>
              <w:shd w:val="clear" w:color="auto" w:fill="FFFFFF"/>
              <w:spacing w:line="240" w:lineRule="auto"/>
              <w:rPr>
                <w:rFonts w:cs="Times New Roman"/>
                <w:i/>
                <w:color w:val="FF0000"/>
                <w:szCs w:val="24"/>
              </w:rPr>
            </w:pPr>
          </w:p>
        </w:tc>
      </w:tr>
      <w:tr w:rsidR="00C16EBB">
        <w:trPr>
          <w:gridAfter w:val="1"/>
          <w:wAfter w:w="238" w:type="dxa"/>
        </w:trPr>
        <w:tc>
          <w:tcPr>
            <w:tcW w:w="3147" w:type="pct"/>
            <w:gridSpan w:val="2"/>
          </w:tcPr>
          <w:p w:rsidR="00C16EBB" w:rsidRDefault="00C16EBB">
            <w:pPr>
              <w:jc w:val="center"/>
              <w:rPr>
                <w:rFonts w:cs="Times New Roman"/>
                <w:szCs w:val="24"/>
              </w:rPr>
            </w:pPr>
          </w:p>
          <w:p w:rsidR="00C16EBB" w:rsidRDefault="00D861A0">
            <w:pPr>
              <w:rPr>
                <w:rFonts w:cs="Times New Roman"/>
                <w:b/>
                <w:color w:val="FF0000"/>
                <w:szCs w:val="24"/>
              </w:rPr>
            </w:pPr>
            <w:r>
              <w:rPr>
                <w:rFonts w:cs="Times New Roman"/>
                <w:szCs w:val="24"/>
              </w:rPr>
              <w:t xml:space="preserve">Выполнил студент группы УНБО-04-25</w:t>
            </w:r>
            <w:r>
              <w:rPr>
                <w:rFonts w:cs="Times New Roman"/>
                <w:szCs w:val="24"/>
              </w:rPr>
              <w:t/>
            </w:r>
            <w:r>
              <w:rPr>
                <w:rFonts w:cs="Times New Roman"/>
                <w:szCs w:val="24"/>
              </w:rPr>
              <w:t/>
            </w:r>
          </w:p>
        </w:tc>
        <w:tc>
          <w:tcPr>
            <w:tcW w:w="1726" w:type="pct"/>
            <w:gridSpan w:val="2"/>
          </w:tcPr>
          <w:p w:rsidR="00C16EBB" w:rsidRDefault="00C16EBB">
            <w:pPr>
              <w:shd w:val="clear" w:color="auto" w:fill="FFFFFF"/>
              <w:jc w:val="left"/>
              <w:rPr>
                <w:rFonts w:cs="Times New Roman"/>
                <w:szCs w:val="24"/>
              </w:rPr>
            </w:pPr>
          </w:p>
          <w:p w:rsidR="00C16EBB" w:rsidRDefault="00D861A0">
            <w:pPr>
              <w:shd w:val="clear" w:color="auto" w:fill="FFFFFF"/>
              <w:rPr>
                <w:rFonts w:cs="Times New Roman"/>
                <w:szCs w:val="24"/>
              </w:rPr>
              <w:jc w:val="right"/>
            </w:pPr>
            <w:r>
              <w:rPr>
                <w:rFonts w:cs="Times New Roman"/>
                <w:szCs w:val="24"/>
                <w:b w:val="0"/>
              </w:rPr>
              <w:t xml:space="preserve">______________</w:t>
            </w:r>
            <w:r>
              <w:rPr>
                <w:rFonts w:cs="Times New Roman"/>
                <w:szCs w:val="24"/>
                <w:b w:val="0"/>
              </w:rPr>
              <w:t/>
            </w:r>
          </w:p>
        </w:tc>
      </w:tr>
      <w:tr w:rsidR="00C16EBB">
        <w:trPr>
          <w:gridAfter w:val="1"/>
          <w:wAfter w:w="238" w:type="dxa"/>
        </w:trPr>
        <w:tc>
          <w:tcPr>
            <w:tcW w:w="3147" w:type="pct"/>
            <w:gridSpan w:val="2"/>
          </w:tcPr>
          <w:p w:rsidR="00C16EBB" w:rsidRDefault="00C16EBB">
            <w:pPr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726" w:type="pct"/>
            <w:gridSpan w:val="2"/>
          </w:tcPr>
          <w:p w:rsidR="00C16EBB" w:rsidRDefault="00C16EBB">
            <w:pPr>
              <w:shd w:val="clear" w:color="auto" w:fill="FFFFFF"/>
              <w:jc w:val="center"/>
              <w:rPr>
                <w:rFonts w:cs="Times New Roman"/>
                <w:szCs w:val="24"/>
              </w:rPr>
            </w:pPr>
          </w:p>
        </w:tc>
      </w:tr>
      <w:tr w:rsidR="00C16EBB">
        <w:trPr>
          <w:gridAfter w:val="1"/>
          <w:wAfter w:w="238" w:type="dxa"/>
        </w:trPr>
        <w:tc>
          <w:tcPr>
            <w:tcW w:w="3147" w:type="pct"/>
            <w:gridSpan w:val="2"/>
          </w:tcPr>
          <w:p w:rsidR="00C16EBB" w:rsidRDefault="00D861A0">
            <w:pPr>
              <w:rPr>
                <w:rFonts w:cs="Times New Roman"/>
                <w:i/>
                <w:szCs w:val="24"/>
              </w:rPr>
            </w:pPr>
            <w:r>
              <w:rPr>
                <w:rFonts w:cs="Times New Roman"/>
                <w:szCs w:val="24"/>
              </w:rPr>
              <w:t xml:space="preserve">Принял </w:t>
            </w:r>
            <w:r>
              <w:rPr>
                <w:rFonts w:cs="Times New Roman"/>
                <w:szCs w:val="24"/>
              </w:rPr>
              <w:br/>
            </w:r>
            <w:r>
              <w:rPr>
                <w:rFonts w:cs="Times New Roman"/>
                <w:i/>
                <w:szCs w:val="24"/>
              </w:rPr>
              <w:t>Старший преподаватель</w:t>
            </w:r>
          </w:p>
        </w:tc>
        <w:tc>
          <w:tcPr>
            <w:tcW w:w="1726" w:type="pct"/>
            <w:gridSpan w:val="2"/>
          </w:tcPr>
          <w:p w:rsidR="00C16EBB" w:rsidRDefault="00D861A0">
            <w:pPr>
              <w:shd w:val="clear" w:color="auto" w:fill="FFFFFF"/>
              <w:rPr>
                <w:rFonts w:cs="Times New Roman"/>
                <w:bCs/>
                <w:szCs w:val="24"/>
              </w:rPr>
              <w:jc w:val="right"/>
            </w:pPr>
            <w:r>
              <w:rPr>
                <w:rFonts w:cs="Times New Roman"/>
                <w:szCs w:val="24"/>
                <w:b w:val="0"/>
              </w:rPr>
              <w:t xml:space="preserve">Рачков А. В.</w:t>
            </w:r>
            <w:r>
              <w:rPr>
                <w:rFonts w:cs="Times New Roman"/>
                <w:bCs/>
                <w:szCs w:val="24"/>
                <w:b w:val="0"/>
              </w:rPr>
              <w:t/>
            </w:r>
          </w:p>
        </w:tc>
      </w:tr>
      <w:tr w:rsidR="00C16EBB">
        <w:tc>
          <w:tcPr>
            <w:tcW w:w="1970" w:type="pct"/>
            <w:vAlign w:val="center"/>
          </w:tcPr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</w:tc>
        <w:tc>
          <w:tcPr>
            <w:tcW w:w="1633" w:type="pct"/>
            <w:gridSpan w:val="2"/>
            <w:vAlign w:val="center"/>
          </w:tcPr>
          <w:p w:rsidR="00C16EBB" w:rsidRDefault="00C16EBB">
            <w:pPr>
              <w:spacing w:after="0" w:line="240" w:lineRule="auto"/>
              <w:rPr>
                <w:rFonts w:cs="Times New Roman"/>
                <w:szCs w:val="24"/>
              </w:rPr>
            </w:pPr>
          </w:p>
        </w:tc>
        <w:tc>
          <w:tcPr>
            <w:tcW w:w="1397" w:type="pct"/>
            <w:gridSpan w:val="2"/>
          </w:tcPr>
          <w:p w:rsidR="00C16EBB" w:rsidRDefault="00C16EBB">
            <w:pPr>
              <w:spacing w:after="0" w:line="240" w:lineRule="auto"/>
              <w:rPr>
                <w:rFonts w:cs="Times New Roman"/>
                <w:szCs w:val="24"/>
              </w:rPr>
            </w:pPr>
          </w:p>
        </w:tc>
      </w:tr>
    </w:tbl>
    <w:p w:rsidR="00C16EBB" w:rsidRDefault="00C16EBB">
      <w:pPr>
        <w:shd w:val="clear" w:color="auto" w:fill="FFFFFF"/>
        <w:rPr>
          <w:rFonts w:cs="Times New Roman"/>
          <w:szCs w:val="24"/>
        </w:rPr>
      </w:pPr>
    </w:p>
    <w:p w:rsidR="00C16EBB" w:rsidRDefault="00D861A0">
      <w:pPr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Москва 2026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Задача 1.1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Описание задачи, цель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Написать программу, которая получает вес и рост, вычисляет индекс массы тела BMI и выводит результат с текстовой оценкой. Цель — освоить ввод чисел, арифметические выражения и условия.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Main создано меню с четырьмя пунктами. Scanner считывает выбор, switch вызывает нужный метод. Ноль завершает цикл меню.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4320000" cy="967680"/>
            <wp:docPr id="101" name="Рисунок 1 Меню выбора задания"/>
            <ns0:graphic xmlns:ns0="http://schemas.openxmlformats.org/drawingml/2006/main">
              <ns0:graphicData uri="http://schemas.openxmlformats.org/drawingml/2006/picture">
                <ns1:pic xmlns:ns1="http://schemas.openxmlformats.org/drawingml/2006/picture">
                  <ns1:nvPicPr>
                    <ns1:cNvPr id="101" name="menu.png"/>
                    <ns1:cNvPicPr/>
                  </ns1:nvPicPr>
                  <ns1:blipFill>
                    <ns0:blip r:embed="rIdReport1"/>
                    <ns0:stretch>
                      <ns0:fillRect/>
                    </ns0:stretch>
                  </ns1:blipFill>
                  <ns1:spPr>
                    <ns0:xfrm>
                      <ns0:off x="0" y="0"/>
                      <ns0:ext cx="4320000" cy="967680"/>
                    </ns0:xfrm>
                    <ns0:prstGeom prst="rect">
                      <ns0:avLst/>
                    </ns0:prstGeom>
                  </ns1:spPr>
                </ns1:pic>
              </ns0:graphicData>
            </ns0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1 Меню выбора задания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Метод bmi получает вес в килограммах и рост в сантиметрах. Текст преобразуется в double; запятую можно использовать вместо точки. Если вес или рост не больше нуля, вычисление прекращается. Формула: BMI = вес / (рост в метрах × рост в метрах).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400000" cy="2334748"/>
            <wp:docPr id="102" name="Рисунок 2 Код расчёта BMI"/>
            <ns2:graphic xmlns:ns2="http://schemas.openxmlformats.org/drawingml/2006/main">
              <ns2:graphicData uri="http://schemas.openxmlformats.org/drawingml/2006/picture">
                <ns3:pic xmlns:ns3="http://schemas.openxmlformats.org/drawingml/2006/picture">
                  <ns3:nvPicPr>
                    <ns3:cNvPr id="102" name="bmi-code.png"/>
                    <ns3:cNvPicPr/>
                  </ns3:nvPicPr>
                  <ns3:blipFill>
                    <ns2:blip r:embed="rIdReport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400000" cy="2334748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2 Код расчёта BMI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Результаты и выводы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Введены вес 63 кг и рост 183 см. Программа вывела BMI 18,81 и слово «Норма» по условиям, записанным в коде.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3240000" cy="1662507"/>
            <wp:docPr id="103" name="Рисунок 3 Результат расчёта BMI"/>
            <ns4:graphic xmlns:ns4="http://schemas.openxmlformats.org/drawingml/2006/main">
              <ns4:graphicData uri="http://schemas.openxmlformats.org/drawingml/2006/picture">
                <ns5:pic xmlns:ns5="http://schemas.openxmlformats.org/drawingml/2006/picture">
                  <ns5:nvPicPr>
                    <ns5:cNvPr id="103" name="bmi-output.png"/>
                    <ns5:cNvPicPr/>
                  </ns5:nvPicPr>
                  <ns5:blipFill>
                    <ns4:blip r:embed="rIdReport3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3240000" cy="166250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3 Результат расчёта BMI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Задача 1.2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Описание задачи, цель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Перевести целое количество китайских юаней в рубли по фиксированному учебному курсу 11,91 рубля за юань. Цель — освоить константы, параметры методов и форматированный вывод.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Пункт 2 вызывает exchange с параметром false. Количество юаней читается в int. Отрицательная сумма отклоняется. Результат получается умножением количества юаней на ROUBLES_PER_YUAN и выводится с двумя знаками после запятой. Этот курс задан в программе и не запрашивается из интернета.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3999" cy="3196683"/>
            <wp:docPr id="104" name="Рисунок 4 Код обменника"/>
            <ns6:graphic xmlns:ns6="http://schemas.openxmlformats.org/drawingml/2006/main">
              <ns6:graphicData uri="http://schemas.openxmlformats.org/drawingml/2006/picture">
                <ns7:pic xmlns:ns7="http://schemas.openxmlformats.org/drawingml/2006/picture">
                  <ns7:nvPicPr>
                    <ns7:cNvPr id="104" name="exchange-code.png"/>
                    <ns7:cNvPicPr/>
                  </ns7:nvPicPr>
                  <ns7:blipFill>
                    <ns6:blip r:embed="rIdReport4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903999" cy="3196683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4 Код обменника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Результаты и выводы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При вводе 21 программа вывела 21 CNY = 250,11 руб. Вычисление соответствует формуле 21 × 11,91 = 250,11.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3240000" cy="1433271"/>
            <wp:docPr id="105" name="Рисунок 5 Результат обычного обменника"/>
            <ns8:graphic xmlns:ns8="http://schemas.openxmlformats.org/drawingml/2006/main">
              <ns8:graphicData uri="http://schemas.openxmlformats.org/drawingml/2006/picture">
                <ns9:pic xmlns:ns9="http://schemas.openxmlformats.org/drawingml/2006/picture">
                  <ns9:nvPicPr>
                    <ns9:cNvPr id="105" name="exchange-output.png"/>
                    <ns9:cNvPicPr/>
                  </ns9:nvPicPr>
                  <ns9:blipFill>
                    <ns8:blip r:embed="rIdReport5"/>
                    <ns8:stretch>
                      <ns8:fillRect/>
                    </ns8:stretch>
                  </ns9:blipFill>
                  <ns9:spPr>
                    <ns8:xfrm>
                      <ns8:off x="0" y="0"/>
                      <ns8:ext cx="3240000" cy="1433271"/>
                    </ns8:xfrm>
                    <ns8:prstGeom prst="rect">
                      <ns8:avLst/>
                    </ns8:prstGeom>
                  </ns9:spPr>
                </ns9:pic>
              </ns8:graphicData>
            </ns8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5 Результат обычного обменника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Задача 1.3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Описание задачи, цель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Дополнить обменник выбором правильной формы слова «юань». Цель — использовать остаток от деления и последовательность условий.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Пункт 3 вызывает тот же exchange с параметром true. Остаток от деления на 100 определяет последние две цифры, на 10 — последнюю. Сначала проверяется диапазон 11–14, затем окончания на 1 и на 2–4; в остальных случаях используется форма «юаней». Код метода приведён в задаче 1.2.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4680000" cy="1225502"/>
            <wp:docPr id="106" name="Рисунок 6 Проверка формы юань"/>
            <ns10:graphic xmlns:ns10="http://schemas.openxmlformats.org/drawingml/2006/main">
              <ns10:graphicData uri="http://schemas.openxmlformats.org/drawingml/2006/picture">
                <ns11:pic xmlns:ns11="http://schemas.openxmlformats.org/drawingml/2006/picture">
                  <ns11:nvPicPr>
                    <ns11:cNvPr id="106" name="yuan-21.png"/>
                    <ns11:cNvPicPr/>
                  </ns11:nvPicPr>
                  <ns11:blipFill>
                    <ns10:blip r:embed="rIdReport6"/>
                    <ns10:stretch>
                      <ns10:fillRect/>
                    </ns10:stretch>
                  </ns11:blipFill>
                  <ns11:spPr>
                    <ns10:xfrm>
                      <ns10:off x="0" y="0"/>
                      <ns10:ext cx="4680000" cy="1225502"/>
                    </ns10:xfrm>
                    <ns10:prstGeom prst="rect">
                      <ns10:avLst/>
                    </ns10:prstGeom>
                  </ns11:spPr>
                </ns11:pic>
              </ns10:graphicData>
            </ns10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6 Проверка формы юань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4680000" cy="1227692"/>
            <wp:docPr id="107" name="Рисунок 7 Проверка формы юаня"/>
            <ns12:graphic xmlns:ns12="http://schemas.openxmlformats.org/drawingml/2006/main">
              <ns12:graphicData uri="http://schemas.openxmlformats.org/drawingml/2006/picture">
                <ns13:pic xmlns:ns13="http://schemas.openxmlformats.org/drawingml/2006/picture">
                  <ns13:nvPicPr>
                    <ns13:cNvPr id="107" name="yuan-22.png"/>
                    <ns13:cNvPicPr/>
                  </ns13:nvPicPr>
                  <ns13:blipFill>
                    <ns12:blip r:embed="rIdReport7"/>
                    <ns12:stretch>
                      <ns12:fillRect/>
                    </ns12:stretch>
                  </ns13:blipFill>
                  <ns13:spPr>
                    <ns12:xfrm>
                      <ns12:off x="0" y="0"/>
                      <ns12:ext cx="4680000" cy="1227692"/>
                    </ns12:xfrm>
                    <ns12:prstGeom prst="rect">
                      <ns12:avLst/>
                    </ns12:prstGeom>
                  </ns13:spPr>
                </ns13:pic>
              </ns12:graphicData>
            </ns12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7 Проверка формы юаня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4680000" cy="1119130"/>
            <wp:docPr id="108" name="Рисунок 8 Проверка формы юаней для 25"/>
            <ns14:graphic xmlns:ns14="http://schemas.openxmlformats.org/drawingml/2006/main">
              <ns14:graphicData uri="http://schemas.openxmlformats.org/drawingml/2006/picture">
                <ns15:pic xmlns:ns15="http://schemas.openxmlformats.org/drawingml/2006/picture">
                  <ns15:nvPicPr>
                    <ns15:cNvPr id="108" name="yuan-25.png"/>
                    <ns15:cNvPicPr/>
                  </ns15:nvPicPr>
                  <ns15:blipFill>
                    <ns14:blip r:embed="rIdReport8"/>
                    <ns14:stretch>
                      <ns14:fillRect/>
                    </ns14:stretch>
                  </ns15:blipFill>
                  <ns15:spPr>
                    <ns14:xfrm>
                      <ns14:off x="0" y="0"/>
                      <ns14:ext cx="4680000" cy="1119130"/>
                    </ns14:xfrm>
                    <ns14:prstGeom prst="rect">
                      <ns14:avLst/>
                    </ns14:prstGeom>
                  </ns15:spPr>
                </ns15:pic>
              </ns14:graphicData>
            </ns14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8 Проверка формы юаней для 25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4680000" cy="1126497"/>
            <wp:docPr id="109" name="Рисунок 9 Проверка исключения для 11"/>
            <ns16:graphic xmlns:ns16="http://schemas.openxmlformats.org/drawingml/2006/main">
              <ns16:graphicData uri="http://schemas.openxmlformats.org/drawingml/2006/picture">
                <ns17:pic xmlns:ns17="http://schemas.openxmlformats.org/drawingml/2006/picture">
                  <ns17:nvPicPr>
                    <ns17:cNvPr id="109" name="yuan-11.png"/>
                    <ns17:cNvPicPr/>
                  </ns17:nvPicPr>
                  <ns17:blipFill>
                    <ns16:blip r:embed="rIdReport9"/>
                    <ns16:stretch>
                      <ns16:fillRect/>
                    </ns16:stretch>
                  </ns17:blipFill>
                  <ns17:spPr>
                    <ns16:xfrm>
                      <ns16:off x="0" y="0"/>
                      <ns16:ext cx="4680000" cy="1126497"/>
                    </ns16:xfrm>
                    <ns16:prstGeom prst="rect">
                      <ns16:avLst/>
                    </ns16:prstGeom>
                  </ns17:spPr>
                </ns17:pic>
              </ns16:graphicData>
            </ns16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9 Проверка исключения для 11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Результаты и выводы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Проверены четыре случая: 21 китайский юань — 250,11 руб.; 22 китайских юаня — 262,02 руб.; 25 китайских юаней — 297,75 руб.; 11 китайских юаней — 131,01 руб. Формы слов выбраны правильно.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Задача 1.4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Описание задачи, цель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Создать класс Car с полями model, license, color и year, тремя конструкторами, геттерами, сеттерами, методом определения возраста и методом вывода. Цель — научиться создавать объекты и работать с закрытыми полями через методы.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Класс Car находится в том же Main.java и не объявлен public. Его поля имеют доступ private. Конструкторы различаются параметрами; this(...) вызывает полный конструктор. Метод getAge возвращает разницу между текущим годом и годом выпуска. To_String печатает свойства автомобиля.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3999" cy="5217164"/>
            <wp:docPr id="110" name="Рисунок 10 Код класса Car"/>
            <ns18:graphic xmlns:ns18="http://schemas.openxmlformats.org/drawingml/2006/main">
              <ns18:graphicData uri="http://schemas.openxmlformats.org/drawingml/2006/picture">
                <ns19:pic xmlns:ns19="http://schemas.openxmlformats.org/drawingml/2006/picture">
                  <ns19:nvPicPr>
                    <ns19:cNvPr id="110" name="car-class-code.png"/>
                    <ns19:cNvPicPr/>
                  </ns19:nvPicPr>
                  <ns19:blipFill>
                    <ns18:blip r:embed="rIdReport10"/>
                    <ns18:stretch>
                      <ns18:fillRect/>
                    </ns18:stretch>
                  </ns19:blipFill>
                  <ns19:spPr>
                    <ns18:xfrm>
                      <ns18:off x="0" y="0"/>
                      <ns18:ext cx="5903999" cy="5217164"/>
                    </ns18:xfrm>
                    <ns18:prstGeom prst="rect">
                      <ns18:avLst/>
                    </ns18:prstGeom>
                  </ns19:spPr>
                </ns19:pic>
              </ns18:graphicData>
            </ns18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10 Код класса Car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Проверка класса Car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Метод cars создаёт три объекта: без параметров, с полным набором свойств и только с моделью и годом. Для первого объекта вызываются сеттеры, после чего геттеры возвращают новые значения.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3999" cy="2678468"/>
            <wp:docPr id="111" name="Рисунок 11 Создание и изменение объектов Car"/>
            <ns20:graphic xmlns:ns20="http://schemas.openxmlformats.org/drawingml/2006/main">
              <ns20:graphicData uri="http://schemas.openxmlformats.org/drawingml/2006/picture">
                <ns21:pic xmlns:ns21="http://schemas.openxmlformats.org/drawingml/2006/picture">
                  <ns21:nvPicPr>
                    <ns21:cNvPr id="111" name="cars-code.png"/>
                    <ns21:cNvPicPr/>
                  </ns21:nvPicPr>
                  <ns21:blipFill>
                    <ns20:blip r:embed="rIdReport11"/>
                    <ns20:stretch>
                      <ns20:fillRect/>
                    </ns20:stretch>
                  </ns21:blipFill>
                  <ns21:spPr>
                    <ns20:xfrm>
                      <ns20:off x="0" y="0"/>
                      <ns20:ext cx="5903999" cy="2678468"/>
                    </ns20:xfrm>
                    <ns20:prstGeom prst="rect">
                      <ns20:avLst/>
                    </ns20:prstGeom>
                  </ns21:spPr>
                </ns21:pic>
              </ns20:graphicData>
            </ns20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11 Создание и изменение объектов Car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Результаты и выводы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Сначала выведены автомобиль с данными по умолчанию, Toyota Camry 2020 года и Lada Vesta 2022 года. После изменения первый автомобиль стал Kia Rio с номером М456ОР77, белым цветом и 2021 годом выпуска. При запуске в 2026 году возраст составил 5 лет.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3600000" cy="2021390"/>
            <wp:docPr id="112" name="Рисунок 12 Результат работы с автомобилями"/>
            <ns22:graphic xmlns:ns22="http://schemas.openxmlformats.org/drawingml/2006/main">
              <ns22:graphicData uri="http://schemas.openxmlformats.org/drawingml/2006/picture">
                <ns23:pic xmlns:ns23="http://schemas.openxmlformats.org/drawingml/2006/picture">
                  <ns23:nvPicPr>
                    <ns23:cNvPr id="112" name="cars-output.png"/>
                    <ns23:cNvPicPr/>
                  </ns23:nvPicPr>
                  <ns23:blipFill>
                    <ns22:blip r:embed="rIdReport12"/>
                    <ns22:stretch>
                      <ns22:fillRect/>
                    </ns22:stretch>
                  </ns23:blipFill>
                  <ns23:spPr>
                    <ns22:xfrm>
                      <ns22:off x="0" y="0"/>
                      <ns22:ext cx="3600000" cy="2021390"/>
                    </ns22:xfrm>
                    <ns22:prstGeom prst="rect">
                      <ns22:avLst/>
                    </ns22:prstGeom>
                  </ns23:spPr>
                </ns23:pic>
              </ns22:graphicData>
            </ns22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12 Результат работы с автомобилями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работе использованы ввод и вывод, условия, цикл, методы, класс и объекты. Все четыре пункта меню проверены. Вспомогательные методы отделяют вычисления от выбора задания.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Полный код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Файл Main.java строки 1–38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import java.util.Scanner;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import java.time.Year;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class Main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static void main(String[] args)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Scanner input = new Scanner(System.in);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while (true)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System.out.println("\n1 - BMI\n2 - Обменник\n3 - Обменник с окончаниями\n4 - Автомобили\n0 - Выход");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int choice = input.nextInt();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if (choice == 0) break;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switch (choice)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case 1: bmi(input); break;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case 2: exchange(input, false); break;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case 3: exchange(input, true); break;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case 4: cars(); break;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default: System.out.println("Нет такого пункта.");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input.close();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static void bmi(Scanner input)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System.out.print("Вес (кг): 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double weight = Double.parseDouble(input.next().replace(',', '.'));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System.out.print("Рост (см): 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double height = Double.parseDouble(input.next().replace(',', '.'));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if (weight &lt;= 0 || height &lt;= 0)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System.out.println("Вес и рост должны быть больше нуля.");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return;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double bmi = weight / (height / 100 * height / 100);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System.out.printf("BMI: %.2f%n", bmi);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if (bmi &lt; 18.5) System.out.println("Недостаточный вес");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else if (bmi &lt; 25) System.out.println("Норма");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else if (bmi &lt; 30) System.out.println("Избыточный вес");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else System.out.println("Ожирение");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Продолжение кода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Файл Main.java строки 39–78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static void exchange(Scanner input, boolean withEndings)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final double ROUBLES_PER_YUAN = 11.91;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System.out.print("Введите целое количество юаней: 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int yuan = input.nextInt();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if (yuan &lt; 0)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System.out.println("Сумма не может быть отрицательной.");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return;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double roubles = ROUBLES_PER_YUAN * yuan;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String word = "CNY";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if (withEndings)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int digit = yuan % 10;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int lastTwo = yuan % 100;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if (lastTwo &gt;= 11 &amp;&amp; lastTwo &lt;= 14) word = "китайских юаней";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else if (digit == 1) word = "китайский юань";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else if (digit &gt;= 2 &amp;&amp; digit &lt;= 4) word = "китайских юаня";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else word = "китайских юаней";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System.out.printf("%d %s = %.2f руб.%n", yuan, word, roubles);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static void cars()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 first = new Car();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 second = new Car("Toyota Camry", "А123ВС77", "Чёрный", 2020);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 third = new Car("Lada Vesta", 2022);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first.To_String();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second.To_String();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third.To_String();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first.setModel("Kia Rio");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first.setLicense("М456ОР77");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first.setColor("Белый");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first.setYear(2021);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System.out.println("После изменения:");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System.out.println(first.getModel() + ", " + first.getLicense()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", " + first.getColor() + ", " + first.getYear());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System.out.println("Возраст автомобиля: " + first.getAge());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Продолжение кода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Файл Main.java строки 79–116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class Car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model;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license;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color;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int year;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Car()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this("Не указана", "Не указан", "Не указан", Year.now().getValue());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Car(String model, String license, String color, int year)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this.model = model;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this.license = license;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this.color = color;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this.year = year;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Car(String model, int year)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this(model, "Не указан", "Не указан", year);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getModel() { return model;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setModel(String model) { this.model = model;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getLicense() { return license;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setLicense(String license) { this.license = license;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getColor() { return color;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setColor(String color) { this.color = color;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int getYear() { return year;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setYear(int year) { this.year = year;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int getAge()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Year.now().getValue() - year;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To_String()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System.out.println(model + ", " + license + ", " + color + ", " + year);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Результаты запуска программ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Результаты соответствуют приведённым скриншотам. Повторяющееся меню при каждом запуске одинаковое. Ниже сохранены полные потоки стандартного вывода; вводимые значения указаны перед ними.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Расчёт BMI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Пункт 1; вес 63; рост 183; затем 0.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1 - BMI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2 - Обменник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3 - Обменник с окончаниями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4 - Автомобили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0 - Выход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Вес (кг): Рост (см): BMI: 18,81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Норма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1 - BMI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2 - Обменник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3 - Обменник с окончаниями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4 - Автомобили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0 - Выход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Обычный обменник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Пункт 2; 21 юань; затем 0.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1 - BMI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2 - Обменник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3 - Обменник с окончаниями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4 - Автомобили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0 - Выход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Введите целое количество юаней: 21 CNY = 250,11 руб.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1 - BMI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2 - Обменник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3 - Обменник с окончаниями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4 - Автомобили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0 - Выход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Обменник с окончаниями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Пункт 3 для сумм 21, 22, 25 и 11; затем 0.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1 - BMI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2 - Обменник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3 - Обменник с окончаниями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4 - Автомобили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0 - Выход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Введите целое количество юаней: 21 китайский юань = 250,11 руб.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1 - BMI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2 - Обменник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3 - Обменник с окончаниями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4 - Автомобили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0 - Выход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Введите целое количество юаней: 22 китайских юаня = 262,02 руб.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1 - BMI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2 - Обменник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3 - Обменник с окончаниями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4 - Автомобили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0 - Выход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Введите целое количество юаней: 25 китайских юаней = 297,75 руб.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1 - BMI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2 - Обменник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3 - Обменник с окончаниями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4 - Автомобили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0 - Выход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Введите целое количество юаней: 11 китайских юаней = 131,01 руб.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1 - BMI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2 - Обменник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3 - Обменник с окончаниями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4 - Автомобили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0 - Выход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Автомобили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Пункт 4; затем 0.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1 - BMI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2 - Обменник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3 - Обменник с окончаниями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4 - Автомобили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0 - Выход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Не указана, Не указан, Не указан, 2026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Toyota Camry, А123ВС77, Чёрный, 2020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Lada Vesta, Не указан, Не указан, 2022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После изменения: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Kia Rio, М456ОР77, Белый, 2021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Возраст автомобиля: 5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1 - BMI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2 - Обменник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3 - Обменник с окончаниями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4 - Автомобили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0 - Выход</w:t>
      </w:r>
    </w:p>
    <w:sectPr w:rsidR="00C16EBB">
      <w:pgSz w:w="11906" w:h="16838"/>
      <w:pgMar w:top="1134" w:right="850" w:bottom="113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61A0" w:rsidRDefault="00D861A0">
      <w:pPr>
        <w:spacing w:after="0" w:line="240" w:lineRule="auto"/>
      </w:pPr>
      <w:r>
        <w:separator/>
      </w:r>
    </w:p>
  </w:endnote>
  <w:endnote w:type="continuationSeparator" w:id="0">
    <w:p w:rsidR="00D861A0" w:rsidRDefault="00D861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61A0" w:rsidRDefault="00D861A0">
      <w:pPr>
        <w:spacing w:after="0" w:line="240" w:lineRule="auto"/>
      </w:pPr>
      <w:r>
        <w:separator/>
      </w:r>
    </w:p>
  </w:footnote>
  <w:footnote w:type="continuationSeparator" w:id="0">
    <w:p w:rsidR="00D861A0" w:rsidRDefault="00D861A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EBB"/>
    <w:rsid w:val="00C16EBB"/>
    <w:rsid w:val="00D6247B"/>
    <w:rsid w:val="00D86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5D501"/>
  <w15:docId w15:val="{85E3D8E7-0E79-45FA-BB84-C7CB70AAD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4">
    <w:name w:val="Subtitle"/>
    <w:basedOn w:val="a"/>
    <w:next w:val="a"/>
    <w:link w:val="a5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5">
    <w:name w:val="Подзаголовок Знак"/>
    <w:basedOn w:val="a0"/>
    <w:link w:val="a4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ab">
    <w:name w:val="No Spacing"/>
    <w:basedOn w:val="a"/>
    <w:uiPriority w:val="1"/>
    <w:qFormat/>
    <w:pPr>
      <w:spacing w:after="0" w:line="240" w:lineRule="auto"/>
    </w:p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character" w:customStyle="1" w:styleId="translation-chunk">
    <w:name w:val="translation-chunk"/>
    <w:basedOn w:val="a0"/>
  </w:style>
  <w:style w:type="paragraph" w:styleId="aff0">
    <w:name w:val="Title"/>
    <w:basedOn w:val="a"/>
    <w:next w:val="a"/>
    <w:link w:val="aff1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f1">
    <w:name w:val="Заголовок Знак"/>
    <w:basedOn w:val="a0"/>
    <w:link w:val="aff0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Report1" Type="http://schemas.openxmlformats.org/officeDocument/2006/relationships/image" Target="media/menu.png"/><Relationship Id="rIdReport2" Type="http://schemas.openxmlformats.org/officeDocument/2006/relationships/image" Target="media/bmi-code.png"/><Relationship Id="rIdReport3" Type="http://schemas.openxmlformats.org/officeDocument/2006/relationships/image" Target="media/bmi-output.png"/><Relationship Id="rIdReport4" Type="http://schemas.openxmlformats.org/officeDocument/2006/relationships/image" Target="media/exchange-code.png"/><Relationship Id="rIdReport5" Type="http://schemas.openxmlformats.org/officeDocument/2006/relationships/image" Target="media/exchange-output.png"/><Relationship Id="rIdReport6" Type="http://schemas.openxmlformats.org/officeDocument/2006/relationships/image" Target="media/yuan-21.png"/><Relationship Id="rIdReport7" Type="http://schemas.openxmlformats.org/officeDocument/2006/relationships/image" Target="media/yuan-22.png"/><Relationship Id="rIdReport8" Type="http://schemas.openxmlformats.org/officeDocument/2006/relationships/image" Target="media/yuan-25.png"/><Relationship Id="rIdReport9" Type="http://schemas.openxmlformats.org/officeDocument/2006/relationships/image" Target="media/yuan-11.png"/><Relationship Id="rIdReport10" Type="http://schemas.openxmlformats.org/officeDocument/2006/relationships/image" Target="media/car-class-code.png"/><Relationship Id="rIdReport11" Type="http://schemas.openxmlformats.org/officeDocument/2006/relationships/image" Target="media/cars-code.png"/><Relationship Id="rIdReport12" Type="http://schemas.openxmlformats.org/officeDocument/2006/relationships/image" Target="media/cars-output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 Братусь</dc:creator>
  <cp:keywords/>
  <dc:description/>
  <cp:lastModifiedBy>Студент</cp:lastModifiedBy>
  <cp:revision>2</cp:revision>
  <dcterms:created xsi:type="dcterms:W3CDTF">2026-09-16T10:08:00Z</dcterms:created>
  <dcterms:modified xsi:type="dcterms:W3CDTF">2026-09-16T10:08:00Z</dcterms:modified>
</cp:coreProperties>
</file>