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"/>
        <w:gridCol w:w="9593"/>
        <w:gridCol w:w="83"/>
      </w:tblGrid>
      <w:tr w:rsidR="00C16EB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tbl>
            <w:tblPr>
              <w:tblW w:w="9356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C16EBB">
              <w:trPr>
                <w:cantSplit/>
                <w:trHeight w:val="184"/>
              </w:trPr>
              <w:tc>
                <w:tcPr>
                  <w:tcW w:w="2599" w:type="dxa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C16EBB" w:rsidRDefault="00C16EBB">
                  <w:pPr>
                    <w:spacing w:line="240" w:lineRule="atLeast"/>
                    <w:jc w:val="center"/>
                    <w:rPr>
                      <w:b/>
                      <w:bCs/>
                      <w:szCs w:val="24"/>
                    </w:rPr>
                  </w:pPr>
                </w:p>
                <w:p w:rsidR="00C16EBB" w:rsidRDefault="00C16EBB">
                  <w:pPr>
                    <w:spacing w:line="240" w:lineRule="atLeast"/>
                    <w:jc w:val="center"/>
                    <w:rPr>
                      <w:b/>
                      <w:bCs/>
                      <w:szCs w:val="24"/>
                    </w:rPr>
                  </w:pPr>
                </w:p>
                <w:p w:rsidR="00C16EBB" w:rsidRDefault="00C16EBB">
                  <w:pPr>
                    <w:spacing w:line="240" w:lineRule="atLeast"/>
                    <w:jc w:val="center"/>
                    <w:rPr>
                      <w:caps/>
                    </w:rPr>
                  </w:pPr>
                </w:p>
              </w:tc>
              <w:tc>
                <w:tcPr>
                  <w:tcW w:w="3166" w:type="dxa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C16EBB" w:rsidRDefault="00D861A0">
                  <w:pPr>
                    <w:spacing w:after="0" w:line="240" w:lineRule="auto"/>
                    <w:jc w:val="center"/>
                  </w:pPr>
                  <w:r>
                    <w:t xml:space="preserve">               </w:t>
                  </w:r>
                  <w:r>
                    <w:rPr>
                      <w:noProof/>
                      <w:lang w:eastAsia="ru-RU"/>
                    </w:rPr>
                    <mc:AlternateContent>
                      <mc:Choice Requires="wpg">
                        <w:drawing>
                          <wp:inline distT="0" distB="0" distL="0" distR="0">
                            <wp:extent cx="890689" cy="1009223"/>
                            <wp:effectExtent l="0" t="0" r="4661" b="427"/>
                            <wp:docPr id="1" name="Рисунок 2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6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890689" cy="100922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  <a:prstDash val="solid"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            <w:pict>
                          <v:shapetype id="_x0000_t75" coordsize="21600,21600" o:spt="75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_x0000_i0" o:spid="_x0000_s0" type="#_x0000_t75" style="width:70.13pt;height:79.47pt;mso-wrap-distance-left:0.00pt;mso-wrap-distance-top:0.00pt;mso-wrap-distance-right:0.00pt;mso-wrap-distance-bottom:0.00pt;z-index:1;" stroked="f">
                            <v:imagedata r:id="rId8" o:title=""/>
                            <o:lock v:ext="edit" rotation="t"/>
                          </v:shape>
                        </w:pict>
                      </mc:Fallback>
                    </mc:AlternateContent>
                  </w:r>
                  <w:r>
                    <w:t xml:space="preserve">            </w:t>
                  </w:r>
                </w:p>
              </w:tc>
              <w:tc>
                <w:tcPr>
                  <w:tcW w:w="3591" w:type="dxa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C16EBB" w:rsidRDefault="00C16EBB">
                  <w:pPr>
                    <w:spacing w:line="240" w:lineRule="atLeast"/>
                    <w:jc w:val="center"/>
                    <w:rPr>
                      <w:caps/>
                    </w:rPr>
                  </w:pPr>
                </w:p>
              </w:tc>
            </w:tr>
            <w:tr w:rsidR="00C16EBB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C16EBB" w:rsidRDefault="00C16EBB">
                  <w:pPr>
                    <w:spacing w:after="0" w:line="240" w:lineRule="auto"/>
                    <w:jc w:val="center"/>
                    <w:rPr>
                      <w:caps/>
                      <w:sz w:val="16"/>
                      <w:szCs w:val="16"/>
                    </w:rPr>
                  </w:pPr>
                </w:p>
                <w:p w:rsidR="00C16EBB" w:rsidRDefault="00D861A0">
                  <w:pPr>
                    <w:spacing w:after="0" w:line="240" w:lineRule="auto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</w:rPr>
                    <w:t>МИНОБРНАУКИ РОССИИ</w:t>
                  </w:r>
                </w:p>
                <w:p w:rsidR="00C16EBB" w:rsidRDefault="00C16EBB">
                  <w:pPr>
                    <w:spacing w:after="0" w:line="240" w:lineRule="auto"/>
                    <w:rPr>
                      <w:caps/>
                      <w:sz w:val="18"/>
                      <w:szCs w:val="18"/>
                    </w:rPr>
                  </w:pPr>
                </w:p>
              </w:tc>
            </w:tr>
            <w:tr w:rsidR="00C16EBB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shd w:val="clear" w:color="auto" w:fill="auto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C16EBB" w:rsidRDefault="00D861A0">
                  <w:pPr>
                    <w:spacing w:after="0" w:line="240" w:lineRule="auto"/>
                    <w:jc w:val="center"/>
                  </w:pPr>
                  <w:r>
                    <w:t>Федеральное государственное бюджетное образовательное учреждение</w:t>
                  </w:r>
                </w:p>
                <w:p w:rsidR="00C16EBB" w:rsidRDefault="00D861A0">
                  <w:pPr>
                    <w:spacing w:after="0" w:line="240" w:lineRule="auto"/>
                    <w:jc w:val="center"/>
                  </w:pPr>
                  <w:r>
                    <w:t>высшего образования</w:t>
                  </w:r>
                </w:p>
                <w:p w:rsidR="00C16EBB" w:rsidRDefault="00D861A0">
                  <w:pPr>
                    <w:spacing w:after="0" w:line="240" w:lineRule="auto"/>
                    <w:jc w:val="center"/>
                  </w:pPr>
                  <w:r>
                    <w:rPr>
                      <w:b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</w:rPr>
                    <w:t xml:space="preserve">– </w:t>
                  </w:r>
                  <w:r>
                    <w:rPr>
                      <w:b/>
                    </w:rPr>
                    <w:t>Российский технологический университет»</w:t>
                  </w:r>
                  <w:r>
                    <w:rPr>
                      <w:b/>
                    </w:rPr>
                    <w:br/>
                  </w:r>
                </w:p>
                <w:p w:rsidR="00C16EBB" w:rsidRDefault="00D861A0">
                  <w:pPr>
                    <w:keepNext/>
                    <w:spacing w:after="0" w:line="240" w:lineRule="auto"/>
                    <w:jc w:val="center"/>
                    <w:rPr>
                      <w:b/>
                      <w:szCs w:val="24"/>
                    </w:rPr>
                  </w:pPr>
                  <w:r>
                    <w:rPr>
                      <w:noProof/>
                      <w:lang w:eastAsia="ru-RU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59264" behindDoc="0" locked="0" layoutInCell="1" allowOverlap="1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408305</wp:posOffset>
                            </wp:positionV>
                            <wp:extent cx="5600651" cy="1641"/>
                            <wp:effectExtent l="0" t="0" r="0" b="0"/>
                            <wp:wrapNone/>
                            <wp:docPr id="2" name="Line 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 bwMode="auto">
                                    <a:xfrm flipV="1">
                                      <a:off x="0" y="0"/>
                                      <a:ext cx="5600651" cy="164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38100" cmpd="dbl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            <w:pict>
                          <v:line id="shape 1" o:spid="_x0000_s1" style="position:absolute;left:0;text-align:left;z-index:251659264;mso-wrap-distance-left:9.00pt;mso-wrap-distance-top:0.00pt;mso-wrap-distance-right:9.00pt;mso-wrap-distance-bottom:0.00pt;flip:y;visibility:visible;" from="15.8pt,32.1pt" to="456.7pt,32.3pt" filled="f" strokecolor="#000000" strokeweight="3.00pt"/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</w:rPr>
                    <w:t>РТУ МИРЭА</w:t>
                  </w:r>
                  <w:r>
                    <w:rPr>
                      <w:b/>
                      <w:sz w:val="32"/>
                      <w:szCs w:val="32"/>
                    </w:rPr>
                    <w:br/>
                  </w:r>
                </w:p>
              </w:tc>
            </w:tr>
          </w:tbl>
          <w:p w:rsidR="00C16EBB" w:rsidRDefault="00C16EBB">
            <w:pPr>
              <w:spacing w:after="0" w:line="240" w:lineRule="auto"/>
            </w:pPr>
          </w:p>
        </w:tc>
      </w:tr>
      <w:tr w:rsidR="00C16EBB">
        <w:trPr>
          <w:gridBefore w:val="1"/>
          <w:jc w:val="center"/>
        </w:trPr>
        <w:tc>
          <w:tcPr>
            <w:tcW w:w="9570" w:type="dxa"/>
            <w:gridSpan w:val="2"/>
          </w:tcPr>
          <w:p w:rsidR="00C16EBB" w:rsidRDefault="00C16EBB">
            <w:pPr>
              <w:jc w:val="center"/>
              <w:rPr>
                <w:rFonts w:cs="Times New Roman"/>
                <w:sz w:val="16"/>
                <w:szCs w:val="16"/>
              </w:rPr>
            </w:pPr>
          </w:p>
          <w:p w:rsidR="00C16EBB" w:rsidRDefault="00D861A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Институт информационных технологий (ИТ)</w:t>
            </w:r>
          </w:p>
        </w:tc>
      </w:tr>
      <w:tr w:rsidR="00C16EBB">
        <w:trPr>
          <w:gridBefore w:val="1"/>
          <w:trHeight w:val="283"/>
          <w:jc w:val="center"/>
        </w:trPr>
        <w:tc>
          <w:tcPr>
            <w:tcW w:w="9570" w:type="dxa"/>
            <w:gridSpan w:val="2"/>
          </w:tcPr>
          <w:p w:rsidR="00C16EBB" w:rsidRDefault="00D861A0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val="clear" w:color="auto" w:fill="FFFFFF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</w:rPr>
              <w:t xml:space="preserve"> (ИиППО)</w:t>
            </w:r>
          </w:p>
        </w:tc>
      </w:tr>
    </w:tbl>
    <w:p w:rsidR="00C16EBB" w:rsidRDefault="00C16EBB">
      <w:pPr>
        <w:shd w:val="clear" w:color="auto" w:fill="FFFFFF"/>
        <w:jc w:val="left"/>
        <w:rPr>
          <w:rFonts w:cs="Times New Roman"/>
          <w:b/>
          <w:szCs w:val="24"/>
        </w:rPr>
      </w:pPr>
    </w:p>
    <w:p w:rsidR="00C16EBB" w:rsidRDefault="00C16EBB">
      <w:pPr>
        <w:shd w:val="clear" w:color="auto" w:fill="FFFFFF"/>
        <w:jc w:val="left"/>
        <w:rPr>
          <w:rFonts w:cs="Times New Roman"/>
          <w:b/>
          <w:szCs w:val="24"/>
        </w:rPr>
      </w:pPr>
    </w:p>
    <w:tbl>
      <w:tblPr>
        <w:tblW w:w="5000" w:type="pct"/>
        <w:tblLayout w:type="fixed"/>
        <w:tblLook w:val="00A0" w:firstRow="1" w:lastRow="0" w:firstColumn="1" w:lastColumn="0" w:noHBand="0" w:noVBand="0"/>
      </w:tblPr>
      <w:tblGrid>
        <w:gridCol w:w="3686"/>
        <w:gridCol w:w="2202"/>
        <w:gridCol w:w="853"/>
        <w:gridCol w:w="2376"/>
        <w:gridCol w:w="238"/>
      </w:tblGrid>
      <w:tr w:rsidR="00C16EBB">
        <w:trPr>
          <w:gridAfter w:val="1"/>
          <w:wAfter w:w="238" w:type="dxa"/>
        </w:trPr>
        <w:tc>
          <w:tcPr>
            <w:tcW w:w="4873" w:type="pct"/>
            <w:gridSpan w:val="4"/>
          </w:tcPr>
          <w:p w:rsidR="00C16EBB" w:rsidRDefault="00D861A0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sz w:val="28"/>
                <w:szCs w:val="28"/>
              </w:rPr>
              <w:t xml:space="preserve">ОТЧЁТ ПО ПРАКТИЧЕСКОЙ РАБОТЕ №2</w:t>
            </w:r>
            <w:r>
              <w:rPr>
                <w:rFonts w:cs="Times New Roman"/>
                <w:b/>
                <w:sz w:val="28"/>
                <w:szCs w:val="28"/>
              </w:rPr>
              <w:t/>
            </w:r>
          </w:p>
        </w:tc>
      </w:tr>
      <w:tr w:rsidR="00C16EBB">
        <w:trPr>
          <w:gridAfter w:val="1"/>
          <w:wAfter w:w="238" w:type="dxa"/>
        </w:trPr>
        <w:tc>
          <w:tcPr>
            <w:tcW w:w="4873" w:type="pct"/>
            <w:gridSpan w:val="4"/>
          </w:tcPr>
          <w:p w:rsidR="00C16EBB" w:rsidRDefault="00D861A0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>по дисциплине «Программирование на языке Джава»</w:t>
            </w:r>
          </w:p>
          <w:p w:rsidR="00C16EBB" w:rsidRDefault="00C16EBB">
            <w:pPr>
              <w:shd w:val="clear" w:color="auto" w:fill="FFFFFF"/>
              <w:spacing w:line="240" w:lineRule="auto"/>
              <w:jc w:val="center"/>
              <w:rPr>
                <w:rFonts w:cs="Times New Roman"/>
                <w:b/>
                <w:spacing w:val="-5"/>
                <w:szCs w:val="24"/>
              </w:rPr>
            </w:pPr>
          </w:p>
        </w:tc>
      </w:tr>
      <w:tr w:rsidR="00C16EBB">
        <w:trPr>
          <w:gridAfter w:val="1"/>
          <w:wAfter w:w="238" w:type="dxa"/>
        </w:trPr>
        <w:tc>
          <w:tcPr>
            <w:tcW w:w="4873" w:type="pct"/>
            <w:gridSpan w:val="4"/>
          </w:tcPr>
          <w:p w:rsidR="00C16EBB" w:rsidRDefault="00C16EBB">
            <w:pPr>
              <w:shd w:val="clear" w:color="auto" w:fill="FFFFFF"/>
              <w:spacing w:line="240" w:lineRule="auto"/>
              <w:rPr>
                <w:rFonts w:cs="Times New Roman"/>
                <w:i/>
                <w:color w:val="FF0000"/>
                <w:szCs w:val="24"/>
              </w:rPr>
            </w:pPr>
          </w:p>
          <w:p w:rsidR="00C16EBB" w:rsidRDefault="00C16EBB">
            <w:pPr>
              <w:shd w:val="clear" w:color="auto" w:fill="FFFFFF"/>
              <w:spacing w:line="240" w:lineRule="auto"/>
              <w:rPr>
                <w:rFonts w:cs="Times New Roman"/>
                <w:i/>
                <w:color w:val="FF0000"/>
                <w:szCs w:val="24"/>
              </w:rPr>
            </w:pPr>
          </w:p>
        </w:tc>
      </w:tr>
      <w:tr w:rsidR="00C16EBB">
        <w:trPr>
          <w:gridAfter w:val="1"/>
          <w:wAfter w:w="238" w:type="dxa"/>
        </w:trPr>
        <w:tc>
          <w:tcPr>
            <w:tcW w:w="3147" w:type="pct"/>
            <w:gridSpan w:val="2"/>
          </w:tcPr>
          <w:p w:rsidR="00C16EBB" w:rsidRDefault="00C16EBB">
            <w:pPr>
              <w:jc w:val="center"/>
              <w:rPr>
                <w:rFonts w:cs="Times New Roman"/>
                <w:szCs w:val="24"/>
              </w:rPr>
            </w:pPr>
          </w:p>
          <w:p w:rsidR="00C16EBB" w:rsidRDefault="00D861A0">
            <w:pPr>
              <w:rPr>
                <w:rFonts w:cs="Times New Roman"/>
                <w:b/>
                <w:color w:val="FF0000"/>
                <w:szCs w:val="24"/>
              </w:rPr>
            </w:pPr>
            <w:r>
              <w:rPr>
                <w:rFonts w:cs="Times New Roman"/>
                <w:szCs w:val="24"/>
              </w:rPr>
              <w:t xml:space="preserve">Выполнил студент группы УНБО-04-25</w:t>
            </w:r>
            <w:r>
              <w:rPr>
                <w:rFonts w:cs="Times New Roman"/>
                <w:szCs w:val="24"/>
              </w:rPr>
              <w:t/>
            </w:r>
            <w:r>
              <w:rPr>
                <w:rFonts w:cs="Times New Roman"/>
                <w:szCs w:val="24"/>
              </w:rPr>
              <w:t/>
            </w:r>
          </w:p>
        </w:tc>
        <w:tc>
          <w:tcPr>
            <w:tcW w:w="1726" w:type="pct"/>
            <w:gridSpan w:val="2"/>
          </w:tcPr>
          <w:p w:rsidR="00C16EBB" w:rsidRDefault="00C16EBB">
            <w:pPr>
              <w:shd w:val="clear" w:color="auto" w:fill="FFFFFF"/>
              <w:jc w:val="left"/>
              <w:rPr>
                <w:rFonts w:cs="Times New Roman"/>
                <w:szCs w:val="24"/>
              </w:rPr>
            </w:pPr>
          </w:p>
          <w:p w:rsidR="00C16EBB" w:rsidRDefault="00D861A0">
            <w:pPr>
              <w:shd w:val="clear" w:color="auto" w:fill="FFFFFF"/>
              <w:rPr>
                <w:rFonts w:cs="Times New Roman"/>
                <w:szCs w:val="24"/>
              </w:rPr>
              <w:jc w:val="right"/>
            </w:pPr>
            <w:r>
              <w:rPr>
                <w:rFonts w:cs="Times New Roman"/>
                <w:szCs w:val="24"/>
                <w:b w:val="0"/>
              </w:rPr>
              <w:t xml:space="preserve">______________</w:t>
            </w:r>
            <w:r>
              <w:rPr>
                <w:rFonts w:cs="Times New Roman"/>
                <w:szCs w:val="24"/>
                <w:b w:val="0"/>
              </w:rPr>
              <w:t/>
            </w:r>
          </w:p>
        </w:tc>
      </w:tr>
      <w:tr w:rsidR="00C16EBB">
        <w:trPr>
          <w:gridAfter w:val="1"/>
          <w:wAfter w:w="238" w:type="dxa"/>
        </w:trPr>
        <w:tc>
          <w:tcPr>
            <w:tcW w:w="3147" w:type="pct"/>
            <w:gridSpan w:val="2"/>
          </w:tcPr>
          <w:p w:rsidR="00C16EBB" w:rsidRDefault="00C16EBB">
            <w:pPr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726" w:type="pct"/>
            <w:gridSpan w:val="2"/>
          </w:tcPr>
          <w:p w:rsidR="00C16EBB" w:rsidRDefault="00C16EBB">
            <w:pPr>
              <w:shd w:val="clear" w:color="auto" w:fill="FFFFFF"/>
              <w:jc w:val="center"/>
              <w:rPr>
                <w:rFonts w:cs="Times New Roman"/>
                <w:szCs w:val="24"/>
              </w:rPr>
            </w:pPr>
          </w:p>
        </w:tc>
      </w:tr>
      <w:tr w:rsidR="00C16EBB">
        <w:trPr>
          <w:gridAfter w:val="1"/>
          <w:wAfter w:w="238" w:type="dxa"/>
        </w:trPr>
        <w:tc>
          <w:tcPr>
            <w:tcW w:w="3147" w:type="pct"/>
            <w:gridSpan w:val="2"/>
          </w:tcPr>
          <w:p w:rsidR="00C16EBB" w:rsidRDefault="00D861A0">
            <w:pPr>
              <w:rPr>
                <w:rFonts w:cs="Times New Roman"/>
                <w:i/>
                <w:szCs w:val="24"/>
              </w:rPr>
            </w:pPr>
            <w:r>
              <w:rPr>
                <w:rFonts w:cs="Times New Roman"/>
                <w:szCs w:val="24"/>
              </w:rPr>
              <w:t xml:space="preserve">Принял </w:t>
            </w:r>
            <w:r>
              <w:rPr>
                <w:rFonts w:cs="Times New Roman"/>
                <w:szCs w:val="24"/>
              </w:rPr>
              <w:br/>
            </w:r>
            <w:r>
              <w:rPr>
                <w:rFonts w:cs="Times New Roman"/>
                <w:i/>
                <w:szCs w:val="24"/>
              </w:rPr>
              <w:t>Старший преподаватель</w:t>
            </w:r>
          </w:p>
        </w:tc>
        <w:tc>
          <w:tcPr>
            <w:tcW w:w="1726" w:type="pct"/>
            <w:gridSpan w:val="2"/>
          </w:tcPr>
          <w:p w:rsidR="00C16EBB" w:rsidRDefault="00D861A0">
            <w:pPr>
              <w:shd w:val="clear" w:color="auto" w:fill="FFFFFF"/>
              <w:rPr>
                <w:rFonts w:cs="Times New Roman"/>
                <w:bCs/>
                <w:szCs w:val="24"/>
              </w:rPr>
              <w:jc w:val="right"/>
            </w:pPr>
            <w:r>
              <w:rPr>
                <w:rFonts w:cs="Times New Roman"/>
                <w:szCs w:val="24"/>
                <w:b w:val="0"/>
              </w:rPr>
              <w:t xml:space="preserve">Рачков А. В.</w:t>
            </w:r>
            <w:r>
              <w:rPr>
                <w:rFonts w:cs="Times New Roman"/>
                <w:bCs/>
                <w:szCs w:val="24"/>
                <w:b w:val="0"/>
              </w:rPr>
              <w:t/>
            </w:r>
          </w:p>
        </w:tc>
      </w:tr>
      <w:tr w:rsidR="00C16EBB">
        <w:tc>
          <w:tcPr>
            <w:tcW w:w="1970" w:type="pct"/>
            <w:vAlign w:val="center"/>
          </w:tcPr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  <w:p w:rsidR="00C16EBB" w:rsidRDefault="00C16EBB">
            <w:pPr>
              <w:spacing w:after="0" w:line="240" w:lineRule="auto"/>
              <w:jc w:val="left"/>
              <w:rPr>
                <w:rFonts w:cs="Times New Roman"/>
                <w:szCs w:val="24"/>
              </w:rPr>
            </w:pPr>
          </w:p>
        </w:tc>
        <w:tc>
          <w:tcPr>
            <w:tcW w:w="1633" w:type="pct"/>
            <w:gridSpan w:val="2"/>
            <w:vAlign w:val="center"/>
          </w:tcPr>
          <w:p w:rsidR="00C16EBB" w:rsidRDefault="00C16EBB">
            <w:pPr>
              <w:spacing w:after="0" w:line="240" w:lineRule="auto"/>
              <w:rPr>
                <w:rFonts w:cs="Times New Roman"/>
                <w:szCs w:val="24"/>
              </w:rPr>
            </w:pPr>
          </w:p>
        </w:tc>
        <w:tc>
          <w:tcPr>
            <w:tcW w:w="1397" w:type="pct"/>
            <w:gridSpan w:val="2"/>
          </w:tcPr>
          <w:p w:rsidR="00C16EBB" w:rsidRDefault="00C16EBB">
            <w:pPr>
              <w:spacing w:after="0" w:line="240" w:lineRule="auto"/>
              <w:rPr>
                <w:rFonts w:cs="Times New Roman"/>
                <w:szCs w:val="24"/>
              </w:rPr>
            </w:pPr>
          </w:p>
        </w:tc>
      </w:tr>
    </w:tbl>
    <w:p w:rsidR="00C16EBB" w:rsidRDefault="00C16EBB">
      <w:pPr>
        <w:shd w:val="clear" w:color="auto" w:fill="FFFFFF"/>
        <w:rPr>
          <w:rFonts w:cs="Times New Roman"/>
          <w:szCs w:val="24"/>
        </w:rPr>
      </w:pPr>
    </w:p>
    <w:p w:rsidR="00C16EBB" w:rsidRDefault="00D861A0">
      <w:pPr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Москва 2026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Задача 2.1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1 Задача 1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Описание задачи, цель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Создайте пакет vehicles, который будет содержать классы Car и ElectricCar и пакет app, в котором будет находиться основной класс с методом main. Добавьте в класс Car приватные поля (private) ownerName и insuranceNumber. Создайте методы доступа (геттеры и сеттеры) для полей ownerName и insuranceNumber. Добавьте поле engineType с модификатором доступа protected и создайте методы доступа к этому полю.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Цель работы — научиться разделять классы по пакетам и обращаться к закрытым полям через методы.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Созданы файлы vehicles/Car.java, vehicles/ElectricCar.java и app/Main.java. В Car поля владельца и страховки объявлены private, тип двигателя — protected. Для всех трёх полей добавлены обычные геттеры и сеттеры.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 Main создан автомобиль. Сеттерами владелец изменён на Пётр, страховой номер — на 222, тип двигателя — на Diesel. Ниже приведён результат запуска Main; исходный код Car показан на следующей странице.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2520000" cy="2225454"/>
            <wp:docPr id="101" name="Рисунок 1 Результат запуска Main"/>
            <ns0:graphic xmlns:ns0="http://schemas.openxmlformats.org/drawingml/2006/main">
              <ns0:graphicData uri="http://schemas.openxmlformats.org/drawingml/2006/picture">
                <ns1:pic xmlns:ns1="http://schemas.openxmlformats.org/drawingml/2006/picture">
                  <ns1:nvPicPr>
                    <ns1:cNvPr id="101" name="output.png"/>
                    <ns1:cNvPicPr/>
                  </ns1:nvPicPr>
                  <ns1:blipFill>
                    <ns0:blip r:embed="rIdReport1"/>
                    <ns0:stretch>
                      <ns0:fillRect/>
                    </ns0:stretch>
                  </ns1:blipFill>
                  <ns1:spPr>
                    <ns0:xfrm>
                      <ns0:off x="0" y="0"/>
                      <ns0:ext cx="2520000" cy="2225454"/>
                    </ns0:xfrm>
                    <ns0:prstGeom prst="rect">
                      <ns0:avLst/>
                    </ns0:prstGeom>
                  </ns1:spPr>
                </ns1:pic>
              </ns0:graphicData>
            </ns0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1 Результат запуска Main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Результаты и выводы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Геттеры вернули новые значения: Пётр, 222 и Diesel. Прямой доступ из app к ownerName и engineType запрещён. Научился создавать пакеты и работать с полями через методы.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Класс Car первой части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 Car закрытые поля ownerName и insuranceNumber читаются и изменяются через публичные методы. engineType объявлен protected, чтобы к нему мог обращаться наследник. Для поля также предусмотрены геттер и сеттер.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4680000" cy="6506341"/>
            <wp:docPr id="102" name="Рисунок 2 Код Car первой части"/>
            <ns2:graphic xmlns:ns2="http://schemas.openxmlformats.org/drawingml/2006/main">
              <ns2:graphicData uri="http://schemas.openxmlformats.org/drawingml/2006/picture">
                <ns3:pic xmlns:ns3="http://schemas.openxmlformats.org/drawingml/2006/picture">
                  <ns3:nvPicPr>
                    <ns3:cNvPr id="102" name="car-code.png"/>
                    <ns3:cNvPicPr/>
                  </ns3:nvPicPr>
                  <ns3:blipFill>
                    <ns2:blip r:embed="rIdReport2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4680000" cy="6506341"/>
                    </ns2:xfrm>
                    <ns2:prstGeom prst="rect">
                      <ns2:avLst/>
                    </ns2:prstGeom>
                  </ns3:spPr>
                </ns3:pic>
              </ns2:graphicData>
            </ns2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2 Код Car первой части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Задача 2.2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1 Задача 2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Описание задачи, цель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Создайте новый класс ElectricCar, который наследует класс Car, и добавьте в него поле batteryCapacity. В классе ElectricCar используйте поле engineType, чтобы задать тип двигателя как "Electric". Проверьте работу инкапсуляции и наследования, создав объекты классов Car и ElectricCar и продемонстрируйте доступ к полям с разными модификаторами.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Цель работы — научиться наследовать класс и использовать защищённое поле в наследнике.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ElectricCar наследует Car с помощью extends. В конструкторе super вызывает конструктор Car, после чего engineType получает значение Electric. Поле batteryCapacity объявлено private и имеет геттер и сеттер.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 Main создан электромобиль. Через методы изменены владелец, страховка и ёмкость аккумулятора. Поля владельца и страховки используются через унаследованные методы Car.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903999" cy="4177357"/>
            <wp:docPr id="103" name="Рисунок 3 Код ElectricCar первой части"/>
            <ns4:graphic xmlns:ns4="http://schemas.openxmlformats.org/drawingml/2006/main">
              <ns4:graphicData uri="http://schemas.openxmlformats.org/drawingml/2006/picture">
                <ns5:pic xmlns:ns5="http://schemas.openxmlformats.org/drawingml/2006/picture">
                  <ns5:nvPicPr>
                    <ns5:cNvPr id="103" name="electric-car-code.png"/>
                    <ns5:cNvPicPr/>
                  </ns5:nvPicPr>
                  <ns5:blipFill>
                    <ns4:blip r:embed="rIdReport3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903999" cy="417735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3 Код ElectricCar первой части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Результаты и выводы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Вывод показывает владельца Мария, страховку 444, двигатель Electric и аккумулятор 75.0 кВт·ч. Научился наследовать методы и обращаться к protected-полю внутри наследника.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Проверка первой части в Main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Main создаёт Car и ElectricCar, меняет свойства через сеттеры и получает значения геттерами. Прямой доступ к закрытым полям из пакета app запрещён.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400000" cy="5476777"/>
            <wp:docPr id="104" name="Рисунок 4 Код Main первой части"/>
            <ns6:graphic xmlns:ns6="http://schemas.openxmlformats.org/drawingml/2006/main">
              <ns6:graphicData uri="http://schemas.openxmlformats.org/drawingml/2006/picture">
                <ns7:pic xmlns:ns7="http://schemas.openxmlformats.org/drawingml/2006/picture">
                  <ns7:nvPicPr>
                    <ns7:cNvPr id="104" name="main-code.png"/>
                    <ns7:cNvPicPr/>
                  </ns7:nvPicPr>
                  <ns7:blipFill>
                    <ns6:blip r:embed="rIdReport4"/>
                    <ns6:stretch>
                      <ns6:fillRect/>
                    </ns6:stretch>
                  </ns7:blipFill>
                  <ns7:spPr>
                    <ns6:xfrm>
                      <ns6:off x="0" y="0"/>
                      <ns6:ext cx="5400000" cy="5476777"/>
                    </ns6:xfrm>
                    <ns6:prstGeom prst="rect">
                      <ns6:avLst/>
                    </ns6:prstGeom>
                  </ns7:spPr>
                </ns7:pic>
              </ns6:graphicData>
            </ns6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4 Код Main первой части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4680000" cy="1882598"/>
            <wp:docPr id="105" name="Рисунок 5 Фрагмент терминала при запуске Main"/>
            <ns8:graphic xmlns:ns8="http://schemas.openxmlformats.org/drawingml/2006/main">
              <ns8:graphicData uri="http://schemas.openxmlformats.org/drawingml/2006/picture">
                <ns9:pic xmlns:ns9="http://schemas.openxmlformats.org/drawingml/2006/picture">
                  <ns9:nvPicPr>
                    <ns9:cNvPr id="105" name="terminal-run.png"/>
                    <ns9:cNvPicPr/>
                  </ns9:nvPicPr>
                  <ns9:blipFill>
                    <ns8:blip r:embed="rIdReport5"/>
                    <ns8:srcRect l="0" t="0" r="72000" b="0"/>
                    <ns8:stretch>
                      <ns8:fillRect/>
                    </ns8:stretch>
                  </ns9:blipFill>
                  <ns9:spPr>
                    <ns8:xfrm>
                      <ns8:off x="0" y="0"/>
                      <ns8:ext cx="4680000" cy="1882598"/>
                    </ns8:xfrm>
                    <ns8:prstGeom prst="rect">
                      <ns8:avLst/>
                    </ns8:prstGeom>
                  </ns9:spPr>
                </ns9:pic>
              </ns8:graphicData>
            </ns8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5 Фрагмент терминала при запуске Main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Задача 2.3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2 Задача 1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Описание задачи, цель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Ваша программа должна быть организована по пакетам: пакет vehicles для классов Vehicle, Car, ElectricCar; пакет app для тестового класса TestCar. Используя программу, выполненную ранее, внести следующие изменения: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1. Добавить абстрактный класс Vehicle, который будет представлять общие свойства всех транспортных средств. В этот класс включите следующие общие поля для транспортных средств: model (модель); license (номерной знак); color (цвет); year (год выпуска); ownerName (имя владельца); insuranceNumber (страховой номер); engineType (тип двигателя, поле должно быть защищённым для наследования). Определите абстрактный метод vehicleType(), который будет возвращать тип транспортного средства. Добавьте методы для получения и изменения значений полей (геттеры и сеттеры).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Изменить класс Car, чтобы он наследовал Vehicle. Реализуйте абстрактный метод vehicleType(), чтобы он возвращал "Car". В конструкторе класса Car используйте поля и методы родительского класса.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Изменить класс ElectricCar, чтобы он наследовал Car. Добавьте в класс поле batteryCapacity (емкость аккумулятора) и методы для работы с ним. Реализуйте метод vehicleType(), который будет возвращать "Electric Car". Используйте protected-поле engineType для установки значения "Electric" в классе ElectricCar.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Использовать полиморфизм в тестовом классе для работы с объектами Car и ElectricCar через ссылки на родительские классы. Создайте объекты Car и ElectricCar, измените их свойства с помощью сеттеров, и выведите информацию на экран с помощью метода toString().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Включить инкапсуляцию: убедитесь, что поля каждого класса имеют доступ через методы (геттеры и сеттеры), а не напрямую.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Цель работы — научиться использовать абстрактный класс, наследование, полиморфизм и toString.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Этап 1 Создание класса Vehicle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Общие поля перенесены в абстрактный Vehicle. Все поля, кроме engineType, закрыты. Для каждого свойства добавлены геттер и сеттер. Абстрактный метод vehicleType объявлен без тела и реализуется наследниками.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903999" cy="5352067"/>
            <wp:docPr id="106" name="Рисунок 6 Начало класса Vehicle"/>
            <ns10:graphic xmlns:ns10="http://schemas.openxmlformats.org/drawingml/2006/main">
              <ns10:graphicData uri="http://schemas.openxmlformats.org/drawingml/2006/picture">
                <ns11:pic xmlns:ns11="http://schemas.openxmlformats.org/drawingml/2006/picture">
                  <ns11:nvPicPr>
                    <ns11:cNvPr id="106" name="vehicle-code.png"/>
                    <ns11:cNvPicPr/>
                  </ns11:nvPicPr>
                  <ns11:blipFill>
                    <ns10:blip r:embed="rIdReport6"/>
                    <ns10:srcRect l="0" t="0" r="0" b="50000"/>
                    <ns10:stretch>
                      <ns10:fillRect/>
                    </ns10:stretch>
                  </ns11:blipFill>
                  <ns11:spPr>
                    <ns10:xfrm>
                      <ns10:off x="0" y="0"/>
                      <ns10:ext cx="5903999" cy="5352067"/>
                    </ns10:xfrm>
                    <ns10:prstGeom prst="rect">
                      <ns10:avLst/>
                    </ns10:prstGeom>
                  </ns11:spPr>
                </ns11:pic>
              </ns10:graphicData>
            </ns10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6 Начало класса Vehicle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Продолжение класса Vehicle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Метод toString возвращает тип и свойства автомобиля одной строкой. Прямое создание объекта Vehicle запрещено, потому что класс абстрактный. Полный код без разрывов приведён в разделе «Код программы».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903999" cy="5352067"/>
            <wp:docPr id="107" name="Рисунок 7 Геттеры и сеттеры Vehicle"/>
            <ns12:graphic xmlns:ns12="http://schemas.openxmlformats.org/drawingml/2006/main">
              <ns12:graphicData uri="http://schemas.openxmlformats.org/drawingml/2006/picture">
                <ns13:pic xmlns:ns13="http://schemas.openxmlformats.org/drawingml/2006/picture">
                  <ns13:nvPicPr>
                    <ns13:cNvPr id="107" name="vehicle-code.png"/>
                    <ns13:cNvPicPr/>
                  </ns13:nvPicPr>
                  <ns13:blipFill>
                    <ns12:blip r:embed="rIdReport7"/>
                    <ns12:srcRect l="0" t="50000" r="0" b="0"/>
                    <ns12:stretch>
                      <ns12:fillRect/>
                    </ns12:stretch>
                  </ns13:blipFill>
                  <ns13:spPr>
                    <ns12:xfrm>
                      <ns12:off x="0" y="0"/>
                      <ns12:ext cx="5903999" cy="5352067"/>
                    </ns12:xfrm>
                    <ns12:prstGeom prst="rect">
                      <ns12:avLst/>
                    </ns12:prstGeom>
                  </ns13:spPr>
                </ns13:pic>
              </ns12:graphicData>
            </ns12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7 Геттеры и сеттеры Vehicle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4680000" cy="1398967"/>
            <wp:docPr id="108" name="Рисунок 8 Окончание метода toString"/>
            <ns14:graphic xmlns:ns14="http://schemas.openxmlformats.org/drawingml/2006/main">
              <ns14:graphicData uri="http://schemas.openxmlformats.org/drawingml/2006/picture">
                <ns15:pic xmlns:ns15="http://schemas.openxmlformats.org/drawingml/2006/picture">
                  <ns15:nvPicPr>
                    <ns15:cNvPr id="108" name="vehicle-end-code.png"/>
                    <ns15:cNvPicPr/>
                  </ns15:nvPicPr>
                  <ns15:blipFill>
                    <ns14:blip r:embed="rIdReport8"/>
                    <ns14:stretch>
                      <ns14:fillRect/>
                    </ns14:stretch>
                  </ns15:blipFill>
                  <ns15:spPr>
                    <ns14:xfrm>
                      <ns14:off x="0" y="0"/>
                      <ns14:ext cx="4680000" cy="1398967"/>
                    </ns14:xfrm>
                    <ns14:prstGeom prst="rect">
                      <ns14:avLst/>
                    </ns14:prstGeom>
                  </ns15:spPr>
                </ns15:pic>
              </ns14:graphicData>
            </ns14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8 Окончание метода toString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Этап 2 Изменение классов Car и ElectricCar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Car наследует Vehicle и задаёт общие свойства через сеттеры родителя. Его vehicleType возвращает Car. ElectricCar наследует Car, добавляет batteryCapacity, устанавливает engineType в Electric и дополняет toString данными аккумулятора.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040000" cy="2651919"/>
            <wp:docPr id="109" name="Рисунок 9 Код Car второй части"/>
            <ns16:graphic xmlns:ns16="http://schemas.openxmlformats.org/drawingml/2006/main">
              <ns16:graphicData uri="http://schemas.openxmlformats.org/drawingml/2006/picture">
                <ns17:pic xmlns:ns17="http://schemas.openxmlformats.org/drawingml/2006/picture">
                  <ns17:nvPicPr>
                    <ns17:cNvPr id="109" name="car-code.png"/>
                    <ns17:cNvPicPr/>
                  </ns17:nvPicPr>
                  <ns17:blipFill>
                    <ns16:blip r:embed="rIdReport9"/>
                    <ns16:stretch>
                      <ns16:fillRect/>
                    </ns16:stretch>
                  </ns17:blipFill>
                  <ns17:spPr>
                    <ns16:xfrm>
                      <ns16:off x="0" y="0"/>
                      <ns16:ext cx="5040000" cy="2651919"/>
                    </ns16:xfrm>
                    <ns16:prstGeom prst="rect">
                      <ns16:avLst/>
                    </ns16:prstGeom>
                  </ns17:spPr>
                </ns17:pic>
              </ns16:graphicData>
            </ns16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9 Код Car второй части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4320000" cy="3937465"/>
            <wp:docPr id="110" name="Рисунок 10 Код ElectricCar второй части"/>
            <ns18:graphic xmlns:ns18="http://schemas.openxmlformats.org/drawingml/2006/main">
              <ns18:graphicData uri="http://schemas.openxmlformats.org/drawingml/2006/picture">
                <ns19:pic xmlns:ns19="http://schemas.openxmlformats.org/drawingml/2006/picture">
                  <ns19:nvPicPr>
                    <ns19:cNvPr id="110" name="electric-car-code.png"/>
                    <ns19:cNvPicPr/>
                  </ns19:nvPicPr>
                  <ns19:blipFill>
                    <ns18:blip r:embed="rIdReport10"/>
                    <ns18:stretch>
                      <ns18:fillRect/>
                    </ns18:stretch>
                  </ns19:blipFill>
                  <ns19:spPr>
                    <ns18:xfrm>
                      <ns18:off x="0" y="0"/>
                      <ns18:ext cx="4320000" cy="3937465"/>
                    </ns18:xfrm>
                    <ns18:prstGeom prst="rect">
                      <ns18:avLst/>
                    </ns18:prstGeom>
                  </ns19:spPr>
                </ns19:pic>
              </ns18:graphicData>
            </ns18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10 Код ElectricCar второй части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Ход работы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Этап 3 Проверка в TestCar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В app/TestCar.java созданы Car и ElectricCar. Их свойства изменены сеттерами. Для вывода используются ссылки Vehicle и Car: вызываются методы фактического объекта ElectricCar.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Vehicle electricVehicle = electricCar;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Car electricAsCar = electricCar;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5400000" cy="5180541"/>
            <wp:docPr id="111" name="Рисунок 11 Код TestCar второй части"/>
            <ns20:graphic xmlns:ns20="http://schemas.openxmlformats.org/drawingml/2006/main">
              <ns20:graphicData uri="http://schemas.openxmlformats.org/drawingml/2006/picture">
                <ns21:pic xmlns:ns21="http://schemas.openxmlformats.org/drawingml/2006/picture">
                  <ns21:nvPicPr>
                    <ns21:cNvPr id="111" name="testcar-code.png"/>
                    <ns21:cNvPicPr/>
                  </ns21:nvPicPr>
                  <ns21:blipFill>
                    <ns20:blip r:embed="rIdReport11"/>
                    <ns20:stretch>
                      <ns20:fillRect/>
                    </ns20:stretch>
                  </ns21:blipFill>
                  <ns21:spPr>
                    <ns20:xfrm>
                      <ns20:off x="0" y="0"/>
                      <ns20:ext cx="5400000" cy="5180541"/>
                    </ns20:xfrm>
                    <ns20:prstGeom prst="rect">
                      <ns20:avLst/>
                    </ns20:prstGeom>
                  </ns21:spPr>
                </ns21:pic>
              </ns20:graphicData>
            </ns20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11 Код TestCar второй части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Результаты и выводы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Для обычного автомобиля выведены Lada Vesta, A456AA, Чёрный, 2021, Пётр, 222 и Diesel. Для электромобиля выведены Tesla Model 3, E123EE, Синий, 2023, Мария, 444, Electric и аккумулятор 75.0 кВт·ч. Через ссылку Car метод возвращает Electric Car.</w:t>
      </w:r>
    </w:p>
    <w:p>
      <w:pPr>
        <w:pStyle w:val="a"/>
        <w:keepNext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drawing>
          <wp:inline distT="0" distB="0" distL="0" distR="0">
            <wp:extent cx="3960000" cy="2915395"/>
            <wp:docPr id="112" name="Рисунок 12 Фрагмент вывода TestCar"/>
            <ns22:graphic xmlns:ns22="http://schemas.openxmlformats.org/drawingml/2006/main">
              <ns22:graphicData uri="http://schemas.openxmlformats.org/drawingml/2006/picture">
                <ns23:pic xmlns:ns23="http://schemas.openxmlformats.org/drawingml/2006/picture">
                  <ns23:nvPicPr>
                    <ns23:cNvPr id="112" name="output.png"/>
                    <ns23:cNvPicPr/>
                  </ns23:nvPicPr>
                  <ns23:blipFill>
                    <ns22:blip r:embed="rIdReport12"/>
                    <ns22:stretch>
                      <ns22:fillRect/>
                    </ns22:stretch>
                  </ns23:blipFill>
                  <ns23:spPr>
                    <ns22:xfrm>
                      <ns22:off x="0" y="0"/>
                      <ns22:ext cx="3960000" cy="2915395"/>
                    </ns22:xfrm>
                    <ns22:prstGeom prst="rect">
                      <ns22:avLst/>
                    </ns22:prstGeom>
                  </ns23:spPr>
                </ns23:pic>
              </ns22:graphicData>
            </ns22:graphic>
          </wp:inline>
        </w:drawing>
      </w:r>
    </w:p>
    <w:p>
      <w:pPr>
        <w:pStyle w:val="a"/>
        <w:widowControl/>
        <w:jc w:val="center"/>
        <w:spacing w:before="0" w:after="160" w:line="259" w:lineRule="auto"/>
      </w:pPr>
      <w:r>
        <w:rPr>
          <w:rFonts w:ascii="Times New Roman" w:hAnsi="Times New Roman" w:cs="Times New Roman"/>
          <w:sz w:val="20"/>
          <w:color w:val="000000"/>
        </w:rPr>
        <w:t xml:space="preserve">Рисунок 12 Фрагмент вывода TestCar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Научился выделять общие поля в абстрактный класс, создавать наследников, менять значения через методы и работать с объектами через родительские типы. Все три задачи выполнены. Полный вывод обеих частей находится в конце отчёта.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Код программы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1. Файл part1/src/vehicles/Car.java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package vehicles;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public class Car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String ownerName;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String insuranceNumber;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protected String engineType;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Car(String ownerName, String insuranceNumber,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String engineType)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this.ownerName = ownerName;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this.insuranceNumber = insuranceNumber;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this.engineType = engineType;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getOwnerName()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ownerName;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setOwnerName(String ownerName)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this.ownerName = ownerName;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getInsuranceNumber()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insuranceNumber;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setInsuranceNumber(String insuranceNumber)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this.insuranceNumber = insuranceNumber;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getEngineType()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engineType;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setEngineType(String engineType)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this.engineType = engineType;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}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Файл part1/src/vehicles/ElectricCar.java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package vehicles;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public class ElectricCar extends Car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double batteryCapacity;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ElectricCar(String ownerName, String insuranceNumber,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       double batteryCapacity)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super(ownerName, insuranceNumber, "Electric");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engineType = "Electric";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this.batteryCapacity = batteryCapacity;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double getBatteryCapacity()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batteryCapacity;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setBatteryCapacity(double batteryCapacity)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this.batteryCapacity = batteryCapacity;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}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Код программы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1. Файл part1/src/app/Main.java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package app;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import vehicles.Car;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import vehicles.ElectricCar;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public class Main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static void main(String[] args)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 car = new Car("Иван", "111", "Petrol");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car.setOwnerName("Пётр");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car.setInsuranceNumber("222");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car.setEngineType("Diesel");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System.out.println("Обычный автомобиль");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System.out.println("Владелец: " + car.getOwnerName());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System.out.println("Страховка: " + car.getInsuranceNumber());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System.out.println("Двигатель: " + car.getEngineType());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 electricCar = new ElectricCar("Анна", "333", 60);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electricCar.setOwnerName("Мария");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electricCar.setInsuranceNumber("444");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electricCar.setBatteryCapacity(75);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System.out.println("\nЭлектромобиль");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System.out.println("Владелец: " + electricCar.getOwnerName());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System.out.println("Страховка: " + electricCar.getInsuranceNumber());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System.out.println("Двигатель: " + electricCar.getEngineType());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System.out.println("Аккумулятор: "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electricCar.getBatteryCapacity() + " кВт·ч");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// car.ownerName = "Иван"; // private: недоступно из app.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// car.engineType = "Petrol"; // protected: недоступно из app.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}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Код программы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2. Файл part2/src/vehicles/Vehicle.java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package vehicles;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public abstract class Vehicle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String model;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String license;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String color;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int year;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String ownerName;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String insuranceNumber;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protected String engineType;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abstract String vehicleType();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getModel()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model;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setModel(String model)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this.model = model;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getLicense()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license;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setLicense(String license)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this.license = license;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getColor()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color;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setColor(String color)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this.color = color;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int getYear()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year;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setYear(int year)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this.year = year;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Код программы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Продолжение файла part2/src/vehicles/Vehicle.java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getOwnerName()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ownerName;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setOwnerName(String ownerName)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this.ownerName = ownerName;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getInsuranceNumber()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insuranceNumber;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setInsuranceNumber(String insuranceNumber)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this.insuranceNumber = insuranceNumber;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getEngineType()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engineType;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setEngineType(String engineType)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this.engineType = engineType;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toString()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vehicleType() + ":"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"\nМодель: " + model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"\nНомер: " + license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"\nЦвет: " + color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"\nГод: " + year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"\nВладелец: " + ownerName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"\nСтраховка: " + insuranceNumber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"\nДвигатель: " + engineType;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}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Код программы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2. Файл part2/src/vehicles/Car.java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package vehicles;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public class Car extends Vehicle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Car(String model, String license, String color, int year,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String ownerName, String insuranceNumber,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String engineType)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setModel(model);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setLicense(license);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setColor(color);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setYear(year);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setOwnerName(ownerName);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setInsuranceNumber(insuranceNumber);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setEngineType(engineType);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vehicleType()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"Car";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}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Файл part2/src/vehicles/ElectricCar.java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package vehicles;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public class ElectricCar extends Car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private double batteryCapacity;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ElectricCar(String model, String license, String color,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       int year, String ownerName,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       String insuranceNumber, double batteryCapacity)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super(model, license, color, year, ownerName,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insuranceNumber, "Electric");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engineType = "Electric";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this.batteryCapacity = batteryCapacity;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double getBatteryCapacity()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batteryCapacity;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void setBatteryCapacity(double batteryCapacity)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this.batteryCapacity = batteryCapacity;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vehicleType()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"Electric Car";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String toString()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return super.toString()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"\nАккумулятор: " + batteryCapacity + " кВт·ч";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}</w:t>
      </w:r>
    </w:p>
    <w:p w:rsidR="00C16EBB" w:rsidRDefault="00D861A0" w:rsidP="00D6247B">
      <w:pPr>
        <w:pStyle w:val="2"/>
        <w:ind w:firstLine="709"/>
        <w:pageBreakBefore/>
        <w:jc w:val="left"/>
      </w:pPr>
      <w:r>
        <w:rPr>
          <w:color w:val="000000"/>
        </w:rPr>
        <w:t>Код программы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Часть 2. Файл part2/src/app/TestCar.java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package app;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import vehicles.Vehicle;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import vehicles.Car;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import vehicles.ElectricCar;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public class TestCar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public static void main(String[] args) {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Vehicle car = new Car("Lada", "A123AA", "Белый", 2020,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"Иван", "111", "Petrol");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car.setModel("Lada Vesta");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car.setLicense("A456AA");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car.setColor("Чёрный");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car.setYear(2021);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car.setOwnerName("Пётр");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car.setInsuranceNumber("222");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car.setEngineType("Diesel");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 electricCar = new ElectricCar(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"Tesla Model 3", "E123EE", "Красный", 2023,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"Анна", "333", 60);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electricCar.setColor("Синий");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electricCar.setOwnerName("Мария");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electricCar.setInsuranceNumber("444");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electricCar.setBatteryCapacity(75);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Vehicle electricVehicle = electricCar;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Car electricAsCar = electricCar;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/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System.out.println(car.toString());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System.out.println(electricVehicle.toString());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System.out.println("\nТип через ссылку Car: "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            + electricAsCar.vehicleType());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    }</w:t>
      </w:r>
    </w:p>
    <w:p>
      <w:pPr>
        <w:pStyle w:val="a"/>
        <w:widowControl/>
        <w:jc w:val="left"/>
        <w:spacing w:before="0" w:after="0" w:line="220" w:lineRule="exact"/>
      </w:pPr>
      <w:r>
        <w:rPr>
          <w:rFonts w:ascii="Consolas" w:hAnsi="Consolas" w:cs="Times New Roman"/>
          <w:sz w:val="20"/>
          <w:color w:val="000000"/>
        </w:rPr>
        <w:t xml:space="preserve">}</w:t>
      </w:r>
    </w:p>
    <w:p w:rsidR="00C16EBB" w:rsidRDefault="00D861A0" w:rsidP="00D6247B">
      <w:pPr>
        <w:pStyle w:val="1"/>
        <w:ind w:firstLine="709"/>
        <w:pageBreakBefore/>
        <w:jc w:val="left"/>
      </w:pPr>
      <w:r>
        <w:rPr>
          <w:color w:val="000000"/>
        </w:rPr>
        <w:t>Результаты запуска программ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Полный вывод программ после изменения свойств объектов.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Результат первой части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Запуск класса app.Main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Обычный автомобиль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Владелец: Пётр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Страховка: 222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Двигатель: Diesel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/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Электромобиль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Владелец: Мария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Страховка: 444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Двигатель: Electric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Аккумулятор: 75.0 кВт·ч</w:t>
      </w:r>
    </w:p>
    <w:p w:rsidR="00C16EBB" w:rsidRDefault="00D861A0" w:rsidP="00D6247B">
      <w:pPr>
        <w:pStyle w:val="2"/>
        <w:ind w:firstLine="709"/>
        <w:jc w:val="left"/>
      </w:pPr>
      <w:r>
        <w:rPr>
          <w:color w:val="000000"/>
        </w:rPr>
        <w:t>Результат второй части</w:t>
      </w:r>
    </w:p>
    <w:p>
      <w:pPr>
        <w:pStyle w:val="a"/>
        <w:ind w:firstLine="709"/>
        <w:widowControl/>
        <w:jc w:val="both"/>
        <w:spacing w:before="0" w:after="160" w:line="259" w:lineRule="auto"/>
      </w:pPr>
      <w:r>
        <w:rPr>
          <w:rFonts w:ascii="Times New Roman" w:hAnsi="Times New Roman" w:cs="Times New Roman"/>
          <w:sz w:val="24"/>
          <w:color w:val="000000"/>
        </w:rPr>
        <w:t xml:space="preserve">Запуск класса app.TestCar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Car: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Модель: Lada Vesta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Номер: A456AA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Цвет: Чёрный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Год: 2021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Владелец: Пётр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Страховка: 222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Двигатель: Diesel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/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Electric Car: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Модель: Tesla Model 3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Номер: E123EE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Цвет: Синий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Год: 2023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Владелец: Мария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Страховка: 444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Двигатель: Electric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Аккумулятор: 75.0 кВт·ч</w:t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/>
      </w:r>
    </w:p>
    <w:p>
      <w:pPr>
        <w:pStyle w:val="a"/>
        <w:widowControl/>
        <w:jc w:val="left"/>
        <w:spacing w:before="0" w:after="0" w:line="240" w:lineRule="exact"/>
      </w:pPr>
      <w:r>
        <w:rPr>
          <w:rFonts w:ascii="Consolas" w:hAnsi="Consolas" w:cs="Times New Roman"/>
          <w:sz w:val="22"/>
          <w:color w:val="000000"/>
        </w:rPr>
        <w:t xml:space="preserve">Тип через ссылку Car: Electric Car</w:t>
      </w:r>
    </w:p>
    <w:sectPr w:rsidR="00C16EBB">
      <w:pgSz w:w="11906" w:h="16838"/>
      <w:pgMar w:top="1134" w:right="850" w:bottom="1134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61A0" w:rsidRDefault="00D861A0">
      <w:pPr>
        <w:spacing w:after="0" w:line="240" w:lineRule="auto"/>
      </w:pPr>
      <w:r>
        <w:separator/>
      </w:r>
    </w:p>
  </w:endnote>
  <w:endnote w:type="continuationSeparator" w:id="0">
    <w:p w:rsidR="00D861A0" w:rsidRDefault="00D861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61A0" w:rsidRDefault="00D861A0">
      <w:pPr>
        <w:spacing w:after="0" w:line="240" w:lineRule="auto"/>
      </w:pPr>
      <w:r>
        <w:separator/>
      </w:r>
    </w:p>
  </w:footnote>
  <w:footnote w:type="continuationSeparator" w:id="0">
    <w:p w:rsidR="00D861A0" w:rsidRDefault="00D861A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6EBB"/>
    <w:rsid w:val="00C16EBB"/>
    <w:rsid w:val="00D6247B"/>
    <w:rsid w:val="00D86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5D501"/>
  <w15:docId w15:val="{85E3D8E7-0E79-45FA-BB84-C7CB70AAD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4">
    <w:name w:val="Subtitle"/>
    <w:basedOn w:val="a"/>
    <w:next w:val="a"/>
    <w:link w:val="a5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5">
    <w:name w:val="Подзаголовок Знак"/>
    <w:basedOn w:val="a0"/>
    <w:link w:val="a4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2E74B5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paragraph" w:styleId="ab">
    <w:name w:val="No Spacing"/>
    <w:basedOn w:val="a"/>
    <w:uiPriority w:val="1"/>
    <w:qFormat/>
    <w:pPr>
      <w:spacing w:after="0" w:line="240" w:lineRule="auto"/>
    </w:p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e">
    <w:name w:val="TOC Heading"/>
    <w:uiPriority w:val="39"/>
    <w:unhideWhenUsed/>
  </w:style>
  <w:style w:type="paragraph" w:styleId="aff">
    <w:name w:val="table of figures"/>
    <w:basedOn w:val="a"/>
    <w:next w:val="a"/>
    <w:uiPriority w:val="99"/>
    <w:unhideWhenUsed/>
    <w:pPr>
      <w:spacing w:after="0"/>
    </w:pPr>
  </w:style>
  <w:style w:type="character" w:customStyle="1" w:styleId="translation-chunk">
    <w:name w:val="translation-chunk"/>
    <w:basedOn w:val="a0"/>
  </w:style>
  <w:style w:type="paragraph" w:styleId="aff0">
    <w:name w:val="Title"/>
    <w:basedOn w:val="a"/>
    <w:next w:val="a"/>
    <w:link w:val="aff1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f1">
    <w:name w:val="Заголовок Знак"/>
    <w:basedOn w:val="a0"/>
    <w:link w:val="aff0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Report1" Type="http://schemas.openxmlformats.org/officeDocument/2006/relationships/image" Target="media/user-1.png"/><Relationship Id="rIdReport2" Type="http://schemas.openxmlformats.org/officeDocument/2006/relationships/image" Target="media/user-2.png"/><Relationship Id="rIdReport3" Type="http://schemas.openxmlformats.org/officeDocument/2006/relationships/image" Target="media/user-3.png"/><Relationship Id="rIdReport4" Type="http://schemas.openxmlformats.org/officeDocument/2006/relationships/image" Target="media/user-4.png"/><Relationship Id="rIdReport5" Type="http://schemas.openxmlformats.org/officeDocument/2006/relationships/image" Target="media/user-5.png"/><Relationship Id="rIdReport6" Type="http://schemas.openxmlformats.org/officeDocument/2006/relationships/image" Target="media/user-6.png"/><Relationship Id="rIdReport7" Type="http://schemas.openxmlformats.org/officeDocument/2006/relationships/image" Target="media/user-7.png"/><Relationship Id="rIdReport8" Type="http://schemas.openxmlformats.org/officeDocument/2006/relationships/image" Target="media/user-8.png"/><Relationship Id="rIdReport9" Type="http://schemas.openxmlformats.org/officeDocument/2006/relationships/image" Target="media/user-9.png"/><Relationship Id="rIdReport10" Type="http://schemas.openxmlformats.org/officeDocument/2006/relationships/image" Target="media/user-10.png"/><Relationship Id="rIdReport11" Type="http://schemas.openxmlformats.org/officeDocument/2006/relationships/image" Target="media/user-11.png"/><Relationship Id="rIdReport12" Type="http://schemas.openxmlformats.org/officeDocument/2006/relationships/image" Target="media/user-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138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Надежда Братусь</dc:creator>
  <cp:keywords/>
  <dc:description/>
  <cp:lastModifiedBy>Студент</cp:lastModifiedBy>
  <cp:revision>2</cp:revision>
  <dcterms:created xsi:type="dcterms:W3CDTF">2026-09-16T10:08:00Z</dcterms:created>
  <dcterms:modified xsi:type="dcterms:W3CDTF">2026-09-16T10:08:00Z</dcterms:modified>
</cp:coreProperties>
</file>