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293C9E57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10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A23670">
        <w:rPr>
          <w:sz w:val="48"/>
          <w:szCs w:val="48"/>
        </w:rPr>
        <w:t>Bill C-11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064124CD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 xml:space="preserve">You are a privacy officer at </w:t>
            </w:r>
            <w:proofErr w:type="gramStart"/>
            <w:r w:rsidR="00A23670">
              <w:rPr>
                <w:lang w:val="en-CA"/>
              </w:rPr>
              <w:t>OIPC</w:t>
            </w:r>
            <w:proofErr w:type="gramEnd"/>
            <w:r w:rsidR="00A23670">
              <w:rPr>
                <w:lang w:val="en-CA"/>
              </w:rPr>
              <w:t xml:space="preserve"> and you came across Bill-C11 Digital Charter Implementation Act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174DE68C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>what is the purpose of Bill C-11, the Digital Charter Implementation Act?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E65E3" w14:textId="77777777" w:rsidR="00B27E09" w:rsidRDefault="00B27E09" w:rsidP="00B10A14">
      <w:pPr>
        <w:spacing w:after="0" w:line="240" w:lineRule="auto"/>
      </w:pPr>
      <w:r>
        <w:separator/>
      </w:r>
    </w:p>
  </w:endnote>
  <w:endnote w:type="continuationSeparator" w:id="0">
    <w:p w14:paraId="14503A1D" w14:textId="77777777" w:rsidR="00B27E09" w:rsidRDefault="00B27E09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3D937" w14:textId="77777777" w:rsidR="00B27E09" w:rsidRDefault="00B27E09" w:rsidP="00B10A14">
      <w:pPr>
        <w:spacing w:after="0" w:line="240" w:lineRule="auto"/>
      </w:pPr>
      <w:r>
        <w:separator/>
      </w:r>
    </w:p>
  </w:footnote>
  <w:footnote w:type="continuationSeparator" w:id="0">
    <w:p w14:paraId="032C52D4" w14:textId="77777777" w:rsidR="00B27E09" w:rsidRDefault="00B27E09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1192D"/>
    <w:rsid w:val="00441BB7"/>
    <w:rsid w:val="00456B46"/>
    <w:rsid w:val="00460B68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143</Words>
  <Characters>737</Characters>
  <Application>Microsoft Office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30</cp:revision>
  <dcterms:created xsi:type="dcterms:W3CDTF">2025-09-02T16:45:00Z</dcterms:created>
  <dcterms:modified xsi:type="dcterms:W3CDTF">2025-10-21T20:19:00Z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