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143E4D54" w14:textId="7FBD4E3B" w:rsidR="00C129E6" w:rsidRPr="00C129E6" w:rsidRDefault="00C129E6" w:rsidP="00C129E6">
      <w:pPr>
        <w:spacing w:line="480" w:lineRule="auto"/>
        <w:jc w:val="center"/>
        <w:rPr>
          <w:rFonts w:cstheme="minorHAnsi"/>
          <w:b/>
          <w:bCs/>
          <w:sz w:val="56"/>
          <w:szCs w:val="56"/>
        </w:rPr>
      </w:pPr>
      <w:r w:rsidRPr="00C129E6">
        <w:rPr>
          <w:rFonts w:cstheme="minorHAnsi"/>
          <w:b/>
          <w:bCs/>
          <w:sz w:val="56"/>
          <w:szCs w:val="56"/>
        </w:rPr>
        <w:t>Hardware Vulnerability Research</w:t>
      </w:r>
    </w:p>
    <w:p w14:paraId="6D1B4DCF" w14:textId="3C654614" w:rsidR="00BA6478" w:rsidRPr="00BA6478" w:rsidRDefault="00BA6478" w:rsidP="00BA6478">
      <w:pPr>
        <w:spacing w:line="480" w:lineRule="auto"/>
        <w:jc w:val="center"/>
        <w:rPr>
          <w:rFonts w:cstheme="minorHAnsi"/>
          <w:b/>
          <w:bCs/>
          <w:sz w:val="40"/>
          <w:szCs w:val="40"/>
        </w:rPr>
      </w:pPr>
      <w:r w:rsidRPr="00BA6478">
        <w:rPr>
          <w:rFonts w:cstheme="minorHAnsi"/>
          <w:b/>
          <w:bCs/>
          <w:sz w:val="40"/>
          <w:szCs w:val="40"/>
        </w:rPr>
        <w:t>CYBR3020</w:t>
      </w:r>
    </w:p>
    <w:p w14:paraId="437996E9" w14:textId="624892C6" w:rsidR="00437710" w:rsidRPr="00BA6478" w:rsidRDefault="00BA6478" w:rsidP="00BA6478">
      <w:pPr>
        <w:spacing w:line="480" w:lineRule="auto"/>
        <w:jc w:val="center"/>
        <w:rPr>
          <w:rFonts w:cstheme="minorHAnsi"/>
          <w:b/>
          <w:bCs/>
          <w:sz w:val="40"/>
          <w:szCs w:val="40"/>
        </w:rPr>
      </w:pPr>
      <w:r w:rsidRPr="00BA6478">
        <w:rPr>
          <w:rFonts w:cstheme="minorHAnsi"/>
          <w:b/>
          <w:bCs/>
          <w:sz w:val="40"/>
          <w:szCs w:val="40"/>
        </w:rPr>
        <w:t>Vulnerabilities and Exploits</w:t>
      </w:r>
    </w:p>
    <w:p w14:paraId="43DCA97E" w14:textId="77777777" w:rsidR="00256E8F" w:rsidRPr="00486402" w:rsidRDefault="00256E8F" w:rsidP="009B5305">
      <w:pPr>
        <w:spacing w:line="480" w:lineRule="auto"/>
        <w:jc w:val="center"/>
        <w:rPr>
          <w:rFonts w:cstheme="minorHAnsi"/>
          <w:sz w:val="24"/>
          <w:szCs w:val="24"/>
        </w:rPr>
      </w:pPr>
    </w:p>
    <w:p w14:paraId="035F27CF" w14:textId="77777777" w:rsidR="00256E8F" w:rsidRDefault="00256E8F" w:rsidP="009B5305">
      <w:pPr>
        <w:spacing w:line="480" w:lineRule="auto"/>
        <w:jc w:val="center"/>
        <w:rPr>
          <w:rFonts w:cstheme="minorHAnsi"/>
          <w:sz w:val="24"/>
          <w:szCs w:val="24"/>
        </w:rPr>
      </w:pPr>
    </w:p>
    <w:p w14:paraId="235DDC0A" w14:textId="77777777" w:rsidR="00BA6478" w:rsidRPr="00486402" w:rsidRDefault="00BA6478" w:rsidP="009B5305">
      <w:pPr>
        <w:spacing w:line="480" w:lineRule="auto"/>
        <w:jc w:val="center"/>
        <w:rPr>
          <w:rFonts w:cstheme="minorHAnsi"/>
          <w:sz w:val="24"/>
          <w:szCs w:val="24"/>
        </w:rPr>
      </w:pPr>
    </w:p>
    <w:p w14:paraId="7723C6A5" w14:textId="77777777" w:rsidR="00256E8F" w:rsidRPr="00486402" w:rsidRDefault="00256E8F" w:rsidP="00BA6478">
      <w:pPr>
        <w:spacing w:line="480" w:lineRule="auto"/>
        <w:rPr>
          <w:rFonts w:cstheme="minorHAnsi"/>
          <w:sz w:val="24"/>
          <w:szCs w:val="24"/>
        </w:rPr>
      </w:pPr>
    </w:p>
    <w:p w14:paraId="32889A35"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Arr Domingo</w:t>
      </w:r>
    </w:p>
    <w:p w14:paraId="3D90BD3E"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Student ID: 200458099</w:t>
      </w:r>
    </w:p>
    <w:p w14:paraId="74B8D321" w14:textId="77777777" w:rsidR="00256E8F" w:rsidRPr="00486402" w:rsidRDefault="00256E8F" w:rsidP="009B5305">
      <w:pPr>
        <w:spacing w:line="480" w:lineRule="auto"/>
        <w:jc w:val="center"/>
        <w:rPr>
          <w:rFonts w:cstheme="minorHAnsi"/>
          <w:sz w:val="24"/>
          <w:szCs w:val="24"/>
        </w:rPr>
      </w:pPr>
    </w:p>
    <w:p w14:paraId="1F1C4D8D" w14:textId="77777777" w:rsidR="00256E8F" w:rsidRPr="00486402" w:rsidRDefault="00256E8F" w:rsidP="00C129E6">
      <w:pPr>
        <w:spacing w:line="480" w:lineRule="auto"/>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07DD060A" w:rsidR="00B222EC" w:rsidRPr="00BA6478" w:rsidRDefault="00256E8F" w:rsidP="009B5305">
      <w:pPr>
        <w:spacing w:line="480" w:lineRule="auto"/>
        <w:jc w:val="center"/>
        <w:rPr>
          <w:rFonts w:cstheme="minorHAnsi"/>
          <w:sz w:val="28"/>
          <w:szCs w:val="28"/>
        </w:rPr>
      </w:pPr>
      <w:r w:rsidRPr="00BA6478">
        <w:rPr>
          <w:rFonts w:cstheme="minorHAnsi"/>
          <w:sz w:val="28"/>
          <w:szCs w:val="28"/>
        </w:rPr>
        <w:t xml:space="preserve">Instructor: </w:t>
      </w:r>
      <w:r w:rsidR="00BA6478" w:rsidRPr="00BA6478">
        <w:rPr>
          <w:rFonts w:cstheme="minorHAnsi"/>
          <w:sz w:val="28"/>
          <w:szCs w:val="28"/>
        </w:rPr>
        <w:t>Clayton Amelia</w:t>
      </w:r>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Default="00256E8F" w:rsidP="00D11CA2">
          <w:pPr>
            <w:pStyle w:val="TOCHeading"/>
            <w:spacing w:line="480" w:lineRule="auto"/>
            <w:jc w:val="center"/>
            <w:rPr>
              <w:rFonts w:asciiTheme="minorHAnsi" w:hAnsiTheme="minorHAnsi" w:cstheme="minorHAnsi"/>
              <w:b/>
              <w:bCs/>
              <w:color w:val="auto"/>
            </w:rPr>
          </w:pPr>
          <w:r w:rsidRPr="00B43D22">
            <w:rPr>
              <w:rFonts w:asciiTheme="minorHAnsi" w:hAnsiTheme="minorHAnsi" w:cstheme="minorHAnsi"/>
              <w:b/>
              <w:bCs/>
              <w:color w:val="auto"/>
            </w:rPr>
            <w:t>Table of Contents</w:t>
          </w:r>
        </w:p>
        <w:p w14:paraId="5FDB9AE0" w14:textId="77777777" w:rsidR="00375166" w:rsidRPr="00375166" w:rsidRDefault="00375166" w:rsidP="00375166">
          <w:pPr>
            <w:rPr>
              <w:lang w:val="en-US"/>
            </w:rPr>
          </w:pPr>
        </w:p>
        <w:p w14:paraId="7430F950" w14:textId="28B1E88D" w:rsidR="00B43D22" w:rsidRPr="00B43D22" w:rsidRDefault="00256E8F" w:rsidP="00B43D22">
          <w:pPr>
            <w:pStyle w:val="TOC1"/>
            <w:tabs>
              <w:tab w:val="right" w:leader="dot" w:pos="9350"/>
            </w:tabs>
            <w:spacing w:line="480" w:lineRule="auto"/>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1626489" w:history="1">
            <w:r w:rsidR="00B43D22" w:rsidRPr="00B43D22">
              <w:rPr>
                <w:rStyle w:val="Hyperlink"/>
                <w:rFonts w:cstheme="minorHAnsi"/>
                <w:b/>
                <w:bCs/>
                <w:noProof/>
                <w:sz w:val="24"/>
                <w:szCs w:val="24"/>
              </w:rPr>
              <w:t>Introduction</w:t>
            </w:r>
            <w:r w:rsidR="00B43D22" w:rsidRPr="00B43D22">
              <w:rPr>
                <w:noProof/>
                <w:webHidden/>
                <w:sz w:val="24"/>
                <w:szCs w:val="24"/>
              </w:rPr>
              <w:tab/>
            </w:r>
            <w:r w:rsidR="00B43D22" w:rsidRPr="00B43D22">
              <w:rPr>
                <w:noProof/>
                <w:webHidden/>
                <w:sz w:val="24"/>
                <w:szCs w:val="24"/>
              </w:rPr>
              <w:fldChar w:fldCharType="begin"/>
            </w:r>
            <w:r w:rsidR="00B43D22" w:rsidRPr="00B43D22">
              <w:rPr>
                <w:noProof/>
                <w:webHidden/>
                <w:sz w:val="24"/>
                <w:szCs w:val="24"/>
              </w:rPr>
              <w:instrText xml:space="preserve"> PAGEREF _Toc211626489 \h </w:instrText>
            </w:r>
            <w:r w:rsidR="00B43D22" w:rsidRPr="00B43D22">
              <w:rPr>
                <w:noProof/>
                <w:webHidden/>
                <w:sz w:val="24"/>
                <w:szCs w:val="24"/>
              </w:rPr>
            </w:r>
            <w:r w:rsidR="00B43D22" w:rsidRPr="00B43D22">
              <w:rPr>
                <w:noProof/>
                <w:webHidden/>
                <w:sz w:val="24"/>
                <w:szCs w:val="24"/>
              </w:rPr>
              <w:fldChar w:fldCharType="separate"/>
            </w:r>
            <w:r w:rsidR="00375166">
              <w:rPr>
                <w:noProof/>
                <w:webHidden/>
                <w:sz w:val="24"/>
                <w:szCs w:val="24"/>
              </w:rPr>
              <w:t>1</w:t>
            </w:r>
            <w:r w:rsidR="00B43D22" w:rsidRPr="00B43D22">
              <w:rPr>
                <w:noProof/>
                <w:webHidden/>
                <w:sz w:val="24"/>
                <w:szCs w:val="24"/>
              </w:rPr>
              <w:fldChar w:fldCharType="end"/>
            </w:r>
          </w:hyperlink>
        </w:p>
        <w:p w14:paraId="15D955DF" w14:textId="5DE8FAB1" w:rsidR="00B43D22" w:rsidRPr="00B43D22" w:rsidRDefault="00B43D22" w:rsidP="00B43D22">
          <w:pPr>
            <w:pStyle w:val="TOC1"/>
            <w:tabs>
              <w:tab w:val="right" w:leader="dot" w:pos="9350"/>
            </w:tabs>
            <w:spacing w:line="480" w:lineRule="auto"/>
            <w:rPr>
              <w:rFonts w:eastAsiaTheme="minorEastAsia"/>
              <w:noProof/>
              <w:kern w:val="2"/>
              <w:sz w:val="24"/>
              <w:szCs w:val="24"/>
              <w:lang w:eastAsia="en-CA"/>
              <w14:ligatures w14:val="standardContextual"/>
            </w:rPr>
          </w:pPr>
          <w:hyperlink w:anchor="_Toc211626490" w:history="1">
            <w:r w:rsidRPr="00B43D22">
              <w:rPr>
                <w:rStyle w:val="Hyperlink"/>
                <w:rFonts w:cstheme="minorHAnsi"/>
                <w:b/>
                <w:bCs/>
                <w:noProof/>
                <w:sz w:val="24"/>
                <w:szCs w:val="24"/>
                <w:lang w:val="en-US"/>
              </w:rPr>
              <w:t>What is Meltdown</w:t>
            </w:r>
            <w:r w:rsidRPr="00B43D22">
              <w:rPr>
                <w:noProof/>
                <w:webHidden/>
                <w:sz w:val="24"/>
                <w:szCs w:val="24"/>
              </w:rPr>
              <w:tab/>
            </w:r>
            <w:r w:rsidRPr="00B43D22">
              <w:rPr>
                <w:noProof/>
                <w:webHidden/>
                <w:sz w:val="24"/>
                <w:szCs w:val="24"/>
              </w:rPr>
              <w:fldChar w:fldCharType="begin"/>
            </w:r>
            <w:r w:rsidRPr="00B43D22">
              <w:rPr>
                <w:noProof/>
                <w:webHidden/>
                <w:sz w:val="24"/>
                <w:szCs w:val="24"/>
              </w:rPr>
              <w:instrText xml:space="preserve"> PAGEREF _Toc211626490 \h </w:instrText>
            </w:r>
            <w:r w:rsidRPr="00B43D22">
              <w:rPr>
                <w:noProof/>
                <w:webHidden/>
                <w:sz w:val="24"/>
                <w:szCs w:val="24"/>
              </w:rPr>
            </w:r>
            <w:r w:rsidRPr="00B43D22">
              <w:rPr>
                <w:noProof/>
                <w:webHidden/>
                <w:sz w:val="24"/>
                <w:szCs w:val="24"/>
              </w:rPr>
              <w:fldChar w:fldCharType="separate"/>
            </w:r>
            <w:r w:rsidR="00375166">
              <w:rPr>
                <w:noProof/>
                <w:webHidden/>
                <w:sz w:val="24"/>
                <w:szCs w:val="24"/>
              </w:rPr>
              <w:t>1</w:t>
            </w:r>
            <w:r w:rsidRPr="00B43D22">
              <w:rPr>
                <w:noProof/>
                <w:webHidden/>
                <w:sz w:val="24"/>
                <w:szCs w:val="24"/>
              </w:rPr>
              <w:fldChar w:fldCharType="end"/>
            </w:r>
          </w:hyperlink>
        </w:p>
        <w:p w14:paraId="4DBFFD64" w14:textId="0EF093E0" w:rsidR="00B43D22" w:rsidRPr="00B43D22" w:rsidRDefault="00B43D22" w:rsidP="00B43D22">
          <w:pPr>
            <w:pStyle w:val="TOC1"/>
            <w:tabs>
              <w:tab w:val="right" w:leader="dot" w:pos="9350"/>
            </w:tabs>
            <w:spacing w:line="480" w:lineRule="auto"/>
            <w:rPr>
              <w:rFonts w:eastAsiaTheme="minorEastAsia"/>
              <w:noProof/>
              <w:kern w:val="2"/>
              <w:sz w:val="24"/>
              <w:szCs w:val="24"/>
              <w:lang w:eastAsia="en-CA"/>
              <w14:ligatures w14:val="standardContextual"/>
            </w:rPr>
          </w:pPr>
          <w:hyperlink w:anchor="_Toc211626491" w:history="1">
            <w:r w:rsidRPr="00B43D22">
              <w:rPr>
                <w:rStyle w:val="Hyperlink"/>
                <w:rFonts w:cstheme="minorHAnsi"/>
                <w:b/>
                <w:bCs/>
                <w:noProof/>
                <w:sz w:val="24"/>
                <w:szCs w:val="24"/>
                <w:lang w:val="en-US"/>
              </w:rPr>
              <w:t>How meltdown works</w:t>
            </w:r>
            <w:r w:rsidRPr="00B43D22">
              <w:rPr>
                <w:noProof/>
                <w:webHidden/>
                <w:sz w:val="24"/>
                <w:szCs w:val="24"/>
              </w:rPr>
              <w:tab/>
            </w:r>
            <w:r w:rsidRPr="00B43D22">
              <w:rPr>
                <w:noProof/>
                <w:webHidden/>
                <w:sz w:val="24"/>
                <w:szCs w:val="24"/>
              </w:rPr>
              <w:fldChar w:fldCharType="begin"/>
            </w:r>
            <w:r w:rsidRPr="00B43D22">
              <w:rPr>
                <w:noProof/>
                <w:webHidden/>
                <w:sz w:val="24"/>
                <w:szCs w:val="24"/>
              </w:rPr>
              <w:instrText xml:space="preserve"> PAGEREF _Toc211626491 \h </w:instrText>
            </w:r>
            <w:r w:rsidRPr="00B43D22">
              <w:rPr>
                <w:noProof/>
                <w:webHidden/>
                <w:sz w:val="24"/>
                <w:szCs w:val="24"/>
              </w:rPr>
            </w:r>
            <w:r w:rsidRPr="00B43D22">
              <w:rPr>
                <w:noProof/>
                <w:webHidden/>
                <w:sz w:val="24"/>
                <w:szCs w:val="24"/>
              </w:rPr>
              <w:fldChar w:fldCharType="separate"/>
            </w:r>
            <w:r w:rsidR="00375166">
              <w:rPr>
                <w:noProof/>
                <w:webHidden/>
                <w:sz w:val="24"/>
                <w:szCs w:val="24"/>
              </w:rPr>
              <w:t>2</w:t>
            </w:r>
            <w:r w:rsidRPr="00B43D22">
              <w:rPr>
                <w:noProof/>
                <w:webHidden/>
                <w:sz w:val="24"/>
                <w:szCs w:val="24"/>
              </w:rPr>
              <w:fldChar w:fldCharType="end"/>
            </w:r>
          </w:hyperlink>
        </w:p>
        <w:p w14:paraId="5968B3B4" w14:textId="188F4B49" w:rsidR="00B43D22" w:rsidRPr="00B43D22" w:rsidRDefault="00B43D22" w:rsidP="00B43D22">
          <w:pPr>
            <w:pStyle w:val="TOC2"/>
            <w:tabs>
              <w:tab w:val="right" w:leader="dot" w:pos="9350"/>
            </w:tabs>
            <w:spacing w:line="480" w:lineRule="auto"/>
            <w:rPr>
              <w:rFonts w:eastAsiaTheme="minorEastAsia"/>
              <w:noProof/>
              <w:kern w:val="2"/>
              <w:sz w:val="24"/>
              <w:szCs w:val="24"/>
              <w:lang w:eastAsia="en-CA"/>
              <w14:ligatures w14:val="standardContextual"/>
            </w:rPr>
          </w:pPr>
          <w:hyperlink w:anchor="_Toc211626492" w:history="1">
            <w:r w:rsidRPr="00B43D22">
              <w:rPr>
                <w:rStyle w:val="Hyperlink"/>
                <w:rFonts w:cstheme="minorHAnsi"/>
                <w:b/>
                <w:bCs/>
                <w:noProof/>
                <w:sz w:val="24"/>
                <w:szCs w:val="24"/>
                <w:lang w:val="en-US"/>
              </w:rPr>
              <w:t>What is speculative execution / out-of-order execution</w:t>
            </w:r>
            <w:r w:rsidRPr="00B43D22">
              <w:rPr>
                <w:noProof/>
                <w:webHidden/>
                <w:sz w:val="24"/>
                <w:szCs w:val="24"/>
              </w:rPr>
              <w:tab/>
            </w:r>
            <w:r w:rsidRPr="00B43D22">
              <w:rPr>
                <w:noProof/>
                <w:webHidden/>
                <w:sz w:val="24"/>
                <w:szCs w:val="24"/>
              </w:rPr>
              <w:fldChar w:fldCharType="begin"/>
            </w:r>
            <w:r w:rsidRPr="00B43D22">
              <w:rPr>
                <w:noProof/>
                <w:webHidden/>
                <w:sz w:val="24"/>
                <w:szCs w:val="24"/>
              </w:rPr>
              <w:instrText xml:space="preserve"> PAGEREF _Toc211626492 \h </w:instrText>
            </w:r>
            <w:r w:rsidRPr="00B43D22">
              <w:rPr>
                <w:noProof/>
                <w:webHidden/>
                <w:sz w:val="24"/>
                <w:szCs w:val="24"/>
              </w:rPr>
            </w:r>
            <w:r w:rsidRPr="00B43D22">
              <w:rPr>
                <w:noProof/>
                <w:webHidden/>
                <w:sz w:val="24"/>
                <w:szCs w:val="24"/>
              </w:rPr>
              <w:fldChar w:fldCharType="separate"/>
            </w:r>
            <w:r w:rsidR="00375166">
              <w:rPr>
                <w:noProof/>
                <w:webHidden/>
                <w:sz w:val="24"/>
                <w:szCs w:val="24"/>
              </w:rPr>
              <w:t>2</w:t>
            </w:r>
            <w:r w:rsidRPr="00B43D22">
              <w:rPr>
                <w:noProof/>
                <w:webHidden/>
                <w:sz w:val="24"/>
                <w:szCs w:val="24"/>
              </w:rPr>
              <w:fldChar w:fldCharType="end"/>
            </w:r>
          </w:hyperlink>
        </w:p>
        <w:p w14:paraId="20C2DA15" w14:textId="4EFBAED2" w:rsidR="00B43D22" w:rsidRPr="00B43D22" w:rsidRDefault="00B43D22" w:rsidP="00B43D22">
          <w:pPr>
            <w:pStyle w:val="TOC2"/>
            <w:tabs>
              <w:tab w:val="right" w:leader="dot" w:pos="9350"/>
            </w:tabs>
            <w:spacing w:line="480" w:lineRule="auto"/>
            <w:rPr>
              <w:rFonts w:eastAsiaTheme="minorEastAsia"/>
              <w:noProof/>
              <w:kern w:val="2"/>
              <w:sz w:val="24"/>
              <w:szCs w:val="24"/>
              <w:lang w:eastAsia="en-CA"/>
              <w14:ligatures w14:val="standardContextual"/>
            </w:rPr>
          </w:pPr>
          <w:hyperlink w:anchor="_Toc211626493" w:history="1">
            <w:r w:rsidRPr="00B43D22">
              <w:rPr>
                <w:rStyle w:val="Hyperlink"/>
                <w:rFonts w:cstheme="minorHAnsi"/>
                <w:b/>
                <w:bCs/>
                <w:noProof/>
                <w:sz w:val="24"/>
                <w:szCs w:val="24"/>
                <w:lang w:val="en-US"/>
              </w:rPr>
              <w:t>What is a kernel</w:t>
            </w:r>
            <w:r w:rsidRPr="00B43D22">
              <w:rPr>
                <w:noProof/>
                <w:webHidden/>
                <w:sz w:val="24"/>
                <w:szCs w:val="24"/>
              </w:rPr>
              <w:tab/>
            </w:r>
            <w:r w:rsidRPr="00B43D22">
              <w:rPr>
                <w:noProof/>
                <w:webHidden/>
                <w:sz w:val="24"/>
                <w:szCs w:val="24"/>
              </w:rPr>
              <w:fldChar w:fldCharType="begin"/>
            </w:r>
            <w:r w:rsidRPr="00B43D22">
              <w:rPr>
                <w:noProof/>
                <w:webHidden/>
                <w:sz w:val="24"/>
                <w:szCs w:val="24"/>
              </w:rPr>
              <w:instrText xml:space="preserve"> PAGEREF _Toc211626493 \h </w:instrText>
            </w:r>
            <w:r w:rsidRPr="00B43D22">
              <w:rPr>
                <w:noProof/>
                <w:webHidden/>
                <w:sz w:val="24"/>
                <w:szCs w:val="24"/>
              </w:rPr>
            </w:r>
            <w:r w:rsidRPr="00B43D22">
              <w:rPr>
                <w:noProof/>
                <w:webHidden/>
                <w:sz w:val="24"/>
                <w:szCs w:val="24"/>
              </w:rPr>
              <w:fldChar w:fldCharType="separate"/>
            </w:r>
            <w:r w:rsidR="00375166">
              <w:rPr>
                <w:noProof/>
                <w:webHidden/>
                <w:sz w:val="24"/>
                <w:szCs w:val="24"/>
              </w:rPr>
              <w:t>3</w:t>
            </w:r>
            <w:r w:rsidRPr="00B43D22">
              <w:rPr>
                <w:noProof/>
                <w:webHidden/>
                <w:sz w:val="24"/>
                <w:szCs w:val="24"/>
              </w:rPr>
              <w:fldChar w:fldCharType="end"/>
            </w:r>
          </w:hyperlink>
        </w:p>
        <w:p w14:paraId="6E351B5D" w14:textId="42FC2C48" w:rsidR="00B43D22" w:rsidRPr="00B43D22" w:rsidRDefault="00B43D22" w:rsidP="00B43D22">
          <w:pPr>
            <w:pStyle w:val="TOC1"/>
            <w:tabs>
              <w:tab w:val="right" w:leader="dot" w:pos="9350"/>
            </w:tabs>
            <w:spacing w:line="480" w:lineRule="auto"/>
            <w:rPr>
              <w:rFonts w:eastAsiaTheme="minorEastAsia"/>
              <w:noProof/>
              <w:kern w:val="2"/>
              <w:sz w:val="24"/>
              <w:szCs w:val="24"/>
              <w:lang w:eastAsia="en-CA"/>
              <w14:ligatures w14:val="standardContextual"/>
            </w:rPr>
          </w:pPr>
          <w:hyperlink w:anchor="_Toc211626494" w:history="1">
            <w:r w:rsidRPr="00B43D22">
              <w:rPr>
                <w:rStyle w:val="Hyperlink"/>
                <w:rFonts w:cstheme="minorHAnsi"/>
                <w:b/>
                <w:bCs/>
                <w:noProof/>
                <w:sz w:val="24"/>
                <w:szCs w:val="24"/>
                <w:lang w:val="en-US"/>
              </w:rPr>
              <w:t>What is/was vulnerable</w:t>
            </w:r>
            <w:r w:rsidRPr="00B43D22">
              <w:rPr>
                <w:noProof/>
                <w:webHidden/>
                <w:sz w:val="24"/>
                <w:szCs w:val="24"/>
              </w:rPr>
              <w:tab/>
            </w:r>
            <w:r w:rsidRPr="00B43D22">
              <w:rPr>
                <w:noProof/>
                <w:webHidden/>
                <w:sz w:val="24"/>
                <w:szCs w:val="24"/>
              </w:rPr>
              <w:fldChar w:fldCharType="begin"/>
            </w:r>
            <w:r w:rsidRPr="00B43D22">
              <w:rPr>
                <w:noProof/>
                <w:webHidden/>
                <w:sz w:val="24"/>
                <w:szCs w:val="24"/>
              </w:rPr>
              <w:instrText xml:space="preserve"> PAGEREF _Toc211626494 \h </w:instrText>
            </w:r>
            <w:r w:rsidRPr="00B43D22">
              <w:rPr>
                <w:noProof/>
                <w:webHidden/>
                <w:sz w:val="24"/>
                <w:szCs w:val="24"/>
              </w:rPr>
            </w:r>
            <w:r w:rsidRPr="00B43D22">
              <w:rPr>
                <w:noProof/>
                <w:webHidden/>
                <w:sz w:val="24"/>
                <w:szCs w:val="24"/>
              </w:rPr>
              <w:fldChar w:fldCharType="separate"/>
            </w:r>
            <w:r w:rsidR="00375166">
              <w:rPr>
                <w:noProof/>
                <w:webHidden/>
                <w:sz w:val="24"/>
                <w:szCs w:val="24"/>
              </w:rPr>
              <w:t>3</w:t>
            </w:r>
            <w:r w:rsidRPr="00B43D22">
              <w:rPr>
                <w:noProof/>
                <w:webHidden/>
                <w:sz w:val="24"/>
                <w:szCs w:val="24"/>
              </w:rPr>
              <w:fldChar w:fldCharType="end"/>
            </w:r>
          </w:hyperlink>
        </w:p>
        <w:p w14:paraId="0667A06C" w14:textId="7AC8E15E" w:rsidR="00B43D22" w:rsidRPr="00B43D22" w:rsidRDefault="00B43D22" w:rsidP="00B43D22">
          <w:pPr>
            <w:pStyle w:val="TOC1"/>
            <w:tabs>
              <w:tab w:val="right" w:leader="dot" w:pos="9350"/>
            </w:tabs>
            <w:spacing w:line="480" w:lineRule="auto"/>
            <w:rPr>
              <w:rFonts w:eastAsiaTheme="minorEastAsia"/>
              <w:noProof/>
              <w:kern w:val="2"/>
              <w:sz w:val="24"/>
              <w:szCs w:val="24"/>
              <w:lang w:eastAsia="en-CA"/>
              <w14:ligatures w14:val="standardContextual"/>
            </w:rPr>
          </w:pPr>
          <w:hyperlink w:anchor="_Toc211626495" w:history="1">
            <w:r w:rsidRPr="00B43D22">
              <w:rPr>
                <w:rStyle w:val="Hyperlink"/>
                <w:rFonts w:cstheme="minorHAnsi"/>
                <w:b/>
                <w:bCs/>
                <w:noProof/>
                <w:sz w:val="24"/>
                <w:szCs w:val="24"/>
                <w:lang w:val="en-US"/>
              </w:rPr>
              <w:t>How to prevent exploitation</w:t>
            </w:r>
            <w:r w:rsidRPr="00B43D22">
              <w:rPr>
                <w:noProof/>
                <w:webHidden/>
                <w:sz w:val="24"/>
                <w:szCs w:val="24"/>
              </w:rPr>
              <w:tab/>
            </w:r>
            <w:r w:rsidRPr="00B43D22">
              <w:rPr>
                <w:noProof/>
                <w:webHidden/>
                <w:sz w:val="24"/>
                <w:szCs w:val="24"/>
              </w:rPr>
              <w:fldChar w:fldCharType="begin"/>
            </w:r>
            <w:r w:rsidRPr="00B43D22">
              <w:rPr>
                <w:noProof/>
                <w:webHidden/>
                <w:sz w:val="24"/>
                <w:szCs w:val="24"/>
              </w:rPr>
              <w:instrText xml:space="preserve"> PAGEREF _Toc211626495 \h </w:instrText>
            </w:r>
            <w:r w:rsidRPr="00B43D22">
              <w:rPr>
                <w:noProof/>
                <w:webHidden/>
                <w:sz w:val="24"/>
                <w:szCs w:val="24"/>
              </w:rPr>
            </w:r>
            <w:r w:rsidRPr="00B43D22">
              <w:rPr>
                <w:noProof/>
                <w:webHidden/>
                <w:sz w:val="24"/>
                <w:szCs w:val="24"/>
              </w:rPr>
              <w:fldChar w:fldCharType="separate"/>
            </w:r>
            <w:r w:rsidR="00375166">
              <w:rPr>
                <w:noProof/>
                <w:webHidden/>
                <w:sz w:val="24"/>
                <w:szCs w:val="24"/>
              </w:rPr>
              <w:t>5</w:t>
            </w:r>
            <w:r w:rsidRPr="00B43D22">
              <w:rPr>
                <w:noProof/>
                <w:webHidden/>
                <w:sz w:val="24"/>
                <w:szCs w:val="24"/>
              </w:rPr>
              <w:fldChar w:fldCharType="end"/>
            </w:r>
          </w:hyperlink>
        </w:p>
        <w:p w14:paraId="5081F66C" w14:textId="452456FC" w:rsidR="00B43D22" w:rsidRPr="00B43D22" w:rsidRDefault="00B43D22" w:rsidP="00B43D22">
          <w:pPr>
            <w:pStyle w:val="TOC1"/>
            <w:tabs>
              <w:tab w:val="right" w:leader="dot" w:pos="9350"/>
            </w:tabs>
            <w:spacing w:line="480" w:lineRule="auto"/>
            <w:rPr>
              <w:rFonts w:eastAsiaTheme="minorEastAsia"/>
              <w:noProof/>
              <w:kern w:val="2"/>
              <w:sz w:val="24"/>
              <w:szCs w:val="24"/>
              <w:lang w:eastAsia="en-CA"/>
              <w14:ligatures w14:val="standardContextual"/>
            </w:rPr>
          </w:pPr>
          <w:hyperlink w:anchor="_Toc211626496" w:history="1">
            <w:r w:rsidRPr="00B43D22">
              <w:rPr>
                <w:rStyle w:val="Hyperlink"/>
                <w:rFonts w:cstheme="minorHAnsi"/>
                <w:b/>
                <w:bCs/>
                <w:noProof/>
                <w:sz w:val="24"/>
                <w:szCs w:val="24"/>
                <w:lang w:val="en-US"/>
              </w:rPr>
              <w:t>Conclusion</w:t>
            </w:r>
            <w:r w:rsidRPr="00B43D22">
              <w:rPr>
                <w:noProof/>
                <w:webHidden/>
                <w:sz w:val="24"/>
                <w:szCs w:val="24"/>
              </w:rPr>
              <w:tab/>
            </w:r>
            <w:r w:rsidRPr="00B43D22">
              <w:rPr>
                <w:noProof/>
                <w:webHidden/>
                <w:sz w:val="24"/>
                <w:szCs w:val="24"/>
              </w:rPr>
              <w:fldChar w:fldCharType="begin"/>
            </w:r>
            <w:r w:rsidRPr="00B43D22">
              <w:rPr>
                <w:noProof/>
                <w:webHidden/>
                <w:sz w:val="24"/>
                <w:szCs w:val="24"/>
              </w:rPr>
              <w:instrText xml:space="preserve"> PAGEREF _Toc211626496 \h </w:instrText>
            </w:r>
            <w:r w:rsidRPr="00B43D22">
              <w:rPr>
                <w:noProof/>
                <w:webHidden/>
                <w:sz w:val="24"/>
                <w:szCs w:val="24"/>
              </w:rPr>
            </w:r>
            <w:r w:rsidRPr="00B43D22">
              <w:rPr>
                <w:noProof/>
                <w:webHidden/>
                <w:sz w:val="24"/>
                <w:szCs w:val="24"/>
              </w:rPr>
              <w:fldChar w:fldCharType="separate"/>
            </w:r>
            <w:r w:rsidR="00375166">
              <w:rPr>
                <w:noProof/>
                <w:webHidden/>
                <w:sz w:val="24"/>
                <w:szCs w:val="24"/>
              </w:rPr>
              <w:t>5</w:t>
            </w:r>
            <w:r w:rsidRPr="00B43D22">
              <w:rPr>
                <w:noProof/>
                <w:webHidden/>
                <w:sz w:val="24"/>
                <w:szCs w:val="24"/>
              </w:rPr>
              <w:fldChar w:fldCharType="end"/>
            </w:r>
          </w:hyperlink>
        </w:p>
        <w:p w14:paraId="24D76700" w14:textId="33167F3D" w:rsidR="00B43D22" w:rsidRDefault="00B43D22">
          <w:pPr>
            <w:pStyle w:val="TOC1"/>
            <w:tabs>
              <w:tab w:val="right" w:leader="dot" w:pos="9350"/>
            </w:tabs>
            <w:rPr>
              <w:rFonts w:eastAsiaTheme="minorEastAsia"/>
              <w:noProof/>
              <w:kern w:val="2"/>
              <w:sz w:val="24"/>
              <w:szCs w:val="24"/>
              <w:lang w:eastAsia="en-CA"/>
              <w14:ligatures w14:val="standardContextual"/>
            </w:rPr>
          </w:pPr>
        </w:p>
        <w:p w14:paraId="26B84B05" w14:textId="769735B3" w:rsidR="008C3428" w:rsidRPr="00B43D22" w:rsidRDefault="00256E8F" w:rsidP="00B43D22">
          <w:pPr>
            <w:pStyle w:val="TOC1"/>
            <w:tabs>
              <w:tab w:val="right" w:leader="dot" w:pos="9350"/>
            </w:tabs>
            <w:rPr>
              <w:rFonts w:eastAsiaTheme="minorEastAsia"/>
              <w:noProof/>
              <w:kern w:val="2"/>
              <w:sz w:val="24"/>
              <w:szCs w:val="24"/>
              <w:lang w:eastAsia="en-CA"/>
              <w14:ligatures w14:val="standardContextual"/>
            </w:rPr>
            <w:sectPr w:rsidR="008C3428" w:rsidRPr="00B43D22" w:rsidSect="00256E8F">
              <w:headerReference w:type="default" r:id="rId8"/>
              <w:footerReference w:type="default" r:id="rId9"/>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7A3968" w:rsidRDefault="00256E8F" w:rsidP="0002208F">
      <w:pPr>
        <w:pStyle w:val="Heading1"/>
        <w:spacing w:line="480" w:lineRule="auto"/>
        <w:jc w:val="both"/>
        <w:rPr>
          <w:rFonts w:asciiTheme="minorHAnsi" w:hAnsiTheme="minorHAnsi" w:cstheme="minorHAnsi"/>
          <w:b/>
          <w:bCs/>
          <w:color w:val="auto"/>
          <w:sz w:val="32"/>
          <w:szCs w:val="32"/>
          <w:u w:val="single"/>
        </w:rPr>
      </w:pPr>
      <w:bookmarkStart w:id="0" w:name="_Toc211626489"/>
      <w:r w:rsidRPr="007A3968">
        <w:rPr>
          <w:rFonts w:asciiTheme="minorHAnsi" w:hAnsiTheme="minorHAnsi" w:cstheme="minorHAnsi"/>
          <w:b/>
          <w:bCs/>
          <w:color w:val="auto"/>
          <w:sz w:val="32"/>
          <w:szCs w:val="32"/>
          <w:u w:val="single"/>
        </w:rPr>
        <w:lastRenderedPageBreak/>
        <w:t>Introduction</w:t>
      </w:r>
      <w:bookmarkEnd w:id="0"/>
    </w:p>
    <w:p w14:paraId="381C4097" w14:textId="5EC70CE3" w:rsidR="008C3428" w:rsidRPr="0002208F" w:rsidRDefault="00AB50F8" w:rsidP="0002208F">
      <w:pPr>
        <w:spacing w:line="480" w:lineRule="auto"/>
        <w:ind w:firstLine="720"/>
        <w:jc w:val="both"/>
        <w:rPr>
          <w:rFonts w:cstheme="minorHAnsi"/>
          <w:sz w:val="24"/>
          <w:szCs w:val="24"/>
        </w:rPr>
      </w:pPr>
      <w:r w:rsidRPr="0002208F">
        <w:rPr>
          <w:rFonts w:cstheme="minorHAnsi"/>
          <w:sz w:val="24"/>
          <w:szCs w:val="24"/>
        </w:rPr>
        <w:t>Hardware Vulnerabilit</w:t>
      </w:r>
      <w:r w:rsidR="00705208" w:rsidRPr="0002208F">
        <w:rPr>
          <w:rFonts w:cstheme="minorHAnsi"/>
          <w:sz w:val="24"/>
          <w:szCs w:val="24"/>
        </w:rPr>
        <w:t xml:space="preserve">y refer to weaknesses or flaws in the physical components of computing devices, such as processors, memory, and firmware. It has emerged as a critical concern in the rapidly evolving cybersecurity landscape. Unlike software vulnerabilities, which can often be patched or updated, hardware vulnerabilities are more challenging to address because they are literally part of the physical machine. One of the most common hardware </w:t>
      </w:r>
      <w:r w:rsidR="00175595" w:rsidRPr="0002208F">
        <w:rPr>
          <w:rFonts w:cstheme="minorHAnsi"/>
          <w:sz w:val="24"/>
          <w:szCs w:val="24"/>
        </w:rPr>
        <w:t>vulnerabilities</w:t>
      </w:r>
      <w:r w:rsidR="00705208" w:rsidRPr="0002208F">
        <w:rPr>
          <w:rFonts w:cstheme="minorHAnsi"/>
          <w:sz w:val="24"/>
          <w:szCs w:val="24"/>
        </w:rPr>
        <w:t xml:space="preserve"> is Meltdown.</w:t>
      </w:r>
    </w:p>
    <w:p w14:paraId="16E435A1" w14:textId="77777777" w:rsidR="00705208" w:rsidRPr="0002208F" w:rsidRDefault="00705208" w:rsidP="0002208F">
      <w:pPr>
        <w:spacing w:line="480" w:lineRule="auto"/>
        <w:ind w:firstLine="720"/>
        <w:jc w:val="both"/>
        <w:rPr>
          <w:rFonts w:cstheme="minorHAnsi"/>
          <w:sz w:val="24"/>
          <w:szCs w:val="24"/>
        </w:rPr>
      </w:pPr>
    </w:p>
    <w:p w14:paraId="37CBA724" w14:textId="3F7AE700" w:rsidR="00256E8F" w:rsidRPr="0002208F" w:rsidRDefault="00AB50F8" w:rsidP="0002208F">
      <w:pPr>
        <w:pStyle w:val="Heading1"/>
        <w:spacing w:line="480" w:lineRule="auto"/>
        <w:jc w:val="both"/>
        <w:rPr>
          <w:rFonts w:asciiTheme="minorHAnsi" w:hAnsiTheme="minorHAnsi" w:cstheme="minorHAnsi"/>
          <w:color w:val="auto"/>
          <w:sz w:val="24"/>
          <w:szCs w:val="24"/>
          <w:lang w:val="en-US"/>
        </w:rPr>
      </w:pPr>
      <w:bookmarkStart w:id="1" w:name="_Toc211626490"/>
      <w:r w:rsidRPr="007A3968">
        <w:rPr>
          <w:rFonts w:asciiTheme="minorHAnsi" w:hAnsiTheme="minorHAnsi" w:cstheme="minorHAnsi"/>
          <w:b/>
          <w:bCs/>
          <w:color w:val="auto"/>
          <w:sz w:val="32"/>
          <w:szCs w:val="32"/>
          <w:u w:val="single"/>
          <w:lang w:val="en-US"/>
        </w:rPr>
        <w:t>What is Meltdown</w:t>
      </w:r>
      <w:bookmarkEnd w:id="1"/>
    </w:p>
    <w:p w14:paraId="4167953E" w14:textId="3E324F81" w:rsidR="006713B3" w:rsidRPr="0002208F" w:rsidRDefault="00175595" w:rsidP="0002208F">
      <w:pPr>
        <w:spacing w:line="480" w:lineRule="auto"/>
        <w:ind w:firstLine="709"/>
        <w:jc w:val="both"/>
        <w:rPr>
          <w:rFonts w:cstheme="minorHAnsi"/>
          <w:sz w:val="24"/>
          <w:szCs w:val="24"/>
          <w:lang w:val="en-US"/>
        </w:rPr>
      </w:pPr>
      <w:r w:rsidRPr="0002208F">
        <w:rPr>
          <w:rFonts w:cstheme="minorHAnsi"/>
          <w:sz w:val="24"/>
          <w:szCs w:val="24"/>
          <w:lang w:val="en-US"/>
        </w:rPr>
        <w:t xml:space="preserve">With </w:t>
      </w:r>
      <w:r w:rsidR="00C20E1D" w:rsidRPr="0002208F">
        <w:rPr>
          <w:rFonts w:cstheme="minorHAnsi"/>
          <w:sz w:val="24"/>
          <w:szCs w:val="24"/>
          <w:lang w:val="en-US"/>
        </w:rPr>
        <w:t>CVE-2017-5754</w:t>
      </w:r>
      <w:r w:rsidRPr="0002208F">
        <w:rPr>
          <w:rFonts w:cstheme="minorHAnsi"/>
          <w:sz w:val="24"/>
          <w:szCs w:val="24"/>
          <w:lang w:val="en-US"/>
        </w:rPr>
        <w:t xml:space="preserve">, Meltdown is a vulnerability that leverages the </w:t>
      </w:r>
      <w:r w:rsidR="002A111A" w:rsidRPr="002A111A">
        <w:rPr>
          <w:rFonts w:cstheme="minorHAnsi"/>
          <w:i/>
          <w:iCs/>
          <w:sz w:val="24"/>
          <w:szCs w:val="24"/>
          <w:lang w:val="en-US"/>
        </w:rPr>
        <w:t xml:space="preserve">speculative or </w:t>
      </w:r>
      <w:r w:rsidRPr="002A111A">
        <w:rPr>
          <w:rFonts w:cstheme="minorHAnsi"/>
          <w:i/>
          <w:iCs/>
          <w:sz w:val="24"/>
          <w:szCs w:val="24"/>
          <w:lang w:val="en-US"/>
        </w:rPr>
        <w:t>out-of-order execution</w:t>
      </w:r>
      <w:r w:rsidRPr="0002208F">
        <w:rPr>
          <w:rFonts w:cstheme="minorHAnsi"/>
          <w:sz w:val="24"/>
          <w:szCs w:val="24"/>
          <w:lang w:val="en-US"/>
        </w:rPr>
        <w:t xml:space="preserve"> capabilities of modern Intel CPUs, also known as Rogue Data Cache Load (RDCL) or variant 3 of the CPU speculative execution flaws. </w:t>
      </w:r>
      <w:r w:rsidR="00C20E1D" w:rsidRPr="0002208F">
        <w:rPr>
          <w:rFonts w:cstheme="minorHAnsi"/>
          <w:sz w:val="24"/>
          <w:szCs w:val="24"/>
          <w:lang w:val="en-US"/>
        </w:rPr>
        <w:t>This hardware vulnerabilit</w:t>
      </w:r>
      <w:r w:rsidRPr="0002208F">
        <w:rPr>
          <w:rFonts w:cstheme="minorHAnsi"/>
          <w:sz w:val="24"/>
          <w:szCs w:val="24"/>
          <w:lang w:val="en-US"/>
        </w:rPr>
        <w:t>y</w:t>
      </w:r>
      <w:r w:rsidR="00C20E1D" w:rsidRPr="0002208F">
        <w:rPr>
          <w:rFonts w:cstheme="minorHAnsi"/>
          <w:sz w:val="24"/>
          <w:szCs w:val="24"/>
          <w:lang w:val="en-US"/>
        </w:rPr>
        <w:t xml:space="preserve"> work</w:t>
      </w:r>
      <w:r w:rsidRPr="0002208F">
        <w:rPr>
          <w:rFonts w:cstheme="minorHAnsi"/>
          <w:sz w:val="24"/>
          <w:szCs w:val="24"/>
          <w:lang w:val="en-US"/>
        </w:rPr>
        <w:t>s</w:t>
      </w:r>
      <w:r w:rsidR="00C20E1D" w:rsidRPr="0002208F">
        <w:rPr>
          <w:rFonts w:cstheme="minorHAnsi"/>
          <w:sz w:val="24"/>
          <w:szCs w:val="24"/>
          <w:lang w:val="en-US"/>
        </w:rPr>
        <w:t xml:space="preserve"> on personal computers, mobile devices, and in the cloud. Every Intel processor which implements out-of-order execution is potentially affected by Meltdown.</w:t>
      </w:r>
      <w:r w:rsidR="00814A87" w:rsidRPr="0002208F">
        <w:rPr>
          <w:rFonts w:cstheme="minorHAnsi"/>
          <w:sz w:val="24"/>
          <w:szCs w:val="24"/>
          <w:lang w:val="en-US"/>
        </w:rPr>
        <w:t xml:space="preserve"> This vulnerability is the result of a serious design flaw in the affected chips, and the discovery of this issue has led to a redesigning of Windows, Mac, and Linux operating system to mitigate vulnerability and prevent attackers from exploiting it.</w:t>
      </w:r>
    </w:p>
    <w:p w14:paraId="7AB7D302" w14:textId="732939D7" w:rsidR="00814A87" w:rsidRPr="0002208F" w:rsidRDefault="00814A87" w:rsidP="0002208F">
      <w:pPr>
        <w:spacing w:line="480" w:lineRule="auto"/>
        <w:ind w:firstLine="709"/>
        <w:jc w:val="both"/>
        <w:rPr>
          <w:rFonts w:cstheme="minorHAnsi"/>
          <w:sz w:val="24"/>
          <w:szCs w:val="24"/>
          <w:lang w:val="en-US"/>
        </w:rPr>
      </w:pPr>
      <w:r w:rsidRPr="0002208F">
        <w:rPr>
          <w:rFonts w:cstheme="minorHAnsi"/>
          <w:sz w:val="24"/>
          <w:szCs w:val="24"/>
          <w:lang w:val="en-US"/>
        </w:rPr>
        <w:t xml:space="preserve">On January 3, 2018, Meltdown was </w:t>
      </w:r>
      <w:r w:rsidR="007A3968">
        <w:rPr>
          <w:rFonts w:cstheme="minorHAnsi"/>
          <w:sz w:val="24"/>
          <w:szCs w:val="24"/>
          <w:lang w:val="en-US"/>
        </w:rPr>
        <w:t>publicly disclosed</w:t>
      </w:r>
      <w:r w:rsidRPr="0002208F">
        <w:rPr>
          <w:rFonts w:cstheme="minorHAnsi"/>
          <w:sz w:val="24"/>
          <w:szCs w:val="24"/>
          <w:lang w:val="en-US"/>
        </w:rPr>
        <w:t xml:space="preserve"> by researchers at Google’s Project Zero which is a team that’s dedicated to finding security flaws before they can be exploited by attackers. As a result of this discovery, security teams at major tech companies like Apple, Intel, </w:t>
      </w:r>
      <w:r w:rsidRPr="0002208F">
        <w:rPr>
          <w:rFonts w:cstheme="minorHAnsi"/>
          <w:sz w:val="24"/>
          <w:szCs w:val="24"/>
          <w:lang w:val="en-US"/>
        </w:rPr>
        <w:lastRenderedPageBreak/>
        <w:t>and Microsoft, as well as open-source Linux developers are now dedicating heavy resources to try and ensure that their processors and operating systems are secured ahead of any malicious exploits.</w:t>
      </w:r>
      <w:r w:rsidR="002D78DB" w:rsidRPr="0002208F">
        <w:rPr>
          <w:rFonts w:cstheme="minorHAnsi"/>
          <w:sz w:val="24"/>
          <w:szCs w:val="24"/>
          <w:lang w:val="en-US"/>
        </w:rPr>
        <w:t xml:space="preserve"> </w:t>
      </w:r>
    </w:p>
    <w:p w14:paraId="6435FC86" w14:textId="1519DA9E" w:rsidR="00C20E1D" w:rsidRPr="0002208F" w:rsidRDefault="00C20E1D" w:rsidP="0002208F">
      <w:pPr>
        <w:spacing w:line="480" w:lineRule="auto"/>
        <w:ind w:firstLine="709"/>
        <w:jc w:val="both"/>
        <w:rPr>
          <w:rFonts w:cstheme="minorHAnsi"/>
          <w:sz w:val="24"/>
          <w:szCs w:val="24"/>
          <w:lang w:val="en-US"/>
        </w:rPr>
      </w:pPr>
    </w:p>
    <w:p w14:paraId="591D5FA7" w14:textId="0504A62E" w:rsidR="00256E8F" w:rsidRPr="0002208F" w:rsidRDefault="00AB50F8" w:rsidP="0002208F">
      <w:pPr>
        <w:pStyle w:val="Heading1"/>
        <w:spacing w:line="480" w:lineRule="auto"/>
        <w:jc w:val="both"/>
        <w:rPr>
          <w:rFonts w:asciiTheme="minorHAnsi" w:hAnsiTheme="minorHAnsi" w:cstheme="minorHAnsi"/>
          <w:color w:val="auto"/>
          <w:sz w:val="24"/>
          <w:szCs w:val="24"/>
          <w:lang w:val="en-US"/>
        </w:rPr>
      </w:pPr>
      <w:bookmarkStart w:id="2" w:name="_Toc211626491"/>
      <w:r w:rsidRPr="007A3968">
        <w:rPr>
          <w:rFonts w:asciiTheme="minorHAnsi" w:hAnsiTheme="minorHAnsi" w:cstheme="minorHAnsi"/>
          <w:b/>
          <w:bCs/>
          <w:color w:val="auto"/>
          <w:sz w:val="32"/>
          <w:szCs w:val="32"/>
          <w:u w:val="single"/>
          <w:lang w:val="en-US"/>
        </w:rPr>
        <w:t xml:space="preserve">How meltdown </w:t>
      </w:r>
      <w:r w:rsidR="007A3968" w:rsidRPr="007A3968">
        <w:rPr>
          <w:rFonts w:asciiTheme="minorHAnsi" w:hAnsiTheme="minorHAnsi" w:cstheme="minorHAnsi"/>
          <w:b/>
          <w:bCs/>
          <w:color w:val="auto"/>
          <w:sz w:val="32"/>
          <w:szCs w:val="32"/>
          <w:u w:val="single"/>
          <w:lang w:val="en-US"/>
        </w:rPr>
        <w:t>works</w:t>
      </w:r>
      <w:bookmarkEnd w:id="2"/>
    </w:p>
    <w:p w14:paraId="41FD4749" w14:textId="7DDAF0EB" w:rsidR="002D78DB" w:rsidRPr="007A3968" w:rsidRDefault="00A11786" w:rsidP="007A3968">
      <w:pPr>
        <w:spacing w:line="480" w:lineRule="auto"/>
        <w:ind w:firstLine="709"/>
        <w:jc w:val="both"/>
        <w:rPr>
          <w:rFonts w:cstheme="minorHAnsi"/>
          <w:sz w:val="24"/>
          <w:szCs w:val="24"/>
          <w:lang w:val="en-US"/>
        </w:rPr>
      </w:pPr>
      <w:r w:rsidRPr="0002208F">
        <w:rPr>
          <w:rFonts w:cstheme="minorHAnsi"/>
          <w:sz w:val="24"/>
          <w:szCs w:val="24"/>
          <w:lang w:val="en-US"/>
        </w:rPr>
        <w:t>Meltdown is a vulnerability created in the execution of a special low-level code called “</w:t>
      </w:r>
      <w:r w:rsidRPr="00784FED">
        <w:rPr>
          <w:rFonts w:cstheme="minorHAnsi"/>
          <w:i/>
          <w:iCs/>
          <w:sz w:val="24"/>
          <w:szCs w:val="24"/>
          <w:lang w:val="en-US"/>
        </w:rPr>
        <w:t>kernel code</w:t>
      </w:r>
      <w:r w:rsidRPr="0002208F">
        <w:rPr>
          <w:rFonts w:cstheme="minorHAnsi"/>
          <w:sz w:val="24"/>
          <w:szCs w:val="24"/>
          <w:lang w:val="en-US"/>
        </w:rPr>
        <w:t xml:space="preserve">”, which runs specifically during a process known as </w:t>
      </w:r>
      <w:r w:rsidRPr="002A111A">
        <w:rPr>
          <w:rFonts w:cstheme="minorHAnsi"/>
          <w:i/>
          <w:iCs/>
          <w:sz w:val="24"/>
          <w:szCs w:val="24"/>
          <w:lang w:val="en-US"/>
        </w:rPr>
        <w:t>speculative execution</w:t>
      </w:r>
      <w:r w:rsidRPr="0002208F">
        <w:rPr>
          <w:rFonts w:cstheme="minorHAnsi"/>
          <w:sz w:val="24"/>
          <w:szCs w:val="24"/>
          <w:lang w:val="en-US"/>
        </w:rPr>
        <w:t>.</w:t>
      </w:r>
    </w:p>
    <w:p w14:paraId="47037568" w14:textId="4ABD1E1D" w:rsidR="00256E8F" w:rsidRPr="007A3968" w:rsidRDefault="00A11786" w:rsidP="0002208F">
      <w:pPr>
        <w:pStyle w:val="Heading2"/>
        <w:spacing w:line="480" w:lineRule="auto"/>
        <w:jc w:val="both"/>
        <w:rPr>
          <w:rFonts w:asciiTheme="minorHAnsi" w:hAnsiTheme="minorHAnsi" w:cstheme="minorHAnsi"/>
          <w:b/>
          <w:bCs/>
          <w:color w:val="auto"/>
          <w:sz w:val="28"/>
          <w:szCs w:val="28"/>
          <w:lang w:val="en-US"/>
        </w:rPr>
      </w:pPr>
      <w:bookmarkStart w:id="3" w:name="_Toc211626492"/>
      <w:r w:rsidRPr="007A3968">
        <w:rPr>
          <w:rFonts w:asciiTheme="minorHAnsi" w:hAnsiTheme="minorHAnsi" w:cstheme="minorHAnsi"/>
          <w:b/>
          <w:bCs/>
          <w:color w:val="auto"/>
          <w:sz w:val="28"/>
          <w:szCs w:val="28"/>
          <w:lang w:val="en-US"/>
        </w:rPr>
        <w:t>What is speculative execution</w:t>
      </w:r>
      <w:r w:rsidR="00062B0B">
        <w:rPr>
          <w:rFonts w:asciiTheme="minorHAnsi" w:hAnsiTheme="minorHAnsi" w:cstheme="minorHAnsi"/>
          <w:b/>
          <w:bCs/>
          <w:color w:val="auto"/>
          <w:sz w:val="28"/>
          <w:szCs w:val="28"/>
          <w:lang w:val="en-US"/>
        </w:rPr>
        <w:t xml:space="preserve"> / out-of-order execution</w:t>
      </w:r>
      <w:bookmarkEnd w:id="3"/>
    </w:p>
    <w:p w14:paraId="245F1AC1" w14:textId="77F6B1EB" w:rsidR="00A11786" w:rsidRDefault="00A11786" w:rsidP="0002208F">
      <w:pPr>
        <w:spacing w:line="480" w:lineRule="auto"/>
        <w:jc w:val="both"/>
        <w:rPr>
          <w:sz w:val="24"/>
          <w:szCs w:val="24"/>
          <w:lang w:val="en-US"/>
        </w:rPr>
      </w:pPr>
      <w:r w:rsidRPr="0002208F">
        <w:rPr>
          <w:sz w:val="24"/>
          <w:szCs w:val="24"/>
          <w:lang w:val="en-US"/>
        </w:rPr>
        <w:tab/>
      </w:r>
      <w:r w:rsidR="0002208F" w:rsidRPr="0002208F">
        <w:rPr>
          <w:sz w:val="24"/>
          <w:szCs w:val="24"/>
          <w:lang w:val="en-US"/>
        </w:rPr>
        <w:t xml:space="preserve">As an analogy, </w:t>
      </w:r>
      <w:r w:rsidR="0002208F">
        <w:rPr>
          <w:sz w:val="24"/>
          <w:szCs w:val="24"/>
          <w:lang w:val="en-US"/>
        </w:rPr>
        <w:t>i</w:t>
      </w:r>
      <w:r w:rsidR="0002208F" w:rsidRPr="0002208F">
        <w:rPr>
          <w:sz w:val="24"/>
          <w:szCs w:val="24"/>
          <w:lang w:val="en-US"/>
        </w:rPr>
        <w:t>magine a hiker lost in the woods who comes across a fork in the trail creating two roughly parallel paths; one path will get the hiker home, the other will not. Rather than waste time waiting for another hiker to give her directions, she chooses the path she believes is most likely to get her home. At some point on the hike, she comes across a trail marker, if that trail marker informs her that she’s on the right path, then she continues down that path and gets home. If the trail marker tells her she is on the wrong path, she quickly backtracks and hops over to the alternate trail, which leaves her no worse off than if she was still at the base of the trail hoping for directions.</w:t>
      </w:r>
    </w:p>
    <w:p w14:paraId="5431DB14" w14:textId="4ADE27F2" w:rsidR="0095029A" w:rsidRDefault="0095029A" w:rsidP="0002208F">
      <w:pPr>
        <w:spacing w:line="480" w:lineRule="auto"/>
        <w:jc w:val="both"/>
        <w:rPr>
          <w:sz w:val="24"/>
          <w:szCs w:val="24"/>
          <w:lang w:val="en-US"/>
        </w:rPr>
      </w:pPr>
      <w:r>
        <w:rPr>
          <w:sz w:val="24"/>
          <w:szCs w:val="24"/>
          <w:lang w:val="en-US"/>
        </w:rPr>
        <w:tab/>
      </w:r>
      <w:r w:rsidRPr="0095029A">
        <w:rPr>
          <w:sz w:val="24"/>
          <w:szCs w:val="24"/>
          <w:lang w:val="en-US"/>
        </w:rPr>
        <w:t>Many modern processors perform a similar technique called speculative execution, where the CPU tries to guess what code needs to be executed next, and then performs that code before being required to do so. If the executed code turns out not to be needed, the changes are reverted. This is meant to save time and speed up performance.</w:t>
      </w:r>
    </w:p>
    <w:p w14:paraId="120703AC" w14:textId="49EA3B44" w:rsidR="00476039" w:rsidRPr="0002208F" w:rsidRDefault="0095029A" w:rsidP="0002208F">
      <w:pPr>
        <w:spacing w:line="480" w:lineRule="auto"/>
        <w:jc w:val="both"/>
        <w:rPr>
          <w:sz w:val="24"/>
          <w:szCs w:val="24"/>
          <w:lang w:val="en-US"/>
        </w:rPr>
      </w:pPr>
      <w:r>
        <w:rPr>
          <w:sz w:val="24"/>
          <w:szCs w:val="24"/>
          <w:lang w:val="en-US"/>
        </w:rPr>
        <w:lastRenderedPageBreak/>
        <w:tab/>
      </w:r>
      <w:r w:rsidRPr="0095029A">
        <w:rPr>
          <w:sz w:val="24"/>
          <w:szCs w:val="24"/>
          <w:lang w:val="en-US"/>
        </w:rPr>
        <w:t>Reports on the Meltdown vulnerability are suggesting that Intel CPUs may be performing speculative execution of code without requiring important security checks. It may be possible to write software designed to check if the processor has completed an instruction that would normally be blocked by these security checks.</w:t>
      </w:r>
      <w:r>
        <w:rPr>
          <w:sz w:val="24"/>
          <w:szCs w:val="24"/>
          <w:lang w:val="en-US"/>
        </w:rPr>
        <w:t xml:space="preserve"> </w:t>
      </w:r>
      <w:r w:rsidRPr="0095029A">
        <w:rPr>
          <w:sz w:val="24"/>
          <w:szCs w:val="24"/>
          <w:lang w:val="en-US"/>
        </w:rPr>
        <w:t>This mishandling of speculative execution creates a CPU vulnerability which an attacker can exploit to access very sensitive data in kernel memory such as passwords, encryption keys, personal photographs, emails, etc.</w:t>
      </w:r>
    </w:p>
    <w:p w14:paraId="2E4D1CBC" w14:textId="0CFB07B7" w:rsidR="00A11786" w:rsidRDefault="00476039" w:rsidP="0002208F">
      <w:pPr>
        <w:pStyle w:val="Heading2"/>
        <w:spacing w:line="480" w:lineRule="auto"/>
        <w:jc w:val="both"/>
        <w:rPr>
          <w:rFonts w:asciiTheme="minorHAnsi" w:hAnsiTheme="minorHAnsi" w:cstheme="minorHAnsi"/>
          <w:b/>
          <w:bCs/>
          <w:color w:val="auto"/>
          <w:sz w:val="28"/>
          <w:szCs w:val="28"/>
          <w:lang w:val="en-US"/>
        </w:rPr>
      </w:pPr>
      <w:bookmarkStart w:id="4" w:name="_Toc211626493"/>
      <w:r>
        <w:rPr>
          <w:rFonts w:asciiTheme="minorHAnsi" w:hAnsiTheme="minorHAnsi" w:cstheme="minorHAnsi"/>
          <w:b/>
          <w:bCs/>
          <w:color w:val="auto"/>
          <w:sz w:val="28"/>
          <w:szCs w:val="28"/>
          <w:lang w:val="en-US"/>
        </w:rPr>
        <w:t>What is a kernel</w:t>
      </w:r>
      <w:bookmarkEnd w:id="4"/>
    </w:p>
    <w:p w14:paraId="2BF2C70E" w14:textId="6E32EA71" w:rsidR="00476039" w:rsidRDefault="00476039" w:rsidP="00476039">
      <w:pPr>
        <w:spacing w:line="480" w:lineRule="auto"/>
        <w:jc w:val="both"/>
        <w:rPr>
          <w:sz w:val="24"/>
          <w:szCs w:val="24"/>
          <w:lang w:val="en-US"/>
        </w:rPr>
      </w:pPr>
      <w:r>
        <w:rPr>
          <w:lang w:val="en-US"/>
        </w:rPr>
        <w:tab/>
      </w:r>
      <w:r w:rsidRPr="00476039">
        <w:rPr>
          <w:sz w:val="24"/>
          <w:szCs w:val="24"/>
          <w:lang w:val="en-US"/>
        </w:rPr>
        <w:t>A kernel is the program at the core of a computer’s operating system. It has complete control over the operating system and administers everything from start-up to the handing of memory. The kernel is also responsible for sending data-processing instructions to the CPU (Central Processing Unit). Most CPUs are constantly shifting back and forth between kernel mode and user mode.</w:t>
      </w:r>
    </w:p>
    <w:p w14:paraId="6D6C5116" w14:textId="79970B3D" w:rsidR="00476039" w:rsidRDefault="00476039" w:rsidP="0002208F">
      <w:pPr>
        <w:spacing w:line="480" w:lineRule="auto"/>
        <w:jc w:val="both"/>
        <w:rPr>
          <w:sz w:val="24"/>
          <w:szCs w:val="24"/>
          <w:lang w:val="en-US"/>
        </w:rPr>
      </w:pPr>
      <w:r>
        <w:rPr>
          <w:sz w:val="24"/>
          <w:szCs w:val="24"/>
          <w:lang w:val="en-US"/>
        </w:rPr>
        <w:tab/>
      </w:r>
      <w:r w:rsidRPr="00476039">
        <w:rPr>
          <w:sz w:val="24"/>
          <w:szCs w:val="24"/>
          <w:lang w:val="en-US"/>
        </w:rPr>
        <w:t>In kernel mode, the CPU is executing code that has unrestrained access to the computer’s hardware and memory. This mode is generally reserved for the lowest-level and most trusted operations. Crashes that occur while the CPU is in kernel mode are potentially catastrophic; they can crash the entire Operating System.</w:t>
      </w:r>
    </w:p>
    <w:p w14:paraId="6757A505" w14:textId="77777777" w:rsidR="00784FED" w:rsidRPr="0002208F" w:rsidRDefault="00784FED" w:rsidP="0002208F">
      <w:pPr>
        <w:spacing w:line="480" w:lineRule="auto"/>
        <w:jc w:val="both"/>
        <w:rPr>
          <w:sz w:val="24"/>
          <w:szCs w:val="24"/>
          <w:lang w:val="en-US"/>
        </w:rPr>
      </w:pPr>
    </w:p>
    <w:p w14:paraId="280981DB" w14:textId="51244304" w:rsidR="002A111A" w:rsidRPr="00B43E66" w:rsidRDefault="00FF3C8A" w:rsidP="00B43E66">
      <w:pPr>
        <w:pStyle w:val="Heading1"/>
        <w:spacing w:line="480" w:lineRule="auto"/>
        <w:jc w:val="both"/>
        <w:rPr>
          <w:rFonts w:asciiTheme="minorHAnsi" w:hAnsiTheme="minorHAnsi" w:cstheme="minorHAnsi"/>
          <w:color w:val="auto"/>
          <w:sz w:val="24"/>
          <w:szCs w:val="24"/>
          <w:lang w:val="en-US"/>
        </w:rPr>
      </w:pPr>
      <w:bookmarkStart w:id="5" w:name="_Toc211626494"/>
      <w:r w:rsidRPr="00476039">
        <w:rPr>
          <w:rFonts w:asciiTheme="minorHAnsi" w:hAnsiTheme="minorHAnsi" w:cstheme="minorHAnsi"/>
          <w:b/>
          <w:bCs/>
          <w:color w:val="auto"/>
          <w:sz w:val="32"/>
          <w:szCs w:val="32"/>
          <w:u w:val="single"/>
          <w:lang w:val="en-US"/>
        </w:rPr>
        <w:t xml:space="preserve">What </w:t>
      </w:r>
      <w:r w:rsidR="002A111A">
        <w:rPr>
          <w:rFonts w:asciiTheme="minorHAnsi" w:hAnsiTheme="minorHAnsi" w:cstheme="minorHAnsi"/>
          <w:b/>
          <w:bCs/>
          <w:color w:val="auto"/>
          <w:sz w:val="32"/>
          <w:szCs w:val="32"/>
          <w:u w:val="single"/>
          <w:lang w:val="en-US"/>
        </w:rPr>
        <w:t>is/</w:t>
      </w:r>
      <w:r w:rsidRPr="00476039">
        <w:rPr>
          <w:rFonts w:asciiTheme="minorHAnsi" w:hAnsiTheme="minorHAnsi" w:cstheme="minorHAnsi"/>
          <w:b/>
          <w:bCs/>
          <w:color w:val="auto"/>
          <w:sz w:val="32"/>
          <w:szCs w:val="32"/>
          <w:u w:val="single"/>
          <w:lang w:val="en-US"/>
        </w:rPr>
        <w:t>was vulnerable</w:t>
      </w:r>
      <w:bookmarkEnd w:id="5"/>
    </w:p>
    <w:p w14:paraId="0C439687" w14:textId="7704B9D5" w:rsidR="002A111A" w:rsidRDefault="00B43E66" w:rsidP="0002208F">
      <w:pPr>
        <w:spacing w:line="480" w:lineRule="auto"/>
        <w:jc w:val="both"/>
        <w:rPr>
          <w:sz w:val="24"/>
          <w:szCs w:val="24"/>
          <w:lang w:val="en-US"/>
        </w:rPr>
      </w:pPr>
      <w:r>
        <w:rPr>
          <w:sz w:val="24"/>
          <w:szCs w:val="24"/>
          <w:lang w:val="en-US"/>
        </w:rPr>
        <w:tab/>
      </w:r>
      <w:r w:rsidRPr="00B43E66">
        <w:rPr>
          <w:sz w:val="24"/>
          <w:szCs w:val="24"/>
          <w:lang w:val="en-US"/>
        </w:rPr>
        <w:t>According to Google, every device with an Intel processor chip made after 1995 is affected</w:t>
      </w:r>
      <w:r>
        <w:rPr>
          <w:sz w:val="24"/>
          <w:szCs w:val="24"/>
          <w:lang w:val="en-US"/>
        </w:rPr>
        <w:t xml:space="preserve"> by Meltdown. </w:t>
      </w:r>
      <w:r w:rsidRPr="00B43E66">
        <w:rPr>
          <w:sz w:val="24"/>
          <w:szCs w:val="24"/>
        </w:rPr>
        <w:t xml:space="preserve">Desktop, </w:t>
      </w:r>
      <w:r>
        <w:rPr>
          <w:sz w:val="24"/>
          <w:szCs w:val="24"/>
        </w:rPr>
        <w:t>l</w:t>
      </w:r>
      <w:r w:rsidRPr="00B43E66">
        <w:rPr>
          <w:sz w:val="24"/>
          <w:szCs w:val="24"/>
        </w:rPr>
        <w:t xml:space="preserve">aptop, and </w:t>
      </w:r>
      <w:r>
        <w:rPr>
          <w:sz w:val="24"/>
          <w:szCs w:val="24"/>
        </w:rPr>
        <w:t>c</w:t>
      </w:r>
      <w:r w:rsidRPr="00B43E66">
        <w:rPr>
          <w:sz w:val="24"/>
          <w:szCs w:val="24"/>
        </w:rPr>
        <w:t>loud computers</w:t>
      </w:r>
      <w:r>
        <w:rPr>
          <w:sz w:val="24"/>
          <w:szCs w:val="24"/>
        </w:rPr>
        <w:t xml:space="preserve"> which implements </w:t>
      </w:r>
      <w:r w:rsidRPr="00B43E66">
        <w:rPr>
          <w:sz w:val="24"/>
          <w:szCs w:val="24"/>
        </w:rPr>
        <w:t>out-of-order execution</w:t>
      </w:r>
      <w:r>
        <w:rPr>
          <w:sz w:val="24"/>
          <w:szCs w:val="24"/>
        </w:rPr>
        <w:t xml:space="preserve"> </w:t>
      </w:r>
      <w:r>
        <w:rPr>
          <w:sz w:val="24"/>
          <w:szCs w:val="24"/>
        </w:rPr>
        <w:lastRenderedPageBreak/>
        <w:t xml:space="preserve">or </w:t>
      </w:r>
      <w:r w:rsidRPr="00B43E66">
        <w:rPr>
          <w:sz w:val="24"/>
          <w:szCs w:val="24"/>
        </w:rPr>
        <w:t>speculative execution is potentially</w:t>
      </w:r>
      <w:r>
        <w:rPr>
          <w:sz w:val="24"/>
          <w:szCs w:val="24"/>
        </w:rPr>
        <w:t xml:space="preserve"> at risk.</w:t>
      </w:r>
      <w:r w:rsidR="00B10118">
        <w:rPr>
          <w:sz w:val="24"/>
          <w:szCs w:val="24"/>
        </w:rPr>
        <w:t xml:space="preserve"> ARM chips (e.g. Cortex-A75) were partially affected while</w:t>
      </w:r>
      <w:r>
        <w:rPr>
          <w:sz w:val="24"/>
          <w:szCs w:val="24"/>
        </w:rPr>
        <w:t xml:space="preserve"> </w:t>
      </w:r>
      <w:r w:rsidRPr="00B43E66">
        <w:rPr>
          <w:sz w:val="24"/>
          <w:szCs w:val="24"/>
        </w:rPr>
        <w:t>AMD</w:t>
      </w:r>
      <w:r w:rsidR="00B10118">
        <w:rPr>
          <w:sz w:val="24"/>
          <w:szCs w:val="24"/>
        </w:rPr>
        <w:t xml:space="preserve"> CPUs were mostly immune as their memory permission checks happen before speculative execution touches protected memory.</w:t>
      </w:r>
      <w:r w:rsidRPr="00B43E66">
        <w:rPr>
          <w:sz w:val="24"/>
          <w:szCs w:val="24"/>
        </w:rPr>
        <w:t xml:space="preserve"> </w:t>
      </w:r>
      <w:r w:rsidR="00B10118">
        <w:rPr>
          <w:sz w:val="24"/>
          <w:szCs w:val="24"/>
        </w:rPr>
        <w:t xml:space="preserve">Ideally, </w:t>
      </w:r>
      <w:r w:rsidR="00B10118">
        <w:rPr>
          <w:sz w:val="24"/>
          <w:szCs w:val="24"/>
          <w:lang w:val="en-US"/>
        </w:rPr>
        <w:t>t</w:t>
      </w:r>
      <w:r w:rsidRPr="002A111A">
        <w:rPr>
          <w:sz w:val="24"/>
          <w:szCs w:val="24"/>
          <w:lang w:val="en-US"/>
        </w:rPr>
        <w:t>he issue is the property of CPU microarchitecture, not of a single OS or application.</w:t>
      </w:r>
    </w:p>
    <w:p w14:paraId="4EA343D4" w14:textId="28E5F5C4" w:rsidR="00FB3843" w:rsidRDefault="002A111A" w:rsidP="0002208F">
      <w:pPr>
        <w:spacing w:line="480" w:lineRule="auto"/>
        <w:jc w:val="both"/>
        <w:rPr>
          <w:sz w:val="24"/>
          <w:szCs w:val="24"/>
          <w:lang w:val="en-US"/>
        </w:rPr>
      </w:pPr>
      <w:r>
        <w:rPr>
          <w:sz w:val="24"/>
          <w:szCs w:val="24"/>
          <w:lang w:val="en-US"/>
        </w:rPr>
        <w:tab/>
      </w:r>
      <w:r w:rsidR="00B10118">
        <w:rPr>
          <w:sz w:val="24"/>
          <w:szCs w:val="24"/>
          <w:lang w:val="en-US"/>
        </w:rPr>
        <w:t>Also affected are c</w:t>
      </w:r>
      <w:r w:rsidRPr="002A111A">
        <w:rPr>
          <w:sz w:val="24"/>
          <w:szCs w:val="24"/>
          <w:lang w:val="en-US"/>
        </w:rPr>
        <w:t xml:space="preserve">loud providers which use Intel CPUs and Xen PV as virtualization without having patches applied. Furthermore, cloud providers without real hardware virtualization, relying on containers that share one kernel, such as Docker, LXC, or </w:t>
      </w:r>
      <w:proofErr w:type="spellStart"/>
      <w:r w:rsidRPr="002A111A">
        <w:rPr>
          <w:sz w:val="24"/>
          <w:szCs w:val="24"/>
          <w:lang w:val="en-US"/>
        </w:rPr>
        <w:t>OpenVZ</w:t>
      </w:r>
      <w:proofErr w:type="spellEnd"/>
      <w:r w:rsidRPr="002A111A">
        <w:rPr>
          <w:sz w:val="24"/>
          <w:szCs w:val="24"/>
          <w:lang w:val="en-US"/>
        </w:rPr>
        <w:t xml:space="preserve"> are affected.</w:t>
      </w:r>
    </w:p>
    <w:p w14:paraId="3ED2E8FD" w14:textId="3D137298" w:rsidR="00B10118" w:rsidRPr="00B10118" w:rsidRDefault="00B10118" w:rsidP="00B10118">
      <w:pPr>
        <w:spacing w:line="480" w:lineRule="auto"/>
        <w:ind w:firstLine="720"/>
        <w:jc w:val="both"/>
        <w:rPr>
          <w:sz w:val="24"/>
          <w:szCs w:val="24"/>
          <w:lang w:val="en-US"/>
        </w:rPr>
      </w:pPr>
      <w:r>
        <w:rPr>
          <w:sz w:val="24"/>
          <w:szCs w:val="24"/>
          <w:lang w:val="en-US"/>
        </w:rPr>
        <w:t xml:space="preserve">With Meltdown vulnerability, attackers </w:t>
      </w:r>
      <w:r w:rsidRPr="00B10118">
        <w:rPr>
          <w:sz w:val="24"/>
          <w:szCs w:val="24"/>
          <w:lang w:val="en-US"/>
        </w:rPr>
        <w:t>could read any kernel memory that was mapped into a user process’s address space, including:</w:t>
      </w:r>
    </w:p>
    <w:p w14:paraId="1DE2D3C7" w14:textId="77777777" w:rsidR="007C4D99" w:rsidRDefault="00B10118" w:rsidP="007C4D99">
      <w:pPr>
        <w:pStyle w:val="ListParagraph"/>
        <w:numPr>
          <w:ilvl w:val="0"/>
          <w:numId w:val="5"/>
        </w:numPr>
        <w:spacing w:line="480" w:lineRule="auto"/>
        <w:jc w:val="both"/>
        <w:rPr>
          <w:sz w:val="24"/>
          <w:szCs w:val="24"/>
          <w:lang w:val="en-US"/>
        </w:rPr>
      </w:pPr>
      <w:r w:rsidRPr="00B10118">
        <w:rPr>
          <w:sz w:val="24"/>
          <w:szCs w:val="24"/>
          <w:lang w:val="en-US"/>
        </w:rPr>
        <w:t>Passwords stored in kernel memory</w:t>
      </w:r>
    </w:p>
    <w:p w14:paraId="7E5755E9" w14:textId="77777777" w:rsid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Encryption keys</w:t>
      </w:r>
    </w:p>
    <w:p w14:paraId="3AF1F362" w14:textId="77777777" w:rsid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Data from other processes</w:t>
      </w:r>
    </w:p>
    <w:p w14:paraId="6424A678" w14:textId="77777777" w:rsid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Filesystem caches</w:t>
      </w:r>
    </w:p>
    <w:p w14:paraId="06536465" w14:textId="1CA795A5" w:rsidR="00B10118" w:rsidRP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OS and driver data structures</w:t>
      </w:r>
    </w:p>
    <w:p w14:paraId="11E425E7" w14:textId="085EF38B" w:rsidR="008D3D81" w:rsidRDefault="00B10118" w:rsidP="00B10118">
      <w:pPr>
        <w:spacing w:line="480" w:lineRule="auto"/>
        <w:ind w:firstLine="720"/>
        <w:jc w:val="both"/>
        <w:rPr>
          <w:sz w:val="24"/>
          <w:szCs w:val="24"/>
          <w:lang w:val="en-US"/>
        </w:rPr>
      </w:pPr>
      <w:r w:rsidRPr="00B10118">
        <w:rPr>
          <w:sz w:val="24"/>
          <w:szCs w:val="24"/>
          <w:lang w:val="en-US"/>
        </w:rPr>
        <w:t xml:space="preserve">Essentially, anything the kernel could see, user-space code could potentially </w:t>
      </w:r>
      <w:r w:rsidR="00C017BC" w:rsidRPr="00B10118">
        <w:rPr>
          <w:sz w:val="24"/>
          <w:szCs w:val="24"/>
          <w:lang w:val="en-US"/>
        </w:rPr>
        <w:t>be read</w:t>
      </w:r>
      <w:r w:rsidRPr="00B10118">
        <w:rPr>
          <w:sz w:val="24"/>
          <w:szCs w:val="24"/>
          <w:lang w:val="en-US"/>
        </w:rPr>
        <w:t xml:space="preserve"> via Meltdown.</w:t>
      </w:r>
    </w:p>
    <w:p w14:paraId="341DDC49" w14:textId="77777777" w:rsidR="002A111A" w:rsidRPr="0002208F" w:rsidRDefault="002A111A" w:rsidP="0002208F">
      <w:pPr>
        <w:spacing w:line="480" w:lineRule="auto"/>
        <w:jc w:val="both"/>
        <w:rPr>
          <w:sz w:val="24"/>
          <w:szCs w:val="24"/>
          <w:lang w:val="en-US"/>
        </w:rPr>
      </w:pPr>
    </w:p>
    <w:p w14:paraId="717A5CB3" w14:textId="78C757FC" w:rsidR="00FF3C8A" w:rsidRPr="0002208F" w:rsidRDefault="00FF3C8A" w:rsidP="0002208F">
      <w:pPr>
        <w:pStyle w:val="Heading1"/>
        <w:spacing w:line="480" w:lineRule="auto"/>
        <w:jc w:val="both"/>
        <w:rPr>
          <w:rFonts w:asciiTheme="minorHAnsi" w:hAnsiTheme="minorHAnsi" w:cstheme="minorHAnsi"/>
          <w:color w:val="auto"/>
          <w:sz w:val="24"/>
          <w:szCs w:val="24"/>
          <w:lang w:val="en-US"/>
        </w:rPr>
      </w:pPr>
      <w:bookmarkStart w:id="6" w:name="_Toc211626495"/>
      <w:r w:rsidRPr="00B84049">
        <w:rPr>
          <w:rFonts w:asciiTheme="minorHAnsi" w:hAnsiTheme="minorHAnsi" w:cstheme="minorHAnsi"/>
          <w:b/>
          <w:bCs/>
          <w:color w:val="auto"/>
          <w:sz w:val="32"/>
          <w:szCs w:val="32"/>
          <w:u w:val="single"/>
          <w:lang w:val="en-US"/>
        </w:rPr>
        <w:lastRenderedPageBreak/>
        <w:t xml:space="preserve">How to </w:t>
      </w:r>
      <w:r w:rsidR="002B7952">
        <w:rPr>
          <w:rFonts w:asciiTheme="minorHAnsi" w:hAnsiTheme="minorHAnsi" w:cstheme="minorHAnsi"/>
          <w:b/>
          <w:bCs/>
          <w:color w:val="auto"/>
          <w:sz w:val="32"/>
          <w:szCs w:val="32"/>
          <w:u w:val="single"/>
          <w:lang w:val="en-US"/>
        </w:rPr>
        <w:t>p</w:t>
      </w:r>
      <w:r w:rsidRPr="00B84049">
        <w:rPr>
          <w:rFonts w:asciiTheme="minorHAnsi" w:hAnsiTheme="minorHAnsi" w:cstheme="minorHAnsi"/>
          <w:b/>
          <w:bCs/>
          <w:color w:val="auto"/>
          <w:sz w:val="32"/>
          <w:szCs w:val="32"/>
          <w:u w:val="single"/>
          <w:lang w:val="en-US"/>
        </w:rPr>
        <w:t xml:space="preserve">revent </w:t>
      </w:r>
      <w:r w:rsidR="002B7952">
        <w:rPr>
          <w:rFonts w:asciiTheme="minorHAnsi" w:hAnsiTheme="minorHAnsi" w:cstheme="minorHAnsi"/>
          <w:b/>
          <w:bCs/>
          <w:color w:val="auto"/>
          <w:sz w:val="32"/>
          <w:szCs w:val="32"/>
          <w:u w:val="single"/>
          <w:lang w:val="en-US"/>
        </w:rPr>
        <w:t>e</w:t>
      </w:r>
      <w:r w:rsidRPr="00B84049">
        <w:rPr>
          <w:rFonts w:asciiTheme="minorHAnsi" w:hAnsiTheme="minorHAnsi" w:cstheme="minorHAnsi"/>
          <w:b/>
          <w:bCs/>
          <w:color w:val="auto"/>
          <w:sz w:val="32"/>
          <w:szCs w:val="32"/>
          <w:u w:val="single"/>
          <w:lang w:val="en-US"/>
        </w:rPr>
        <w:t>xploitation</w:t>
      </w:r>
      <w:bookmarkEnd w:id="6"/>
    </w:p>
    <w:p w14:paraId="124E6AEF" w14:textId="27FA7D45" w:rsidR="00E73CC9" w:rsidRDefault="002B7952" w:rsidP="00E73CC9">
      <w:pPr>
        <w:spacing w:line="480" w:lineRule="auto"/>
        <w:jc w:val="both"/>
        <w:rPr>
          <w:sz w:val="24"/>
          <w:szCs w:val="24"/>
          <w:lang w:val="en-US"/>
        </w:rPr>
      </w:pPr>
      <w:r>
        <w:rPr>
          <w:sz w:val="24"/>
          <w:szCs w:val="24"/>
          <w:lang w:val="en-US"/>
        </w:rPr>
        <w:tab/>
        <w:t xml:space="preserve">A realistic solution is to separate </w:t>
      </w:r>
      <w:r w:rsidR="001B241C">
        <w:rPr>
          <w:sz w:val="24"/>
          <w:szCs w:val="24"/>
          <w:lang w:val="en-US"/>
        </w:rPr>
        <w:t xml:space="preserve">kernel </w:t>
      </w:r>
      <w:r w:rsidR="00BB6D8E">
        <w:rPr>
          <w:sz w:val="24"/>
          <w:szCs w:val="24"/>
          <w:lang w:val="en-US"/>
        </w:rPr>
        <w:t xml:space="preserve">space from user space, which is called Kernel page-table isolation (KPTI), also known as KAISER. With this </w:t>
      </w:r>
      <w:r w:rsidR="00E73CC9">
        <w:rPr>
          <w:sz w:val="24"/>
          <w:szCs w:val="24"/>
          <w:lang w:val="en-US"/>
        </w:rPr>
        <w:t xml:space="preserve">countermeasure, it ensures there is no valid mapping to kernel space or physical memory available in user space. </w:t>
      </w:r>
      <w:r w:rsidR="00E73CC9" w:rsidRPr="00E73CC9">
        <w:rPr>
          <w:sz w:val="24"/>
          <w:szCs w:val="24"/>
          <w:lang w:val="en-US"/>
        </w:rPr>
        <w:t>Although KAISER provides basic protection against Meltdown, it has some limitations. Due to the design of the x86 architecture, several privileged memory locations are required to be mapped in user space, leaving a residual attack surface for Meltdown</w:t>
      </w:r>
      <w:r w:rsidR="00E73CC9">
        <w:rPr>
          <w:sz w:val="24"/>
          <w:szCs w:val="24"/>
          <w:lang w:val="en-US"/>
        </w:rPr>
        <w:t xml:space="preserve">. But still, KAISER is the best short-time solution </w:t>
      </w:r>
      <w:r w:rsidR="00E73CC9" w:rsidRPr="00E73CC9">
        <w:rPr>
          <w:sz w:val="24"/>
          <w:szCs w:val="24"/>
          <w:lang w:val="en-US"/>
        </w:rPr>
        <w:t>available and should therefore be deployed on all systems immediately.</w:t>
      </w:r>
      <w:r w:rsidR="00E73CC9">
        <w:rPr>
          <w:sz w:val="24"/>
          <w:szCs w:val="24"/>
          <w:lang w:val="en-US"/>
        </w:rPr>
        <w:t xml:space="preserve"> </w:t>
      </w:r>
    </w:p>
    <w:p w14:paraId="02E0AF66" w14:textId="7464CF25" w:rsidR="003C1760" w:rsidRPr="003C1760" w:rsidRDefault="003C1760" w:rsidP="003C1760">
      <w:pPr>
        <w:spacing w:line="480" w:lineRule="auto"/>
        <w:jc w:val="both"/>
        <w:rPr>
          <w:sz w:val="24"/>
          <w:szCs w:val="24"/>
          <w:lang w:val="en-US"/>
        </w:rPr>
      </w:pPr>
      <w:r>
        <w:rPr>
          <w:sz w:val="24"/>
          <w:szCs w:val="24"/>
          <w:lang w:val="en-US"/>
        </w:rPr>
        <w:tab/>
      </w:r>
      <w:r w:rsidR="0031007B">
        <w:rPr>
          <w:sz w:val="24"/>
          <w:szCs w:val="24"/>
          <w:lang w:val="en-US"/>
        </w:rPr>
        <w:t>Furthermore, b</w:t>
      </w:r>
      <w:r w:rsidRPr="003C1760">
        <w:rPr>
          <w:sz w:val="24"/>
          <w:szCs w:val="24"/>
          <w:lang w:val="en-US"/>
        </w:rPr>
        <w:t>esides replacing a PC’s processor, the only way to close the vulnerability is to patch the operating system.</w:t>
      </w:r>
      <w:r w:rsidR="00315599">
        <w:rPr>
          <w:sz w:val="24"/>
          <w:szCs w:val="24"/>
          <w:lang w:val="en-US"/>
        </w:rPr>
        <w:t xml:space="preserve"> </w:t>
      </w:r>
      <w:r w:rsidR="0031007B" w:rsidRPr="0031007B">
        <w:rPr>
          <w:sz w:val="24"/>
          <w:szCs w:val="24"/>
          <w:lang w:val="en-US"/>
        </w:rPr>
        <w:t>For servers and cloud instances, follow your provider’s security advisories and apply recommended patches/firmware</w:t>
      </w:r>
      <w:r w:rsidR="0031007B">
        <w:rPr>
          <w:sz w:val="24"/>
          <w:szCs w:val="24"/>
          <w:lang w:val="en-US"/>
        </w:rPr>
        <w:t>.</w:t>
      </w:r>
      <w:r w:rsidR="0031007B" w:rsidRPr="0031007B">
        <w:rPr>
          <w:sz w:val="24"/>
          <w:szCs w:val="24"/>
          <w:lang w:val="en-US"/>
        </w:rPr>
        <w:t xml:space="preserve"> Check</w:t>
      </w:r>
      <w:r w:rsidR="0031007B">
        <w:rPr>
          <w:sz w:val="24"/>
          <w:szCs w:val="24"/>
          <w:lang w:val="en-US"/>
        </w:rPr>
        <w:t xml:space="preserve"> </w:t>
      </w:r>
      <w:r w:rsidR="0031007B" w:rsidRPr="0031007B">
        <w:rPr>
          <w:sz w:val="24"/>
          <w:szCs w:val="24"/>
          <w:lang w:val="en-US"/>
        </w:rPr>
        <w:t>manufacturer’s websites for the latest updates and install them right away. Although some are saying that these patches are causing systems to perform slower, it’s still worth</w:t>
      </w:r>
      <w:r w:rsidR="0031007B">
        <w:rPr>
          <w:sz w:val="24"/>
          <w:szCs w:val="24"/>
          <w:lang w:val="en-US"/>
        </w:rPr>
        <w:t xml:space="preserve"> </w:t>
      </w:r>
      <w:r w:rsidR="0031007B" w:rsidRPr="0031007B">
        <w:rPr>
          <w:sz w:val="24"/>
          <w:szCs w:val="24"/>
          <w:lang w:val="en-US"/>
        </w:rPr>
        <w:t>avoiding the hefty costs of noncompliance.</w:t>
      </w:r>
    </w:p>
    <w:p w14:paraId="7ABCD9C9" w14:textId="77777777" w:rsidR="00E303D6" w:rsidRDefault="00E303D6" w:rsidP="00E303D6"/>
    <w:p w14:paraId="7537815F" w14:textId="0182736A" w:rsidR="00E303D6" w:rsidRPr="0002208F" w:rsidRDefault="00E303D6" w:rsidP="007D0283">
      <w:pPr>
        <w:pStyle w:val="Heading1"/>
        <w:spacing w:line="480" w:lineRule="auto"/>
        <w:jc w:val="both"/>
        <w:rPr>
          <w:rFonts w:asciiTheme="minorHAnsi" w:hAnsiTheme="minorHAnsi" w:cstheme="minorHAnsi"/>
          <w:color w:val="auto"/>
          <w:sz w:val="24"/>
          <w:szCs w:val="24"/>
          <w:lang w:val="en-US"/>
        </w:rPr>
      </w:pPr>
      <w:bookmarkStart w:id="7" w:name="_Toc211626496"/>
      <w:r>
        <w:rPr>
          <w:rFonts w:asciiTheme="minorHAnsi" w:hAnsiTheme="minorHAnsi" w:cstheme="minorHAnsi"/>
          <w:b/>
          <w:bCs/>
          <w:color w:val="auto"/>
          <w:sz w:val="32"/>
          <w:szCs w:val="32"/>
          <w:u w:val="single"/>
          <w:lang w:val="en-US"/>
        </w:rPr>
        <w:t>Conclusion</w:t>
      </w:r>
      <w:bookmarkEnd w:id="7"/>
    </w:p>
    <w:p w14:paraId="10CF2127" w14:textId="3B0E9181" w:rsidR="00E303D6" w:rsidRPr="008F05D4" w:rsidRDefault="007D0283" w:rsidP="007D0283">
      <w:pPr>
        <w:spacing w:line="480" w:lineRule="auto"/>
        <w:jc w:val="both"/>
      </w:pPr>
      <w:r>
        <w:tab/>
      </w:r>
      <w:r w:rsidRPr="006A2A28">
        <w:rPr>
          <w:rFonts w:cstheme="minorHAnsi"/>
          <w:sz w:val="24"/>
          <w:szCs w:val="24"/>
        </w:rPr>
        <w:t>Hardware vulnerabilities</w:t>
      </w:r>
      <w:r>
        <w:rPr>
          <w:rFonts w:cstheme="minorHAnsi"/>
          <w:sz w:val="24"/>
          <w:szCs w:val="24"/>
        </w:rPr>
        <w:t xml:space="preserve"> specifically Meltdown</w:t>
      </w:r>
      <w:r w:rsidRPr="006A2A28">
        <w:rPr>
          <w:rFonts w:cstheme="minorHAnsi"/>
          <w:sz w:val="24"/>
          <w:szCs w:val="24"/>
        </w:rPr>
        <w:t xml:space="preserve"> p</w:t>
      </w:r>
      <w:r>
        <w:rPr>
          <w:rFonts w:cstheme="minorHAnsi"/>
          <w:sz w:val="24"/>
          <w:szCs w:val="24"/>
        </w:rPr>
        <w:t>resent a</w:t>
      </w:r>
      <w:r w:rsidRPr="006A2A28">
        <w:rPr>
          <w:rFonts w:cstheme="minorHAnsi"/>
          <w:sz w:val="24"/>
          <w:szCs w:val="24"/>
        </w:rPr>
        <w:t xml:space="preserve"> significant risk to the security and functionality of systems.</w:t>
      </w:r>
      <w:r>
        <w:rPr>
          <w:rFonts w:cstheme="minorHAnsi"/>
          <w:sz w:val="24"/>
          <w:szCs w:val="24"/>
        </w:rPr>
        <w:t xml:space="preserve"> </w:t>
      </w:r>
      <w:r w:rsidRPr="007D0283">
        <w:rPr>
          <w:rFonts w:cstheme="minorHAnsi"/>
          <w:sz w:val="24"/>
          <w:szCs w:val="24"/>
        </w:rPr>
        <w:t>Addressing these vulnerabilities requires a comprehensive approach that includes secure design</w:t>
      </w:r>
      <w:r>
        <w:rPr>
          <w:rFonts w:cstheme="minorHAnsi"/>
          <w:sz w:val="24"/>
          <w:szCs w:val="24"/>
        </w:rPr>
        <w:t xml:space="preserve"> and </w:t>
      </w:r>
      <w:r w:rsidRPr="007D0283">
        <w:rPr>
          <w:rFonts w:cstheme="minorHAnsi"/>
          <w:sz w:val="24"/>
          <w:szCs w:val="24"/>
        </w:rPr>
        <w:t>rigorous testing. By understanding and mitigating these risks, organizations can better protect their hardware from exploitation and ensure the integrity and security of their systems.</w:t>
      </w:r>
    </w:p>
    <w:p w14:paraId="463F0923" w14:textId="26BD5230" w:rsidR="00256FBE" w:rsidRPr="007D0283" w:rsidRDefault="00256FBE" w:rsidP="007D0283">
      <w:pPr>
        <w:pStyle w:val="ListParagraph"/>
        <w:ind w:left="0"/>
        <w:jc w:val="both"/>
        <w:rPr>
          <w:sz w:val="24"/>
          <w:szCs w:val="24"/>
        </w:rPr>
        <w:sectPr w:rsidR="00256FBE" w:rsidRPr="007D0283" w:rsidSect="00256E8F">
          <w:headerReference w:type="default" r:id="rId10"/>
          <w:footerReference w:type="default" r:id="rId11"/>
          <w:pgSz w:w="12240" w:h="15840"/>
          <w:pgMar w:top="1440" w:right="1440" w:bottom="1440" w:left="1440" w:header="708" w:footer="708" w:gutter="0"/>
          <w:pgNumType w:start="1"/>
          <w:cols w:space="708"/>
          <w:docGrid w:linePitch="360"/>
        </w:sectPr>
      </w:pPr>
    </w:p>
    <w:bookmarkStart w:id="8" w:name="_Toc211498356" w:displacedByCustomXml="next"/>
    <w:bookmarkStart w:id="9" w:name="_Toc211507343" w:displacedByCustomXml="next"/>
    <w:bookmarkStart w:id="10" w:name="_Toc211621269" w:displacedByCustomXml="next"/>
    <w:bookmarkStart w:id="11" w:name="_Toc211626497" w:displacedByCustomXml="next"/>
    <w:sdt>
      <w:sdtPr>
        <w:rPr>
          <w:rFonts w:asciiTheme="minorHAnsi" w:eastAsiaTheme="minorHAnsi" w:hAnsiTheme="minorHAnsi" w:cstheme="minorBidi"/>
          <w:color w:val="auto"/>
          <w:sz w:val="22"/>
          <w:szCs w:val="22"/>
        </w:rPr>
        <w:id w:val="958686963"/>
        <w:docPartObj>
          <w:docPartGallery w:val="Bibliographies"/>
          <w:docPartUnique/>
        </w:docPartObj>
      </w:sdtPr>
      <w:sdtContent>
        <w:p w14:paraId="5811A444" w14:textId="373C3A38" w:rsidR="00256FBE" w:rsidRPr="00A3653E" w:rsidRDefault="00256FBE" w:rsidP="005133D4">
          <w:pPr>
            <w:pStyle w:val="Heading1"/>
            <w:jc w:val="center"/>
            <w:rPr>
              <w:rFonts w:asciiTheme="minorHAnsi" w:hAnsiTheme="minorHAnsi" w:cstheme="minorHAnsi"/>
              <w:b/>
              <w:bCs/>
              <w:color w:val="000000" w:themeColor="text1"/>
              <w:sz w:val="32"/>
              <w:szCs w:val="32"/>
            </w:rPr>
          </w:pPr>
          <w:r w:rsidRPr="00A3653E">
            <w:rPr>
              <w:rFonts w:asciiTheme="minorHAnsi" w:hAnsiTheme="minorHAnsi" w:cstheme="minorHAnsi"/>
              <w:b/>
              <w:bCs/>
              <w:color w:val="000000" w:themeColor="text1"/>
              <w:sz w:val="32"/>
              <w:szCs w:val="32"/>
            </w:rPr>
            <w:t>References</w:t>
          </w:r>
          <w:bookmarkEnd w:id="11"/>
          <w:bookmarkEnd w:id="10"/>
          <w:bookmarkEnd w:id="9"/>
          <w:bookmarkEnd w:id="8"/>
        </w:p>
        <w:p w14:paraId="23B176BB" w14:textId="77777777" w:rsidR="005133D4" w:rsidRPr="005133D4" w:rsidRDefault="005133D4" w:rsidP="005133D4"/>
        <w:sdt>
          <w:sdtPr>
            <w:rPr>
              <w:rFonts w:cstheme="minorHAnsi"/>
              <w:sz w:val="24"/>
              <w:szCs w:val="24"/>
            </w:rPr>
            <w:id w:val="-573587230"/>
            <w:bibliography/>
          </w:sdtPr>
          <w:sdtEndPr>
            <w:rPr>
              <w:rFonts w:cstheme="minorBidi"/>
              <w:sz w:val="22"/>
              <w:szCs w:val="22"/>
            </w:rPr>
          </w:sdtEndPr>
          <w:sdtContent>
            <w:p w14:paraId="0E3EAEC3" w14:textId="77777777" w:rsidR="007D0283" w:rsidRPr="00B43D22" w:rsidRDefault="00256FBE" w:rsidP="007D0283">
              <w:pPr>
                <w:pStyle w:val="Bibliography"/>
                <w:ind w:left="720" w:hanging="720"/>
                <w:rPr>
                  <w:noProof/>
                  <w:sz w:val="24"/>
                  <w:szCs w:val="24"/>
                </w:rPr>
              </w:pPr>
              <w:r w:rsidRPr="00B43D22">
                <w:rPr>
                  <w:rFonts w:cstheme="minorHAnsi"/>
                  <w:sz w:val="24"/>
                  <w:szCs w:val="24"/>
                </w:rPr>
                <w:fldChar w:fldCharType="begin"/>
              </w:r>
              <w:r w:rsidRPr="00B43D22">
                <w:rPr>
                  <w:rFonts w:cstheme="minorHAnsi"/>
                  <w:sz w:val="24"/>
                  <w:szCs w:val="24"/>
                </w:rPr>
                <w:instrText xml:space="preserve"> BIBLIOGRAPHY </w:instrText>
              </w:r>
              <w:r w:rsidRPr="00B43D22">
                <w:rPr>
                  <w:rFonts w:cstheme="minorHAnsi"/>
                  <w:sz w:val="24"/>
                  <w:szCs w:val="24"/>
                </w:rPr>
                <w:fldChar w:fldCharType="separate"/>
              </w:r>
              <w:r w:rsidR="007D0283" w:rsidRPr="00B43D22">
                <w:rPr>
                  <w:noProof/>
                  <w:sz w:val="24"/>
                  <w:szCs w:val="24"/>
                </w:rPr>
                <w:t xml:space="preserve">Constantin, L. (2024, July 15). </w:t>
              </w:r>
              <w:r w:rsidR="007D0283" w:rsidRPr="00B43D22">
                <w:rPr>
                  <w:i/>
                  <w:iCs/>
                  <w:noProof/>
                  <w:sz w:val="24"/>
                  <w:szCs w:val="24"/>
                </w:rPr>
                <w:t>39 hardware vulnerabilities: A guide to the threats</w:t>
              </w:r>
              <w:r w:rsidR="007D0283" w:rsidRPr="00B43D22">
                <w:rPr>
                  <w:noProof/>
                  <w:sz w:val="24"/>
                  <w:szCs w:val="24"/>
                </w:rPr>
                <w:t>. Retrieved from CSO: https://www.csoonline.com/article/567525/hardware-and-firmware-vulnerabilities-a-guide-to-the-threats.html</w:t>
              </w:r>
            </w:p>
            <w:p w14:paraId="15C32804" w14:textId="77777777" w:rsidR="007D0283" w:rsidRPr="00B43D22" w:rsidRDefault="007D0283" w:rsidP="007D0283">
              <w:pPr>
                <w:pStyle w:val="Bibliography"/>
                <w:ind w:left="720" w:hanging="720"/>
                <w:rPr>
                  <w:noProof/>
                  <w:sz w:val="24"/>
                  <w:szCs w:val="24"/>
                </w:rPr>
              </w:pPr>
              <w:r w:rsidRPr="00B43D22">
                <w:rPr>
                  <w:i/>
                  <w:iCs/>
                  <w:noProof/>
                  <w:sz w:val="24"/>
                  <w:szCs w:val="24"/>
                </w:rPr>
                <w:t>Installing GitHub Desktop on Debian/Ubuntu [closed]</w:t>
              </w:r>
              <w:r w:rsidRPr="00B43D22">
                <w:rPr>
                  <w:noProof/>
                  <w:sz w:val="24"/>
                  <w:szCs w:val="24"/>
                </w:rPr>
                <w:t>. (n.d.). Retrieved from StackOverflow: https://stackoverflow.com/questions/73980172/installing-github-desktop-on-debian-ubuntu</w:t>
              </w:r>
            </w:p>
            <w:p w14:paraId="7AE2D3A2" w14:textId="77777777" w:rsidR="007D0283" w:rsidRPr="00B43D22" w:rsidRDefault="007D0283" w:rsidP="007D0283">
              <w:pPr>
                <w:pStyle w:val="Bibliography"/>
                <w:ind w:left="720" w:hanging="720"/>
                <w:rPr>
                  <w:noProof/>
                  <w:sz w:val="24"/>
                  <w:szCs w:val="24"/>
                </w:rPr>
              </w:pPr>
              <w:r w:rsidRPr="00B43D22">
                <w:rPr>
                  <w:i/>
                  <w:iCs/>
                  <w:noProof/>
                  <w:sz w:val="24"/>
                  <w:szCs w:val="24"/>
                </w:rPr>
                <w:t>isec-tugraz / meltdown</w:t>
              </w:r>
              <w:r w:rsidRPr="00B43D22">
                <w:rPr>
                  <w:noProof/>
                  <w:sz w:val="24"/>
                  <w:szCs w:val="24"/>
                </w:rPr>
                <w:t>. (n.d.). Retrieved from Github: https://github.com/isec-tugraz/meltdown</w:t>
              </w:r>
            </w:p>
            <w:p w14:paraId="6ADDEA5D" w14:textId="77777777" w:rsidR="007D0283" w:rsidRPr="00B43D22" w:rsidRDefault="007D0283" w:rsidP="007D0283">
              <w:pPr>
                <w:pStyle w:val="Bibliography"/>
                <w:ind w:left="720" w:hanging="720"/>
                <w:rPr>
                  <w:noProof/>
                  <w:sz w:val="24"/>
                  <w:szCs w:val="24"/>
                </w:rPr>
              </w:pPr>
              <w:r w:rsidRPr="00B43D22">
                <w:rPr>
                  <w:i/>
                  <w:iCs/>
                  <w:noProof/>
                  <w:sz w:val="24"/>
                  <w:szCs w:val="24"/>
                </w:rPr>
                <w:t>Meltdown - Bypass Intel's Hardware Barrier Between Applications And The Computer's Core Memory</w:t>
              </w:r>
              <w:r w:rsidRPr="00B43D22">
                <w:rPr>
                  <w:noProof/>
                  <w:sz w:val="24"/>
                  <w:szCs w:val="24"/>
                </w:rPr>
                <w:t>. (n.d.). Retrieved from Exploit Databse: https://www.exploit-db.com/exploits/43425</w:t>
              </w:r>
            </w:p>
            <w:p w14:paraId="5E74CF38" w14:textId="77777777" w:rsidR="007D0283" w:rsidRPr="00B43D22" w:rsidRDefault="007D0283" w:rsidP="007D0283">
              <w:pPr>
                <w:pStyle w:val="Bibliography"/>
                <w:ind w:left="720" w:hanging="720"/>
                <w:rPr>
                  <w:noProof/>
                  <w:sz w:val="24"/>
                  <w:szCs w:val="24"/>
                </w:rPr>
              </w:pPr>
              <w:r w:rsidRPr="00B43D22">
                <w:rPr>
                  <w:i/>
                  <w:iCs/>
                  <w:noProof/>
                  <w:sz w:val="24"/>
                  <w:szCs w:val="24"/>
                </w:rPr>
                <w:t>Understanding Hardware Vulnerabilities and Advanced Persistent Threats</w:t>
              </w:r>
              <w:r w:rsidRPr="00B43D22">
                <w:rPr>
                  <w:noProof/>
                  <w:sz w:val="24"/>
                  <w:szCs w:val="24"/>
                </w:rPr>
                <w:t>. (2024, October 2). Retrieved from Linkedin: https://www.linkedin.com/pulse/understanding-hardware-vulnerabilities-advanced-persistent-giffe#:~:text=Hardware%20vulnerabilities%20refer%20to%20weaknesses,processors%2C%20memory%2C%20and%20firmware.</w:t>
              </w:r>
            </w:p>
            <w:p w14:paraId="423E84AA" w14:textId="77777777" w:rsidR="007D0283" w:rsidRPr="00B43D22" w:rsidRDefault="007D0283" w:rsidP="007D0283">
              <w:pPr>
                <w:pStyle w:val="Bibliography"/>
                <w:ind w:left="720" w:hanging="720"/>
                <w:rPr>
                  <w:noProof/>
                  <w:sz w:val="24"/>
                  <w:szCs w:val="24"/>
                </w:rPr>
              </w:pPr>
              <w:r w:rsidRPr="00B43D22">
                <w:rPr>
                  <w:i/>
                  <w:iCs/>
                  <w:noProof/>
                  <w:sz w:val="24"/>
                  <w:szCs w:val="24"/>
                </w:rPr>
                <w:t>What is hardware vulnerabilities?</w:t>
              </w:r>
              <w:r w:rsidRPr="00B43D22">
                <w:rPr>
                  <w:noProof/>
                  <w:sz w:val="24"/>
                  <w:szCs w:val="24"/>
                </w:rPr>
                <w:t xml:space="preserve"> (n.d.). Retrieved from clocked-out: https://clocked-out.com/what-is-hardware-vulnerabilities/</w:t>
              </w:r>
            </w:p>
            <w:p w14:paraId="7374481E" w14:textId="77777777" w:rsidR="007D0283" w:rsidRPr="00B43D22" w:rsidRDefault="007D0283" w:rsidP="007D0283">
              <w:pPr>
                <w:pStyle w:val="Bibliography"/>
                <w:ind w:left="720" w:hanging="720"/>
                <w:rPr>
                  <w:noProof/>
                  <w:sz w:val="24"/>
                  <w:szCs w:val="24"/>
                </w:rPr>
              </w:pPr>
              <w:r w:rsidRPr="00B43D22">
                <w:rPr>
                  <w:i/>
                  <w:iCs/>
                  <w:noProof/>
                  <w:sz w:val="24"/>
                  <w:szCs w:val="24"/>
                </w:rPr>
                <w:t>What is Meltdown/Spectre?</w:t>
              </w:r>
              <w:r w:rsidRPr="00B43D22">
                <w:rPr>
                  <w:noProof/>
                  <w:sz w:val="24"/>
                  <w:szCs w:val="24"/>
                </w:rPr>
                <w:t xml:space="preserve"> (n.d.). Retrieved from Cloudflare: https://www.cloudflare.com/learning/security/threats/meltdown-spectre/</w:t>
              </w:r>
            </w:p>
            <w:p w14:paraId="37D79E3E" w14:textId="4F7ADB4F" w:rsidR="00256FBE" w:rsidRDefault="00256FBE" w:rsidP="007D0283">
              <w:r w:rsidRPr="00B43D22">
                <w:rPr>
                  <w:rFonts w:cstheme="minorHAnsi"/>
                  <w:b/>
                  <w:bCs/>
                  <w:noProof/>
                  <w:sz w:val="24"/>
                  <w:szCs w:val="24"/>
                </w:rPr>
                <w:fldChar w:fldCharType="end"/>
              </w:r>
            </w:p>
          </w:sdtContent>
        </w:sdt>
      </w:sdtContent>
    </w:sdt>
    <w:p w14:paraId="2B42FC7C" w14:textId="77777777" w:rsidR="007A3968" w:rsidRPr="00486402" w:rsidRDefault="007A3968" w:rsidP="005133D4">
      <w:pPr>
        <w:spacing w:line="480" w:lineRule="auto"/>
        <w:rPr>
          <w:rFonts w:cstheme="minorHAnsi"/>
          <w:sz w:val="24"/>
          <w:szCs w:val="24"/>
          <w:lang w:val="en-US"/>
        </w:rPr>
      </w:pPr>
    </w:p>
    <w:sectPr w:rsidR="007A3968" w:rsidRPr="00486402" w:rsidSect="00256E8F">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CA612" w14:textId="77777777" w:rsidR="007208B3" w:rsidRDefault="007208B3" w:rsidP="00256E8F">
      <w:pPr>
        <w:spacing w:after="0" w:line="240" w:lineRule="auto"/>
      </w:pPr>
      <w:r>
        <w:separator/>
      </w:r>
    </w:p>
  </w:endnote>
  <w:endnote w:type="continuationSeparator" w:id="0">
    <w:p w14:paraId="0413CC39" w14:textId="77777777" w:rsidR="007208B3" w:rsidRDefault="007208B3"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816EC" w14:textId="77777777" w:rsidR="007208B3" w:rsidRDefault="007208B3" w:rsidP="00256E8F">
      <w:pPr>
        <w:spacing w:after="0" w:line="240" w:lineRule="auto"/>
      </w:pPr>
      <w:r>
        <w:separator/>
      </w:r>
    </w:p>
  </w:footnote>
  <w:footnote w:type="continuationSeparator" w:id="0">
    <w:p w14:paraId="3BA698A3" w14:textId="77777777" w:rsidR="007208B3" w:rsidRDefault="007208B3" w:rsidP="00256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C49F7" w14:textId="7548B5EE" w:rsidR="00ED030D" w:rsidRDefault="00ED030D" w:rsidP="00ED030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07DFD" w14:textId="77777777" w:rsidR="007E552E" w:rsidRDefault="007E552E" w:rsidP="00ED030D">
    <w:pPr>
      <w:pStyle w:val="Header"/>
      <w:jc w:val="right"/>
    </w:pPr>
    <w:r>
      <w:t>Hardware Vulnerability Research</w:t>
    </w:r>
  </w:p>
  <w:p w14:paraId="5F0E251B" w14:textId="77777777" w:rsidR="007E552E" w:rsidRDefault="007E552E" w:rsidP="00ED030D">
    <w:pPr>
      <w:pStyle w:val="Header"/>
      <w:jc w:val="right"/>
    </w:pPr>
    <w:r>
      <w:t>Domingo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8AB94" w14:textId="05DB30F3" w:rsidR="007E552E" w:rsidRDefault="007E552E" w:rsidP="00ED03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40A7285"/>
    <w:multiLevelType w:val="hybridMultilevel"/>
    <w:tmpl w:val="2CBA62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924034A"/>
    <w:multiLevelType w:val="hybridMultilevel"/>
    <w:tmpl w:val="C35879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433D02"/>
    <w:multiLevelType w:val="hybridMultilevel"/>
    <w:tmpl w:val="643CC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9D27E1"/>
    <w:multiLevelType w:val="multilevel"/>
    <w:tmpl w:val="595E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16cid:durableId="716469003">
    <w:abstractNumId w:val="5"/>
  </w:num>
  <w:num w:numId="2" w16cid:durableId="864170287">
    <w:abstractNumId w:val="0"/>
  </w:num>
  <w:num w:numId="3" w16cid:durableId="2023621901">
    <w:abstractNumId w:val="2"/>
  </w:num>
  <w:num w:numId="4" w16cid:durableId="374237805">
    <w:abstractNumId w:val="1"/>
  </w:num>
  <w:num w:numId="5" w16cid:durableId="1504780798">
    <w:abstractNumId w:val="3"/>
  </w:num>
  <w:num w:numId="6" w16cid:durableId="153956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05BFE"/>
    <w:rsid w:val="000179AE"/>
    <w:rsid w:val="0002208F"/>
    <w:rsid w:val="00034C7F"/>
    <w:rsid w:val="0004256F"/>
    <w:rsid w:val="0004654E"/>
    <w:rsid w:val="00062B0B"/>
    <w:rsid w:val="00073D93"/>
    <w:rsid w:val="000C1232"/>
    <w:rsid w:val="00123D2F"/>
    <w:rsid w:val="001471F8"/>
    <w:rsid w:val="00175595"/>
    <w:rsid w:val="00193559"/>
    <w:rsid w:val="001B241C"/>
    <w:rsid w:val="001E0BE7"/>
    <w:rsid w:val="001E3BC4"/>
    <w:rsid w:val="00205E9E"/>
    <w:rsid w:val="00237E11"/>
    <w:rsid w:val="002427B6"/>
    <w:rsid w:val="00256E8F"/>
    <w:rsid w:val="00256FBE"/>
    <w:rsid w:val="002662D5"/>
    <w:rsid w:val="002824D4"/>
    <w:rsid w:val="002939E6"/>
    <w:rsid w:val="002958BE"/>
    <w:rsid w:val="002A111A"/>
    <w:rsid w:val="002B11A9"/>
    <w:rsid w:val="002B4B3C"/>
    <w:rsid w:val="002B7952"/>
    <w:rsid w:val="002C28CC"/>
    <w:rsid w:val="002D2A05"/>
    <w:rsid w:val="002D70F4"/>
    <w:rsid w:val="002D78DB"/>
    <w:rsid w:val="002F5E2D"/>
    <w:rsid w:val="0031007B"/>
    <w:rsid w:val="00315599"/>
    <w:rsid w:val="00340366"/>
    <w:rsid w:val="003515A8"/>
    <w:rsid w:val="003657AE"/>
    <w:rsid w:val="00375166"/>
    <w:rsid w:val="003A2D8E"/>
    <w:rsid w:val="003B4E48"/>
    <w:rsid w:val="003C1760"/>
    <w:rsid w:val="003F3D0B"/>
    <w:rsid w:val="003F602A"/>
    <w:rsid w:val="004217F5"/>
    <w:rsid w:val="00437710"/>
    <w:rsid w:val="004469EE"/>
    <w:rsid w:val="00455A74"/>
    <w:rsid w:val="00476039"/>
    <w:rsid w:val="00486402"/>
    <w:rsid w:val="004C22E3"/>
    <w:rsid w:val="004C6442"/>
    <w:rsid w:val="004D4A29"/>
    <w:rsid w:val="004D58E7"/>
    <w:rsid w:val="004E6AB1"/>
    <w:rsid w:val="004F309F"/>
    <w:rsid w:val="005133D4"/>
    <w:rsid w:val="0055139E"/>
    <w:rsid w:val="005862AF"/>
    <w:rsid w:val="005B6FA0"/>
    <w:rsid w:val="005C2E1C"/>
    <w:rsid w:val="005C7500"/>
    <w:rsid w:val="005C7E7F"/>
    <w:rsid w:val="005E69F2"/>
    <w:rsid w:val="006403D7"/>
    <w:rsid w:val="0065394D"/>
    <w:rsid w:val="006675F8"/>
    <w:rsid w:val="006713B3"/>
    <w:rsid w:val="00685E11"/>
    <w:rsid w:val="006A2A28"/>
    <w:rsid w:val="006B04FC"/>
    <w:rsid w:val="006D2879"/>
    <w:rsid w:val="006E6D08"/>
    <w:rsid w:val="00705208"/>
    <w:rsid w:val="007142C7"/>
    <w:rsid w:val="007208B3"/>
    <w:rsid w:val="00773F26"/>
    <w:rsid w:val="00784FED"/>
    <w:rsid w:val="0079131C"/>
    <w:rsid w:val="00793A55"/>
    <w:rsid w:val="0079704B"/>
    <w:rsid w:val="007A3968"/>
    <w:rsid w:val="007C4D99"/>
    <w:rsid w:val="007D0283"/>
    <w:rsid w:val="007E0ED1"/>
    <w:rsid w:val="007E552E"/>
    <w:rsid w:val="00805AC1"/>
    <w:rsid w:val="00814A87"/>
    <w:rsid w:val="00864BE2"/>
    <w:rsid w:val="008759AA"/>
    <w:rsid w:val="00886DF2"/>
    <w:rsid w:val="0089199A"/>
    <w:rsid w:val="008A1C81"/>
    <w:rsid w:val="008A1ED3"/>
    <w:rsid w:val="008B3D3A"/>
    <w:rsid w:val="008C3428"/>
    <w:rsid w:val="008D3D81"/>
    <w:rsid w:val="008E6419"/>
    <w:rsid w:val="008F05D4"/>
    <w:rsid w:val="00901774"/>
    <w:rsid w:val="00923C0D"/>
    <w:rsid w:val="00925541"/>
    <w:rsid w:val="00931E95"/>
    <w:rsid w:val="00945B78"/>
    <w:rsid w:val="0095029A"/>
    <w:rsid w:val="009518D8"/>
    <w:rsid w:val="009A3479"/>
    <w:rsid w:val="009B5305"/>
    <w:rsid w:val="009C3111"/>
    <w:rsid w:val="009F0A1D"/>
    <w:rsid w:val="009F3E02"/>
    <w:rsid w:val="00A03F83"/>
    <w:rsid w:val="00A11786"/>
    <w:rsid w:val="00A3653E"/>
    <w:rsid w:val="00A44415"/>
    <w:rsid w:val="00A55EC7"/>
    <w:rsid w:val="00A5626E"/>
    <w:rsid w:val="00AB50F8"/>
    <w:rsid w:val="00AC6FAD"/>
    <w:rsid w:val="00B07E24"/>
    <w:rsid w:val="00B10118"/>
    <w:rsid w:val="00B222EC"/>
    <w:rsid w:val="00B342DE"/>
    <w:rsid w:val="00B43D22"/>
    <w:rsid w:val="00B43E66"/>
    <w:rsid w:val="00B50C62"/>
    <w:rsid w:val="00B84049"/>
    <w:rsid w:val="00B93A49"/>
    <w:rsid w:val="00BA6478"/>
    <w:rsid w:val="00BB4A91"/>
    <w:rsid w:val="00BB6D8E"/>
    <w:rsid w:val="00BC5848"/>
    <w:rsid w:val="00BE56CD"/>
    <w:rsid w:val="00C017BC"/>
    <w:rsid w:val="00C044F4"/>
    <w:rsid w:val="00C1077C"/>
    <w:rsid w:val="00C129E6"/>
    <w:rsid w:val="00C20E1D"/>
    <w:rsid w:val="00C31353"/>
    <w:rsid w:val="00C7502B"/>
    <w:rsid w:val="00C77940"/>
    <w:rsid w:val="00CD5949"/>
    <w:rsid w:val="00D04EB8"/>
    <w:rsid w:val="00D11CA2"/>
    <w:rsid w:val="00D277C6"/>
    <w:rsid w:val="00D33D38"/>
    <w:rsid w:val="00D35947"/>
    <w:rsid w:val="00D51B30"/>
    <w:rsid w:val="00D65476"/>
    <w:rsid w:val="00D70908"/>
    <w:rsid w:val="00DC75B9"/>
    <w:rsid w:val="00DE0F8B"/>
    <w:rsid w:val="00DE17C7"/>
    <w:rsid w:val="00E20461"/>
    <w:rsid w:val="00E303D6"/>
    <w:rsid w:val="00E351B9"/>
    <w:rsid w:val="00E411FC"/>
    <w:rsid w:val="00E73CC9"/>
    <w:rsid w:val="00EA65E3"/>
    <w:rsid w:val="00EB5597"/>
    <w:rsid w:val="00EB70A3"/>
    <w:rsid w:val="00EC3C27"/>
    <w:rsid w:val="00EC73BE"/>
    <w:rsid w:val="00ED030D"/>
    <w:rsid w:val="00EF2AE7"/>
    <w:rsid w:val="00EF4FDB"/>
    <w:rsid w:val="00F168E6"/>
    <w:rsid w:val="00F6287F"/>
    <w:rsid w:val="00F6353E"/>
    <w:rsid w:val="00F65E63"/>
    <w:rsid w:val="00F80232"/>
    <w:rsid w:val="00F96629"/>
    <w:rsid w:val="00FB3843"/>
    <w:rsid w:val="00FF0D7E"/>
    <w:rsid w:val="00FF1B86"/>
    <w:rsid w:val="00FF3C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 w:type="paragraph" w:styleId="Bibliography">
    <w:name w:val="Bibliography"/>
    <w:basedOn w:val="Normal"/>
    <w:next w:val="Normal"/>
    <w:uiPriority w:val="37"/>
    <w:unhideWhenUsed/>
    <w:rsid w:val="0025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03233">
      <w:bodyDiv w:val="1"/>
      <w:marLeft w:val="0"/>
      <w:marRight w:val="0"/>
      <w:marTop w:val="0"/>
      <w:marBottom w:val="0"/>
      <w:divBdr>
        <w:top w:val="none" w:sz="0" w:space="0" w:color="auto"/>
        <w:left w:val="none" w:sz="0" w:space="0" w:color="auto"/>
        <w:bottom w:val="none" w:sz="0" w:space="0" w:color="auto"/>
        <w:right w:val="none" w:sz="0" w:space="0" w:color="auto"/>
      </w:divBdr>
    </w:div>
    <w:div w:id="424695786">
      <w:bodyDiv w:val="1"/>
      <w:marLeft w:val="0"/>
      <w:marRight w:val="0"/>
      <w:marTop w:val="0"/>
      <w:marBottom w:val="0"/>
      <w:divBdr>
        <w:top w:val="none" w:sz="0" w:space="0" w:color="auto"/>
        <w:left w:val="none" w:sz="0" w:space="0" w:color="auto"/>
        <w:bottom w:val="none" w:sz="0" w:space="0" w:color="auto"/>
        <w:right w:val="none" w:sz="0" w:space="0" w:color="auto"/>
      </w:divBdr>
    </w:div>
    <w:div w:id="470026634">
      <w:bodyDiv w:val="1"/>
      <w:marLeft w:val="0"/>
      <w:marRight w:val="0"/>
      <w:marTop w:val="0"/>
      <w:marBottom w:val="0"/>
      <w:divBdr>
        <w:top w:val="none" w:sz="0" w:space="0" w:color="auto"/>
        <w:left w:val="none" w:sz="0" w:space="0" w:color="auto"/>
        <w:bottom w:val="none" w:sz="0" w:space="0" w:color="auto"/>
        <w:right w:val="none" w:sz="0" w:space="0" w:color="auto"/>
      </w:divBdr>
    </w:div>
    <w:div w:id="573440090">
      <w:bodyDiv w:val="1"/>
      <w:marLeft w:val="0"/>
      <w:marRight w:val="0"/>
      <w:marTop w:val="0"/>
      <w:marBottom w:val="0"/>
      <w:divBdr>
        <w:top w:val="none" w:sz="0" w:space="0" w:color="auto"/>
        <w:left w:val="none" w:sz="0" w:space="0" w:color="auto"/>
        <w:bottom w:val="none" w:sz="0" w:space="0" w:color="auto"/>
        <w:right w:val="none" w:sz="0" w:space="0" w:color="auto"/>
      </w:divBdr>
    </w:div>
    <w:div w:id="798764653">
      <w:bodyDiv w:val="1"/>
      <w:marLeft w:val="0"/>
      <w:marRight w:val="0"/>
      <w:marTop w:val="0"/>
      <w:marBottom w:val="0"/>
      <w:divBdr>
        <w:top w:val="none" w:sz="0" w:space="0" w:color="auto"/>
        <w:left w:val="none" w:sz="0" w:space="0" w:color="auto"/>
        <w:bottom w:val="none" w:sz="0" w:space="0" w:color="auto"/>
        <w:right w:val="none" w:sz="0" w:space="0" w:color="auto"/>
      </w:divBdr>
    </w:div>
    <w:div w:id="915632115">
      <w:bodyDiv w:val="1"/>
      <w:marLeft w:val="0"/>
      <w:marRight w:val="0"/>
      <w:marTop w:val="0"/>
      <w:marBottom w:val="0"/>
      <w:divBdr>
        <w:top w:val="none" w:sz="0" w:space="0" w:color="auto"/>
        <w:left w:val="none" w:sz="0" w:space="0" w:color="auto"/>
        <w:bottom w:val="none" w:sz="0" w:space="0" w:color="auto"/>
        <w:right w:val="none" w:sz="0" w:space="0" w:color="auto"/>
      </w:divBdr>
    </w:div>
    <w:div w:id="1071319250">
      <w:bodyDiv w:val="1"/>
      <w:marLeft w:val="0"/>
      <w:marRight w:val="0"/>
      <w:marTop w:val="0"/>
      <w:marBottom w:val="0"/>
      <w:divBdr>
        <w:top w:val="none" w:sz="0" w:space="0" w:color="auto"/>
        <w:left w:val="none" w:sz="0" w:space="0" w:color="auto"/>
        <w:bottom w:val="none" w:sz="0" w:space="0" w:color="auto"/>
        <w:right w:val="none" w:sz="0" w:space="0" w:color="auto"/>
      </w:divBdr>
    </w:div>
    <w:div w:id="1182624019">
      <w:bodyDiv w:val="1"/>
      <w:marLeft w:val="0"/>
      <w:marRight w:val="0"/>
      <w:marTop w:val="0"/>
      <w:marBottom w:val="0"/>
      <w:divBdr>
        <w:top w:val="none" w:sz="0" w:space="0" w:color="auto"/>
        <w:left w:val="none" w:sz="0" w:space="0" w:color="auto"/>
        <w:bottom w:val="none" w:sz="0" w:space="0" w:color="auto"/>
        <w:right w:val="none" w:sz="0" w:space="0" w:color="auto"/>
      </w:divBdr>
    </w:div>
    <w:div w:id="1417366508">
      <w:bodyDiv w:val="1"/>
      <w:marLeft w:val="0"/>
      <w:marRight w:val="0"/>
      <w:marTop w:val="0"/>
      <w:marBottom w:val="0"/>
      <w:divBdr>
        <w:top w:val="none" w:sz="0" w:space="0" w:color="auto"/>
        <w:left w:val="none" w:sz="0" w:space="0" w:color="auto"/>
        <w:bottom w:val="none" w:sz="0" w:space="0" w:color="auto"/>
        <w:right w:val="none" w:sz="0" w:space="0" w:color="auto"/>
      </w:divBdr>
    </w:div>
    <w:div w:id="1524319702">
      <w:bodyDiv w:val="1"/>
      <w:marLeft w:val="0"/>
      <w:marRight w:val="0"/>
      <w:marTop w:val="0"/>
      <w:marBottom w:val="0"/>
      <w:divBdr>
        <w:top w:val="none" w:sz="0" w:space="0" w:color="auto"/>
        <w:left w:val="none" w:sz="0" w:space="0" w:color="auto"/>
        <w:bottom w:val="none" w:sz="0" w:space="0" w:color="auto"/>
        <w:right w:val="none" w:sz="0" w:space="0" w:color="auto"/>
      </w:divBdr>
    </w:div>
    <w:div w:id="16251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ise</b:Tag>
    <b:SourceType>InternetSite</b:SourceType>
    <b:Guid>{5E7E7018-B053-4BA1-A752-0034AE3E29C4}</b:Guid>
    <b:Title>isec-tugraz / meltdown</b:Title>
    <b:InternetSiteTitle>Github</b:InternetSiteTitle>
    <b:URL>https://github.com/isec-tugraz/meltdown</b:URL>
    <b:RefOrder>1</b:RefOrder>
  </b:Source>
  <b:Source>
    <b:Tag>Ins</b:Tag>
    <b:SourceType>InternetSite</b:SourceType>
    <b:Guid>{7416801C-B1F4-40F2-A39E-4B0B9B65C4E9}</b:Guid>
    <b:Title>Installing GitHub Desktop on Debian/Ubuntu [closed]</b:Title>
    <b:InternetSiteTitle>StackOverflow</b:InternetSiteTitle>
    <b:URL>https://stackoverflow.com/questions/73980172/installing-github-desktop-on-debian-ubuntu</b:URL>
    <b:RefOrder>2</b:RefOrder>
  </b:Source>
  <b:Source>
    <b:Tag>Und24</b:Tag>
    <b:SourceType>InternetSite</b:SourceType>
    <b:Guid>{61A6BCE8-7EA2-4008-A3AA-546889A620B5}</b:Guid>
    <b:Title>Understanding Hardware Vulnerabilities and Advanced Persistent Threats</b:Title>
    <b:InternetSiteTitle>Linkedin</b:InternetSiteTitle>
    <b:Year>2024</b:Year>
    <b:Month>October</b:Month>
    <b:Day>2</b:Day>
    <b:URL>https://www.linkedin.com/pulse/understanding-hardware-vulnerabilities-advanced-persistent-giffe#:~:text=Hardware%20vulnerabilities%20refer%20to%20weaknesses,processors%2C%20memory%2C%20and%20firmware.</b:URL>
    <b:RefOrder>3</b:RefOrder>
  </b:Source>
  <b:Source>
    <b:Tag>Luc24</b:Tag>
    <b:SourceType>InternetSite</b:SourceType>
    <b:Guid>{F9F887D0-9B63-4BE7-B36C-7609295011EB}</b:Guid>
    <b:Author>
      <b:Author>
        <b:NameList>
          <b:Person>
            <b:Last>Constantin</b:Last>
            <b:First>Lucian</b:First>
          </b:Person>
        </b:NameList>
      </b:Author>
    </b:Author>
    <b:Title>39 hardware vulnerabilities: A guide to the threats</b:Title>
    <b:InternetSiteTitle>CSO</b:InternetSiteTitle>
    <b:Year>2024</b:Year>
    <b:Month>July</b:Month>
    <b:Day>15</b:Day>
    <b:URL>https://www.csoonline.com/article/567525/hardware-and-firmware-vulnerabilities-a-guide-to-the-threats.html</b:URL>
    <b:RefOrder>4</b:RefOrder>
  </b:Source>
  <b:Source>
    <b:Tag>Mel</b:Tag>
    <b:SourceType>InternetSite</b:SourceType>
    <b:Guid>{0E4DC8D2-1900-4770-9364-132DBC8CCA1B}</b:Guid>
    <b:Title>Meltdown - Bypass Intel's Hardware Barrier Between Applications And The Computer's Core Memory</b:Title>
    <b:InternetSiteTitle>Exploit Databse</b:InternetSiteTitle>
    <b:URL>https://www.exploit-db.com/exploits/43425</b:URL>
    <b:RefOrder>5</b:RefOrder>
  </b:Source>
  <b:Source>
    <b:Tag>Wha2</b:Tag>
    <b:SourceType>InternetSite</b:SourceType>
    <b:Guid>{B02B13EF-ED8D-4F8C-A179-9AF56DA33488}</b:Guid>
    <b:Title>What is Meltdown/Spectre?</b:Title>
    <b:InternetSiteTitle>Cloudflare</b:InternetSiteTitle>
    <b:URL>https://www.cloudflare.com/learning/security/threats/meltdown-spectre/</b:URL>
    <b:RefOrder>6</b:RefOrder>
  </b:Source>
  <b:Source>
    <b:Tag>Wha3</b:Tag>
    <b:SourceType>InternetSite</b:SourceType>
    <b:Guid>{7A12C983-F3E2-4D23-A7F1-780A309A5F81}</b:Guid>
    <b:Title>What is hardware vulnerabilities?</b:Title>
    <b:InternetSiteTitle>clocked-out</b:InternetSiteTitle>
    <b:URL>https://clocked-out.com/what-is-hardware-vulnerabilities/</b:URL>
    <b:RefOrder>7</b:RefOrder>
  </b:Source>
</b:Sources>
</file>

<file path=customXml/itemProps1.xml><?xml version="1.0" encoding="utf-8"?>
<ds:datastoreItem xmlns:ds="http://schemas.openxmlformats.org/officeDocument/2006/customXml" ds:itemID="{76CAF473-8538-48EE-B2C9-7C356E3FC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8</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85</cp:revision>
  <dcterms:created xsi:type="dcterms:W3CDTF">2025-09-19T06:55:00Z</dcterms:created>
  <dcterms:modified xsi:type="dcterms:W3CDTF">2025-10-18T03:07:00Z</dcterms:modified>
</cp:coreProperties>
</file>