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2CA6" w14:textId="7797AC04" w:rsidR="00A30E37" w:rsidRDefault="00426B66" w:rsidP="00E616AD">
      <w:pPr>
        <w:pStyle w:val="Heading1"/>
        <w:ind w:left="720"/>
        <w:jc w:val="center"/>
      </w:pPr>
      <w:r>
        <w:t>CYBR3040</w:t>
      </w:r>
      <w:r w:rsidR="000C68F8">
        <w:t xml:space="preserve"> </w:t>
      </w:r>
      <w:r w:rsidR="00AC3E8A">
        <w:t xml:space="preserve">– </w:t>
      </w:r>
      <w:r w:rsidR="00BD121B">
        <w:t>Assignment</w:t>
      </w:r>
      <w:r w:rsidR="00D05B6D">
        <w:t xml:space="preserve"> 3</w:t>
      </w:r>
    </w:p>
    <w:p w14:paraId="1714B809" w14:textId="27FC732D" w:rsidR="00476338" w:rsidRPr="00476338" w:rsidRDefault="00476338" w:rsidP="00476338">
      <w:pPr>
        <w:pStyle w:val="Heading1"/>
        <w:ind w:left="720"/>
        <w:jc w:val="center"/>
      </w:pPr>
      <w:r>
        <w:t>Social Engineering Attack and Mitigation</w:t>
      </w:r>
    </w:p>
    <w:p w14:paraId="364E9453" w14:textId="77777777" w:rsidR="00682771" w:rsidRPr="00682771" w:rsidRDefault="00682771" w:rsidP="00682771"/>
    <w:p w14:paraId="25862CA7" w14:textId="77777777" w:rsidR="005919E1" w:rsidRPr="008F1C36" w:rsidRDefault="005919E1" w:rsidP="005919E1">
      <w:pPr>
        <w:rPr>
          <w:sz w:val="8"/>
          <w:szCs w:val="8"/>
        </w:rPr>
      </w:pPr>
    </w:p>
    <w:p w14:paraId="5E14D5BD" w14:textId="05D917AE" w:rsidR="00DA4A7C" w:rsidRPr="00DA4A7C" w:rsidRDefault="00A95228" w:rsidP="00DA4A7C">
      <w:pPr>
        <w:pStyle w:val="Heading2"/>
        <w:rPr>
          <w:b/>
        </w:rPr>
      </w:pPr>
      <w:r w:rsidRPr="00E504AC">
        <w:rPr>
          <w:b/>
        </w:rPr>
        <w:t>Guideline</w:t>
      </w:r>
      <w:r w:rsidR="002309BF" w:rsidRPr="00E504AC">
        <w:rPr>
          <w:b/>
        </w:rPr>
        <w:t>:</w:t>
      </w:r>
    </w:p>
    <w:p w14:paraId="71F3E145" w14:textId="5448D6AB" w:rsidR="00682771" w:rsidRDefault="00682771" w:rsidP="000C68F8">
      <w:pPr>
        <w:pStyle w:val="ListParagraph"/>
        <w:numPr>
          <w:ilvl w:val="0"/>
          <w:numId w:val="8"/>
        </w:numPr>
      </w:pPr>
      <w:r>
        <w:t xml:space="preserve">The instructor will </w:t>
      </w:r>
      <w:r w:rsidRPr="00682771">
        <w:rPr>
          <w:b/>
          <w:bCs/>
          <w:color w:val="FF0000"/>
        </w:rPr>
        <w:t>NOT</w:t>
      </w:r>
      <w:r>
        <w:t xml:space="preserve"> assist </w:t>
      </w:r>
      <w:r w:rsidR="008D46F7">
        <w:t>you in completing this assignment.</w:t>
      </w:r>
    </w:p>
    <w:p w14:paraId="3B4BE8A6" w14:textId="77777777" w:rsidR="000C68F8" w:rsidRDefault="000C68F8" w:rsidP="000C68F8">
      <w:pPr>
        <w:pStyle w:val="ListParagraph"/>
        <w:numPr>
          <w:ilvl w:val="0"/>
          <w:numId w:val="8"/>
        </w:numPr>
      </w:pPr>
      <w:r>
        <w:t xml:space="preserve">You are </w:t>
      </w:r>
      <w:r w:rsidRPr="00682771">
        <w:rPr>
          <w:b/>
          <w:color w:val="FF0000"/>
        </w:rPr>
        <w:t>ALLOWED</w:t>
      </w:r>
      <w:r>
        <w:t xml:space="preserve"> to reference the course</w:t>
      </w:r>
      <w:r w:rsidRPr="00F7657E">
        <w:t xml:space="preserve"> materials to complete the lab assignment.</w:t>
      </w:r>
    </w:p>
    <w:p w14:paraId="219A378E" w14:textId="7A1DC749" w:rsidR="000C68F8" w:rsidRDefault="000C68F8" w:rsidP="000C68F8">
      <w:pPr>
        <w:pStyle w:val="ListParagraph"/>
        <w:numPr>
          <w:ilvl w:val="0"/>
          <w:numId w:val="8"/>
        </w:numPr>
      </w:pPr>
      <w:r w:rsidRPr="00682771">
        <w:rPr>
          <w:b/>
          <w:color w:val="FF0000"/>
        </w:rPr>
        <w:t>FOLLOW</w:t>
      </w:r>
      <w:r>
        <w:t xml:space="preserve"> the instructions outlined in this document to avoid losing marks.</w:t>
      </w:r>
    </w:p>
    <w:p w14:paraId="5FA2BC47" w14:textId="257FAA70" w:rsidR="001D2EDC" w:rsidRPr="00DA4A7C" w:rsidRDefault="00A715A5" w:rsidP="00C964CD">
      <w:pPr>
        <w:pStyle w:val="ListParagraph"/>
        <w:numPr>
          <w:ilvl w:val="0"/>
          <w:numId w:val="8"/>
        </w:numPr>
        <w:rPr>
          <w:bCs/>
        </w:rPr>
      </w:pPr>
      <w:r w:rsidRPr="00A715A5">
        <w:rPr>
          <w:bCs/>
        </w:rPr>
        <w:t>You will be challenged in this lab assignment. Do</w:t>
      </w:r>
      <w:r>
        <w:rPr>
          <w:bCs/>
        </w:rPr>
        <w:t xml:space="preserve"> </w:t>
      </w:r>
      <w:r w:rsidRPr="00A715A5">
        <w:rPr>
          <w:b/>
          <w:color w:val="FF0000"/>
        </w:rPr>
        <w:t>NOT</w:t>
      </w:r>
      <w:r w:rsidRPr="00A715A5">
        <w:rPr>
          <w:bCs/>
        </w:rPr>
        <w:t xml:space="preserve"> panic and take your time</w:t>
      </w:r>
      <w:r w:rsidR="00E74622">
        <w:rPr>
          <w:bCs/>
        </w:rPr>
        <w:t>.</w:t>
      </w:r>
    </w:p>
    <w:p w14:paraId="4067371A" w14:textId="77777777" w:rsidR="00DA4A7C" w:rsidRDefault="00DA4A7C" w:rsidP="00D75F92">
      <w:pPr>
        <w:pStyle w:val="Heading2"/>
        <w:rPr>
          <w:b/>
        </w:rPr>
      </w:pPr>
    </w:p>
    <w:p w14:paraId="3BB90258" w14:textId="3C3CDC38" w:rsidR="00DA4A7C" w:rsidRPr="00DA4A7C" w:rsidRDefault="000F51F1" w:rsidP="00DA4A7C">
      <w:pPr>
        <w:pStyle w:val="Heading2"/>
        <w:rPr>
          <w:b/>
        </w:rPr>
      </w:pPr>
      <w:r>
        <w:rPr>
          <w:b/>
        </w:rPr>
        <w:t>Business Scenario</w:t>
      </w:r>
    </w:p>
    <w:p w14:paraId="25320592" w14:textId="2B9FE635" w:rsidR="008D46F7" w:rsidRDefault="005B5CFC" w:rsidP="008D46F7">
      <w:pPr>
        <w:pStyle w:val="ListParagraph"/>
        <w:numPr>
          <w:ilvl w:val="0"/>
          <w:numId w:val="8"/>
        </w:numPr>
      </w:pPr>
      <w:r>
        <w:t xml:space="preserve">You are a member of a Red Team hired by the Board of Directors of a regional Primary Care Network (PCN). The PCN manages patient appointment scheduling, billing and EHRs for several clinics. On Monday morning the IT manager discovers domain controllers responding strangely and many workstations </w:t>
      </w:r>
      <w:r w:rsidR="008A5768">
        <w:t>were</w:t>
      </w:r>
      <w:r>
        <w:t xml:space="preserve"> locked out. The investigation shows an attacker gained administrative access to the internal Active Directory domain controllers over the weekend. The Board asks you to produce a report that explains, step by step, how the attacker managed to compromise the domain controllers to address any control gaps in the environment.</w:t>
      </w:r>
    </w:p>
    <w:p w14:paraId="79AC9CB2" w14:textId="77777777" w:rsidR="00DC3E99" w:rsidRDefault="00DC3E99" w:rsidP="00DC3E99">
      <w:pPr>
        <w:pStyle w:val="ListParagraph"/>
        <w:ind w:left="360"/>
      </w:pPr>
    </w:p>
    <w:p w14:paraId="0AFD0E04" w14:textId="75C5D656" w:rsidR="00A715A5" w:rsidRDefault="005B5CFC" w:rsidP="008A5768">
      <w:pPr>
        <w:pStyle w:val="ListParagraph"/>
        <w:ind w:left="360"/>
      </w:pPr>
      <w:r>
        <w:t xml:space="preserve">You decided to </w:t>
      </w:r>
      <w:r w:rsidR="00A717AB">
        <w:t xml:space="preserve">work along side the system administrator and </w:t>
      </w:r>
      <w:r>
        <w:t xml:space="preserve">use Nessus </w:t>
      </w:r>
      <w:r w:rsidR="00A717AB">
        <w:t>to</w:t>
      </w:r>
      <w:r>
        <w:t xml:space="preserve"> scan all domain controllers</w:t>
      </w:r>
      <w:r w:rsidR="00A717AB">
        <w:t xml:space="preserve"> on the network</w:t>
      </w:r>
      <w:r>
        <w:t>, and the report shows no vulnerabilities to be mitigated. In addition, the domain controllers are not accessible from the internet except through a VPN connection. The system administrator is confused on the root cause of this issue and will not stop crying.</w:t>
      </w:r>
    </w:p>
    <w:p w14:paraId="6DB0C1BF" w14:textId="77777777" w:rsidR="008A5768" w:rsidRDefault="008A5768" w:rsidP="008A5768">
      <w:pPr>
        <w:pStyle w:val="ListParagraph"/>
        <w:ind w:left="360"/>
      </w:pPr>
    </w:p>
    <w:p w14:paraId="4AA52302" w14:textId="746E1EB0" w:rsidR="00DA4A7C" w:rsidRPr="00DA4A7C" w:rsidRDefault="003D17DC" w:rsidP="00DA4A7C">
      <w:pPr>
        <w:pStyle w:val="Heading2"/>
        <w:rPr>
          <w:b/>
        </w:rPr>
      </w:pPr>
      <w:r>
        <w:rPr>
          <w:b/>
        </w:rPr>
        <w:t>Requirements</w:t>
      </w:r>
    </w:p>
    <w:p w14:paraId="54547085" w14:textId="7AE3A2BB" w:rsidR="003D17DC" w:rsidRPr="003D17DC" w:rsidRDefault="003D17DC" w:rsidP="003D17DC">
      <w:pPr>
        <w:pStyle w:val="ListParagraph"/>
        <w:numPr>
          <w:ilvl w:val="0"/>
          <w:numId w:val="8"/>
        </w:numPr>
        <w:rPr>
          <w:rFonts w:ascii="Arial" w:hAnsi="Arial" w:cs="Arial"/>
        </w:rPr>
      </w:pPr>
      <w:r>
        <w:t>You</w:t>
      </w:r>
      <w:r w:rsidRPr="003D17DC">
        <w:t xml:space="preserve"> are expected to include the following components in your </w:t>
      </w:r>
      <w:r w:rsidR="00F8026E" w:rsidRPr="003D17DC">
        <w:t>report.</w:t>
      </w:r>
    </w:p>
    <w:p w14:paraId="0AC04586" w14:textId="0E0BC3E1" w:rsidR="003D17DC" w:rsidRPr="003D17DC" w:rsidRDefault="003D17DC" w:rsidP="003D17DC">
      <w:pPr>
        <w:pStyle w:val="ListParagraph"/>
        <w:numPr>
          <w:ilvl w:val="1"/>
          <w:numId w:val="8"/>
        </w:numPr>
        <w:rPr>
          <w:rFonts w:ascii="Arial" w:hAnsi="Arial" w:cs="Arial"/>
        </w:rPr>
      </w:pPr>
      <w:r>
        <w:t>Attack Tree</w:t>
      </w:r>
      <w:r w:rsidR="00A67710">
        <w:t xml:space="preserve"> (Part A)</w:t>
      </w:r>
    </w:p>
    <w:p w14:paraId="2D7D4DD1" w14:textId="5D633E1E" w:rsidR="00F8026E" w:rsidRPr="00F8026E" w:rsidRDefault="003D17DC" w:rsidP="00A717AB">
      <w:pPr>
        <w:pStyle w:val="ListParagraph"/>
        <w:numPr>
          <w:ilvl w:val="2"/>
          <w:numId w:val="8"/>
        </w:numPr>
      </w:pPr>
      <w:r>
        <w:t xml:space="preserve">You are required to draw an attack tree that explains potential </w:t>
      </w:r>
      <w:r w:rsidR="00DA4A7C">
        <w:t xml:space="preserve">threat </w:t>
      </w:r>
      <w:r>
        <w:t xml:space="preserve">scenarios </w:t>
      </w:r>
      <w:r w:rsidR="00A67710">
        <w:t xml:space="preserve">that an attacker used to </w:t>
      </w:r>
      <w:r>
        <w:t xml:space="preserve">gain access to the </w:t>
      </w:r>
      <w:r w:rsidR="005B5CFC">
        <w:t>internal domain controllers</w:t>
      </w:r>
      <w:r w:rsidR="00DA4A7C">
        <w:t xml:space="preserve">. </w:t>
      </w:r>
      <w:r w:rsidR="00F8026E">
        <w:t>You are expected to prepare an attack tree that explain</w:t>
      </w:r>
      <w:r w:rsidR="00A717AB">
        <w:t>s</w:t>
      </w:r>
      <w:r w:rsidR="00F8026E">
        <w:t xml:space="preserve"> </w:t>
      </w:r>
      <w:r w:rsidR="00A717AB">
        <w:t>at least 3 possible methods that an attacker used to compromise the internal domain controllers</w:t>
      </w:r>
      <w:r w:rsidR="006165BE">
        <w:t xml:space="preserve"> using social engineering methods.</w:t>
      </w:r>
    </w:p>
    <w:p w14:paraId="0CEAF36A" w14:textId="099E8DED" w:rsidR="00F8026E" w:rsidRPr="00DC3E99" w:rsidRDefault="00F8026E" w:rsidP="00DC3E99">
      <w:pPr>
        <w:pStyle w:val="ListParagraph"/>
        <w:numPr>
          <w:ilvl w:val="2"/>
          <w:numId w:val="8"/>
        </w:numPr>
      </w:pPr>
      <w:r w:rsidRPr="00DC3E99">
        <w:t xml:space="preserve">Your attack tree must include </w:t>
      </w:r>
      <w:r w:rsidRPr="00DC3E99">
        <w:rPr>
          <w:b/>
          <w:bCs/>
          <w:color w:val="FF0000"/>
        </w:rPr>
        <w:t>detailed information</w:t>
      </w:r>
      <w:r w:rsidRPr="00DC3E99">
        <w:rPr>
          <w:color w:val="FF0000"/>
        </w:rPr>
        <w:t xml:space="preserve"> </w:t>
      </w:r>
      <w:r w:rsidRPr="00DC3E99">
        <w:t xml:space="preserve">on the </w:t>
      </w:r>
      <w:r w:rsidR="00DC3E99">
        <w:t xml:space="preserve">method that the attacker used to exploit </w:t>
      </w:r>
      <w:r w:rsidR="008A5768">
        <w:t>internal domain controllers</w:t>
      </w:r>
      <w:r w:rsidR="00DC3E99">
        <w:t xml:space="preserve">. You may leverage the use of tools to explain your </w:t>
      </w:r>
      <w:r w:rsidR="00A67710">
        <w:t>scenario</w:t>
      </w:r>
      <w:r w:rsidR="006165BE">
        <w:t xml:space="preserve"> </w:t>
      </w:r>
      <w:r w:rsidR="00A67710">
        <w:t>that the attacker took to gain access</w:t>
      </w:r>
    </w:p>
    <w:p w14:paraId="6CB499F6" w14:textId="081D01B3" w:rsidR="003D17DC" w:rsidRPr="00476338" w:rsidRDefault="00DA4A7C" w:rsidP="003D17DC">
      <w:pPr>
        <w:pStyle w:val="ListParagraph"/>
        <w:numPr>
          <w:ilvl w:val="2"/>
          <w:numId w:val="8"/>
        </w:numPr>
        <w:rPr>
          <w:rFonts w:ascii="Arial" w:hAnsi="Arial" w:cs="Arial"/>
        </w:rPr>
      </w:pPr>
      <w:r>
        <w:t>Th</w:t>
      </w:r>
      <w:r w:rsidR="006165BE">
        <w:t>e attack tree</w:t>
      </w:r>
      <w:r>
        <w:t xml:space="preserve"> design must be included </w:t>
      </w:r>
      <w:r w:rsidRPr="00A8026E">
        <w:t>in part A</w:t>
      </w:r>
      <w:r>
        <w:t xml:space="preserve"> of this report. You may use Microsoft </w:t>
      </w:r>
      <w:r w:rsidR="008A5768">
        <w:t>Visio</w:t>
      </w:r>
      <w:r>
        <w:t xml:space="preserve"> / Paint </w:t>
      </w:r>
      <w:r w:rsidR="00A8026E">
        <w:t>or</w:t>
      </w:r>
      <w:r>
        <w:t xml:space="preserve"> any other application to draw your design and paste </w:t>
      </w:r>
      <w:r w:rsidR="006165BE">
        <w:t>it in the appropriate section of</w:t>
      </w:r>
      <w:r>
        <w:t xml:space="preserve"> this report.</w:t>
      </w:r>
    </w:p>
    <w:p w14:paraId="34E48278" w14:textId="77777777" w:rsidR="00476338" w:rsidRPr="003D17DC" w:rsidRDefault="00476338" w:rsidP="00476338">
      <w:pPr>
        <w:pStyle w:val="ListParagraph"/>
        <w:ind w:left="1800"/>
        <w:rPr>
          <w:rFonts w:ascii="Arial" w:hAnsi="Arial" w:cs="Arial"/>
        </w:rPr>
      </w:pPr>
    </w:p>
    <w:p w14:paraId="44D72A50" w14:textId="2A8AF9CB" w:rsidR="003D17DC" w:rsidRPr="003D17DC" w:rsidRDefault="003D17DC" w:rsidP="003D17DC">
      <w:pPr>
        <w:pStyle w:val="ListParagraph"/>
        <w:numPr>
          <w:ilvl w:val="1"/>
          <w:numId w:val="8"/>
        </w:numPr>
        <w:rPr>
          <w:rFonts w:ascii="Arial" w:hAnsi="Arial" w:cs="Arial"/>
        </w:rPr>
      </w:pPr>
      <w:r>
        <w:lastRenderedPageBreak/>
        <w:t>Risk Analysis</w:t>
      </w:r>
      <w:r w:rsidR="00A67710">
        <w:t xml:space="preserve"> (Part B)</w:t>
      </w:r>
    </w:p>
    <w:p w14:paraId="7456CFA6" w14:textId="2BA90B1D" w:rsidR="003D17DC" w:rsidRPr="00DA4A7C" w:rsidRDefault="00DA4A7C" w:rsidP="003D17DC">
      <w:pPr>
        <w:pStyle w:val="ListParagraph"/>
        <w:numPr>
          <w:ilvl w:val="2"/>
          <w:numId w:val="8"/>
        </w:numPr>
      </w:pPr>
      <w:r w:rsidRPr="00DA4A7C">
        <w:t xml:space="preserve">You are required to </w:t>
      </w:r>
      <w:r>
        <w:t>complete the risk analysis table based on the potential threat scenarios you have identified in your threat tree by completing part B of this report.</w:t>
      </w:r>
    </w:p>
    <w:p w14:paraId="466D77B5" w14:textId="77777777" w:rsidR="003D17DC" w:rsidRDefault="003D17DC" w:rsidP="003D17DC">
      <w:pPr>
        <w:rPr>
          <w:rFonts w:ascii="Arial" w:hAnsi="Arial" w:cs="Arial"/>
        </w:rPr>
      </w:pPr>
    </w:p>
    <w:p w14:paraId="613F97CB" w14:textId="314EE16F" w:rsidR="003D17DC" w:rsidRPr="00DA4A7C" w:rsidRDefault="00DA4A7C" w:rsidP="00DA4A7C">
      <w:pPr>
        <w:pStyle w:val="Heading2"/>
        <w:rPr>
          <w:b/>
        </w:rPr>
      </w:pPr>
      <w:r>
        <w:rPr>
          <w:b/>
        </w:rPr>
        <w:t xml:space="preserve">Part A - </w:t>
      </w:r>
      <w:r w:rsidR="003D17DC" w:rsidRPr="00DA4A7C">
        <w:rPr>
          <w:b/>
        </w:rPr>
        <w:t>Attack Tree</w:t>
      </w:r>
    </w:p>
    <w:p w14:paraId="305A6D99" w14:textId="6A425657" w:rsidR="003D17DC" w:rsidRPr="008C2BBA" w:rsidRDefault="003D17DC" w:rsidP="008C2BBA">
      <w:pPr>
        <w:pStyle w:val="ListParagraph"/>
        <w:numPr>
          <w:ilvl w:val="0"/>
          <w:numId w:val="8"/>
        </w:numPr>
        <w:rPr>
          <w:rFonts w:ascii="Arial" w:hAnsi="Arial" w:cs="Arial"/>
        </w:rPr>
      </w:pPr>
      <w:r w:rsidRPr="00DA4A7C">
        <w:t xml:space="preserve">The purpose of the attack tree is to visually represent all possible methods that an attacker </w:t>
      </w:r>
      <w:r w:rsidR="00A8026E">
        <w:t xml:space="preserve">may have </w:t>
      </w:r>
      <w:r w:rsidRPr="00DA4A7C">
        <w:t xml:space="preserve">used to </w:t>
      </w:r>
      <w:r w:rsidR="009C4B65">
        <w:t xml:space="preserve">gain access to the </w:t>
      </w:r>
      <w:r w:rsidR="008A5768">
        <w:t>internal domain controllers</w:t>
      </w:r>
      <w:r w:rsidR="006165BE">
        <w:t xml:space="preserve"> using social engineering methods.</w:t>
      </w:r>
    </w:p>
    <w:p w14:paraId="0CE2DE1A" w14:textId="18F89539" w:rsidR="008C2BBA" w:rsidRDefault="008C2BBA" w:rsidP="008C2BBA">
      <w:pPr>
        <w:pStyle w:val="ListParagraph"/>
        <w:ind w:left="360"/>
        <w:rPr>
          <w:color w:val="FF0000"/>
        </w:rPr>
      </w:pPr>
      <w:r w:rsidRPr="008C2BBA">
        <w:rPr>
          <w:color w:val="FF0000"/>
          <w:highlight w:val="yellow"/>
        </w:rPr>
        <w:t>######################### Insert your attack tree diagram below #######################</w:t>
      </w:r>
    </w:p>
    <w:p w14:paraId="32D6479F" w14:textId="77777777" w:rsidR="00E232F4" w:rsidRDefault="00E232F4" w:rsidP="008C2BBA">
      <w:pPr>
        <w:pStyle w:val="ListParagraph"/>
        <w:ind w:left="360"/>
        <w:rPr>
          <w:color w:val="FF0000"/>
        </w:rPr>
      </w:pPr>
    </w:p>
    <w:p w14:paraId="6A665107" w14:textId="1CF5A3B7" w:rsidR="00DA4A7C" w:rsidRPr="00E77FC9" w:rsidRDefault="008945CF" w:rsidP="00E77FC9">
      <w:pPr>
        <w:pStyle w:val="ListParagraph"/>
        <w:ind w:left="0"/>
        <w:rPr>
          <w:color w:val="FF0000"/>
        </w:rPr>
      </w:pPr>
      <w:r>
        <w:rPr>
          <w:noProof/>
          <w:color w:val="FF0000"/>
        </w:rPr>
        <w:drawing>
          <wp:inline distT="0" distB="0" distL="0" distR="0" wp14:anchorId="1696712F" wp14:editId="5FB40DEC">
            <wp:extent cx="5565674" cy="6315075"/>
            <wp:effectExtent l="0" t="0" r="0" b="0"/>
            <wp:docPr id="86628880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8808" name="Picture 2" descr="A diagram of a networ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573809" cy="6324305"/>
                    </a:xfrm>
                    <a:prstGeom prst="rect">
                      <a:avLst/>
                    </a:prstGeom>
                  </pic:spPr>
                </pic:pic>
              </a:graphicData>
            </a:graphic>
          </wp:inline>
        </w:drawing>
      </w:r>
    </w:p>
    <w:p w14:paraId="320680C6" w14:textId="11DC25BD" w:rsidR="008A1E1A" w:rsidRDefault="00DA4A7C" w:rsidP="00F3110B">
      <w:pPr>
        <w:pStyle w:val="Heading2"/>
        <w:rPr>
          <w:b/>
        </w:rPr>
      </w:pPr>
      <w:r>
        <w:rPr>
          <w:b/>
        </w:rPr>
        <w:lastRenderedPageBreak/>
        <w:t>Part B – Risk Analysis</w:t>
      </w:r>
    </w:p>
    <w:p w14:paraId="5A15C38C" w14:textId="5680A893" w:rsidR="00925975" w:rsidRDefault="00195DCB" w:rsidP="00925975">
      <w:pPr>
        <w:pStyle w:val="ListParagraph"/>
        <w:numPr>
          <w:ilvl w:val="0"/>
          <w:numId w:val="8"/>
        </w:numPr>
      </w:pPr>
      <w:r>
        <w:t xml:space="preserve">After completing your attack tree. You are expected to </w:t>
      </w:r>
      <w:r w:rsidR="00434E4F">
        <w:t xml:space="preserve">explain each branch </w:t>
      </w:r>
      <w:r w:rsidR="00DC1E98">
        <w:t xml:space="preserve">of your attack tree </w:t>
      </w:r>
      <w:r w:rsidR="00925975">
        <w:t>using the following table.</w:t>
      </w:r>
    </w:p>
    <w:p w14:paraId="179A497A" w14:textId="5F1DE950" w:rsidR="00925975" w:rsidRDefault="00925975" w:rsidP="00925975">
      <w:pPr>
        <w:pStyle w:val="ListParagraph"/>
        <w:numPr>
          <w:ilvl w:val="1"/>
          <w:numId w:val="8"/>
        </w:numPr>
      </w:pPr>
      <w:r>
        <w:t xml:space="preserve">Risk Scenario: </w:t>
      </w:r>
      <w:r w:rsidR="008A5768">
        <w:t xml:space="preserve">Each branch </w:t>
      </w:r>
      <w:r w:rsidR="006165BE">
        <w:t>c</w:t>
      </w:r>
      <w:r>
        <w:t xml:space="preserve">ontains the explanation </w:t>
      </w:r>
      <w:r w:rsidR="00A67710">
        <w:t xml:space="preserve">of </w:t>
      </w:r>
      <w:r w:rsidR="008A5768">
        <w:t xml:space="preserve">an </w:t>
      </w:r>
      <w:r w:rsidR="00A67710">
        <w:t>attack scenario in your attack tree</w:t>
      </w:r>
      <w:r>
        <w:t xml:space="preserve">. Each attack </w:t>
      </w:r>
      <w:r w:rsidR="00A67710">
        <w:t xml:space="preserve">scenario </w:t>
      </w:r>
      <w:r>
        <w:t xml:space="preserve">should be explained in a separate </w:t>
      </w:r>
      <w:r w:rsidR="00DC3E99">
        <w:t>row.</w:t>
      </w:r>
    </w:p>
    <w:p w14:paraId="274574C9" w14:textId="7EF1574F" w:rsidR="00925975" w:rsidRDefault="00925975" w:rsidP="00925975">
      <w:pPr>
        <w:pStyle w:val="ListParagraph"/>
        <w:numPr>
          <w:ilvl w:val="1"/>
          <w:numId w:val="8"/>
        </w:numPr>
      </w:pPr>
      <w:r>
        <w:t xml:space="preserve">Probability: </w:t>
      </w:r>
      <w:r w:rsidRPr="00925975">
        <w:t xml:space="preserve">The </w:t>
      </w:r>
      <w:r w:rsidR="00A67710">
        <w:t>chances</w:t>
      </w:r>
      <w:r w:rsidRPr="00925975">
        <w:t xml:space="preserve"> that a</w:t>
      </w:r>
      <w:r w:rsidR="00A8026E">
        <w:t>n attacker succeed</w:t>
      </w:r>
      <w:r w:rsidR="00DC3E99">
        <w:t>ed</w:t>
      </w:r>
      <w:r w:rsidR="00A8026E">
        <w:t xml:space="preserve"> </w:t>
      </w:r>
      <w:r w:rsidR="00A67710">
        <w:t>on each scenario.</w:t>
      </w:r>
    </w:p>
    <w:p w14:paraId="3CD051D4" w14:textId="6552756C" w:rsidR="00925975" w:rsidRDefault="00925975" w:rsidP="00925975">
      <w:pPr>
        <w:pStyle w:val="ListParagraph"/>
        <w:numPr>
          <w:ilvl w:val="1"/>
          <w:numId w:val="8"/>
        </w:numPr>
      </w:pPr>
      <w:r>
        <w:t xml:space="preserve">Impact: </w:t>
      </w:r>
      <w:r w:rsidRPr="00925975">
        <w:t xml:space="preserve">The consequence that </w:t>
      </w:r>
      <w:r w:rsidR="00A8026E">
        <w:t xml:space="preserve">a successful attack </w:t>
      </w:r>
      <w:r w:rsidRPr="00925975">
        <w:t>will have on the organization</w:t>
      </w:r>
    </w:p>
    <w:p w14:paraId="03A2E8C8" w14:textId="41CCCCCD" w:rsidR="00925975" w:rsidRDefault="00925975" w:rsidP="00925975">
      <w:pPr>
        <w:pStyle w:val="ListParagraph"/>
        <w:numPr>
          <w:ilvl w:val="1"/>
          <w:numId w:val="8"/>
        </w:numPr>
      </w:pPr>
      <w:r>
        <w:t xml:space="preserve">Risk Rating: </w:t>
      </w:r>
      <w:r w:rsidR="00A8026E">
        <w:t>Provide a risk rating based on the probability and impact (</w:t>
      </w:r>
      <w:r w:rsidR="006165BE">
        <w:t>u</w:t>
      </w:r>
      <w:r w:rsidR="00A8026E">
        <w:t>sing risk Heat Map)</w:t>
      </w:r>
    </w:p>
    <w:p w14:paraId="1FEADE67" w14:textId="25A33AEC" w:rsidR="007A5711" w:rsidRDefault="004F3518" w:rsidP="006165BE">
      <w:pPr>
        <w:pStyle w:val="ListParagraph"/>
        <w:numPr>
          <w:ilvl w:val="1"/>
          <w:numId w:val="8"/>
        </w:numPr>
      </w:pPr>
      <w:r>
        <w:t>Control</w:t>
      </w:r>
      <w:r w:rsidR="007A5711">
        <w:t>s</w:t>
      </w:r>
      <w:r>
        <w:t xml:space="preserve">: Your recommendations to </w:t>
      </w:r>
      <w:r w:rsidR="00A8026E">
        <w:t xml:space="preserve">mitigate the attack </w:t>
      </w:r>
      <w:r w:rsidR="007A5711">
        <w:t>for each attack scenario</w:t>
      </w:r>
      <w:r w:rsidR="00DC3E99">
        <w:t>.</w:t>
      </w:r>
      <w:r w:rsidR="006165BE">
        <w:t xml:space="preserve"> </w:t>
      </w:r>
      <w:r w:rsidR="007A5711">
        <w:t>You are expected to use multiple controls to address each attack scenario</w:t>
      </w:r>
      <w:r w:rsidR="006165BE">
        <w:t xml:space="preserve"> (defense in depth)</w:t>
      </w:r>
    </w:p>
    <w:p w14:paraId="12B25BE1" w14:textId="77777777" w:rsidR="00DC3E99" w:rsidRDefault="00DC3E99" w:rsidP="00DC3E99">
      <w:pPr>
        <w:pStyle w:val="ListParagraph"/>
        <w:ind w:left="1080"/>
      </w:pPr>
    </w:p>
    <w:p w14:paraId="38207DDA" w14:textId="77777777" w:rsidR="00DC3E99" w:rsidRDefault="00DC3E99" w:rsidP="00DC3E99">
      <w:pPr>
        <w:pStyle w:val="ListParagraph"/>
        <w:ind w:left="1080"/>
      </w:pPr>
    </w:p>
    <w:tbl>
      <w:tblPr>
        <w:tblStyle w:val="TableGrid"/>
        <w:tblW w:w="11430" w:type="dxa"/>
        <w:tblInd w:w="-1085" w:type="dxa"/>
        <w:tblLook w:val="04A0" w:firstRow="1" w:lastRow="0" w:firstColumn="1" w:lastColumn="0" w:noHBand="0" w:noVBand="1"/>
      </w:tblPr>
      <w:tblGrid>
        <w:gridCol w:w="3512"/>
        <w:gridCol w:w="1217"/>
        <w:gridCol w:w="898"/>
        <w:gridCol w:w="1244"/>
        <w:gridCol w:w="4559"/>
      </w:tblGrid>
      <w:tr w:rsidR="00925975" w14:paraId="732F1EB1" w14:textId="77777777" w:rsidTr="00DC3E99">
        <w:tc>
          <w:tcPr>
            <w:tcW w:w="3512" w:type="dxa"/>
            <w:shd w:val="clear" w:color="auto" w:fill="000000" w:themeFill="text1"/>
          </w:tcPr>
          <w:p w14:paraId="5EA43796" w14:textId="6D067B02" w:rsidR="00925975" w:rsidRPr="002C5AAD" w:rsidRDefault="00925975" w:rsidP="00451E80">
            <w:pPr>
              <w:rPr>
                <w:rFonts w:asciiTheme="minorHAnsi" w:hAnsiTheme="minorHAnsi" w:cstheme="minorHAnsi"/>
                <w:b/>
                <w:bCs/>
                <w:sz w:val="22"/>
                <w:szCs w:val="22"/>
              </w:rPr>
            </w:pPr>
            <w:r>
              <w:rPr>
                <w:rFonts w:asciiTheme="minorHAnsi" w:hAnsiTheme="minorHAnsi" w:cstheme="minorHAnsi"/>
                <w:b/>
                <w:bCs/>
                <w:sz w:val="22"/>
                <w:szCs w:val="22"/>
              </w:rPr>
              <w:t>Risk</w:t>
            </w:r>
            <w:r w:rsidRPr="002C5AAD">
              <w:rPr>
                <w:rFonts w:asciiTheme="minorHAnsi" w:hAnsiTheme="minorHAnsi" w:cstheme="minorHAnsi"/>
                <w:b/>
                <w:bCs/>
                <w:sz w:val="22"/>
                <w:szCs w:val="22"/>
              </w:rPr>
              <w:t xml:space="preserve"> Scenario</w:t>
            </w:r>
          </w:p>
        </w:tc>
        <w:tc>
          <w:tcPr>
            <w:tcW w:w="1217" w:type="dxa"/>
            <w:shd w:val="clear" w:color="auto" w:fill="000000" w:themeFill="text1"/>
          </w:tcPr>
          <w:p w14:paraId="5CF56702" w14:textId="77777777" w:rsidR="00925975" w:rsidRPr="002C5AAD" w:rsidRDefault="00925975" w:rsidP="00451E80">
            <w:pPr>
              <w:rPr>
                <w:rFonts w:asciiTheme="minorHAnsi" w:hAnsiTheme="minorHAnsi" w:cstheme="minorHAnsi"/>
                <w:b/>
                <w:bCs/>
                <w:sz w:val="22"/>
                <w:szCs w:val="22"/>
              </w:rPr>
            </w:pPr>
            <w:r>
              <w:rPr>
                <w:rFonts w:asciiTheme="minorHAnsi" w:hAnsiTheme="minorHAnsi" w:cstheme="minorHAnsi"/>
                <w:b/>
                <w:bCs/>
                <w:sz w:val="22"/>
                <w:szCs w:val="22"/>
              </w:rPr>
              <w:t>Probability</w:t>
            </w:r>
          </w:p>
        </w:tc>
        <w:tc>
          <w:tcPr>
            <w:tcW w:w="898" w:type="dxa"/>
            <w:shd w:val="clear" w:color="auto" w:fill="000000" w:themeFill="text1"/>
          </w:tcPr>
          <w:p w14:paraId="4D7D98AF" w14:textId="77777777" w:rsidR="00925975" w:rsidRPr="002C5AAD" w:rsidRDefault="00925975" w:rsidP="00451E80">
            <w:pPr>
              <w:rPr>
                <w:rFonts w:asciiTheme="minorHAnsi" w:hAnsiTheme="minorHAnsi" w:cstheme="minorHAnsi"/>
                <w:b/>
                <w:bCs/>
                <w:sz w:val="22"/>
                <w:szCs w:val="22"/>
              </w:rPr>
            </w:pPr>
            <w:r w:rsidRPr="002C5AAD">
              <w:rPr>
                <w:rFonts w:asciiTheme="minorHAnsi" w:hAnsiTheme="minorHAnsi" w:cstheme="minorHAnsi"/>
                <w:b/>
                <w:bCs/>
                <w:sz w:val="22"/>
                <w:szCs w:val="22"/>
              </w:rPr>
              <w:t>Impact</w:t>
            </w:r>
          </w:p>
        </w:tc>
        <w:tc>
          <w:tcPr>
            <w:tcW w:w="1244" w:type="dxa"/>
            <w:shd w:val="clear" w:color="auto" w:fill="000000" w:themeFill="text1"/>
          </w:tcPr>
          <w:p w14:paraId="66574D0F" w14:textId="77777777" w:rsidR="00925975" w:rsidRPr="002C5AAD" w:rsidRDefault="00925975" w:rsidP="00451E80">
            <w:pPr>
              <w:rPr>
                <w:rFonts w:asciiTheme="minorHAnsi" w:hAnsiTheme="minorHAnsi" w:cstheme="minorHAnsi"/>
                <w:b/>
                <w:bCs/>
                <w:sz w:val="22"/>
                <w:szCs w:val="22"/>
              </w:rPr>
            </w:pPr>
            <w:r w:rsidRPr="002C5AAD">
              <w:rPr>
                <w:rFonts w:asciiTheme="minorHAnsi" w:hAnsiTheme="minorHAnsi" w:cstheme="minorHAnsi"/>
                <w:b/>
                <w:bCs/>
                <w:sz w:val="22"/>
                <w:szCs w:val="22"/>
              </w:rPr>
              <w:t>Risk Rating</w:t>
            </w:r>
          </w:p>
        </w:tc>
        <w:tc>
          <w:tcPr>
            <w:tcW w:w="4559" w:type="dxa"/>
            <w:shd w:val="clear" w:color="auto" w:fill="000000" w:themeFill="text1"/>
          </w:tcPr>
          <w:p w14:paraId="3E343056" w14:textId="3C897719" w:rsidR="00925975" w:rsidRPr="002C5AAD" w:rsidRDefault="00925975" w:rsidP="00451E80">
            <w:pPr>
              <w:rPr>
                <w:rFonts w:asciiTheme="minorHAnsi" w:hAnsiTheme="minorHAnsi" w:cstheme="minorHAnsi"/>
                <w:b/>
                <w:bCs/>
                <w:sz w:val="22"/>
                <w:szCs w:val="22"/>
              </w:rPr>
            </w:pPr>
            <w:r w:rsidRPr="002C5AAD">
              <w:rPr>
                <w:rFonts w:asciiTheme="minorHAnsi" w:hAnsiTheme="minorHAnsi" w:cstheme="minorHAnsi"/>
                <w:b/>
                <w:bCs/>
                <w:sz w:val="22"/>
                <w:szCs w:val="22"/>
              </w:rPr>
              <w:t>Controls</w:t>
            </w:r>
          </w:p>
        </w:tc>
      </w:tr>
      <w:tr w:rsidR="00925975" w14:paraId="173CCA7A" w14:textId="77777777" w:rsidTr="00DC3E99">
        <w:tc>
          <w:tcPr>
            <w:tcW w:w="3512" w:type="dxa"/>
          </w:tcPr>
          <w:p w14:paraId="71B96921" w14:textId="2818043C" w:rsidR="00925975" w:rsidRPr="00B82BCF" w:rsidRDefault="0005563E" w:rsidP="00451E80">
            <w:pPr>
              <w:rPr>
                <w:highlight w:val="yellow"/>
              </w:rPr>
            </w:pPr>
            <w:r w:rsidRPr="00B82BCF">
              <w:rPr>
                <w:highlight w:val="yellow"/>
              </w:rPr>
              <w:t xml:space="preserve">An attacker profiled a user on social media, crafted a phishing email and a custom payload. The phishing email contains a payload which was executed by the user. The attack was able to gain access to internal active directory using pass-the-hash attack, </w:t>
            </w:r>
            <w:r w:rsidR="001B3B41" w:rsidRPr="00B82BCF">
              <w:rPr>
                <w:highlight w:val="yellow"/>
              </w:rPr>
              <w:t xml:space="preserve">or </w:t>
            </w:r>
            <w:r w:rsidRPr="00B82BCF">
              <w:rPr>
                <w:highlight w:val="yellow"/>
              </w:rPr>
              <w:t>golden ticket attack, or a KDC attack.</w:t>
            </w:r>
          </w:p>
        </w:tc>
        <w:tc>
          <w:tcPr>
            <w:tcW w:w="1217" w:type="dxa"/>
          </w:tcPr>
          <w:p w14:paraId="71030881" w14:textId="2F221531" w:rsidR="00925975" w:rsidRPr="00B82BCF" w:rsidRDefault="0005563E" w:rsidP="00451E80">
            <w:pPr>
              <w:rPr>
                <w:highlight w:val="yellow"/>
              </w:rPr>
            </w:pPr>
            <w:r w:rsidRPr="00B82BCF">
              <w:rPr>
                <w:highlight w:val="yellow"/>
              </w:rPr>
              <w:t>Moderate</w:t>
            </w:r>
          </w:p>
        </w:tc>
        <w:tc>
          <w:tcPr>
            <w:tcW w:w="898" w:type="dxa"/>
          </w:tcPr>
          <w:p w14:paraId="1C6A1DE6" w14:textId="3D74ED56" w:rsidR="00925975" w:rsidRPr="00B82BCF" w:rsidRDefault="0005563E" w:rsidP="00451E80">
            <w:pPr>
              <w:rPr>
                <w:highlight w:val="yellow"/>
              </w:rPr>
            </w:pPr>
            <w:r w:rsidRPr="00B82BCF">
              <w:rPr>
                <w:highlight w:val="yellow"/>
              </w:rPr>
              <w:t>Major</w:t>
            </w:r>
          </w:p>
        </w:tc>
        <w:tc>
          <w:tcPr>
            <w:tcW w:w="1244" w:type="dxa"/>
          </w:tcPr>
          <w:p w14:paraId="2E09BCB9" w14:textId="5FCCA93B" w:rsidR="00925975" w:rsidRPr="00B82BCF" w:rsidRDefault="0005563E" w:rsidP="00451E80">
            <w:pPr>
              <w:rPr>
                <w:highlight w:val="yellow"/>
              </w:rPr>
            </w:pPr>
            <w:r w:rsidRPr="00B82BCF">
              <w:rPr>
                <w:highlight w:val="yellow"/>
              </w:rPr>
              <w:t>Medium</w:t>
            </w:r>
          </w:p>
        </w:tc>
        <w:tc>
          <w:tcPr>
            <w:tcW w:w="4559" w:type="dxa"/>
          </w:tcPr>
          <w:p w14:paraId="37EBE329" w14:textId="5B355E85" w:rsidR="009E7C05" w:rsidRPr="00B82BCF" w:rsidRDefault="00B3468D" w:rsidP="00B3468D">
            <w:pPr>
              <w:pStyle w:val="ListParagraph"/>
              <w:numPr>
                <w:ilvl w:val="0"/>
                <w:numId w:val="8"/>
              </w:numPr>
              <w:rPr>
                <w:highlight w:val="yellow"/>
              </w:rPr>
            </w:pPr>
            <w:r w:rsidRPr="00B82BCF">
              <w:rPr>
                <w:highlight w:val="yellow"/>
              </w:rPr>
              <w:t>Security awareness training</w:t>
            </w:r>
            <w:r w:rsidR="002F06C4" w:rsidRPr="00B82BCF">
              <w:rPr>
                <w:highlight w:val="yellow"/>
              </w:rPr>
              <w:t>.</w:t>
            </w:r>
          </w:p>
          <w:p w14:paraId="6F8E3A9B" w14:textId="29780C0E" w:rsidR="00B3468D" w:rsidRPr="00B82BCF" w:rsidRDefault="00B3468D" w:rsidP="00B3468D">
            <w:pPr>
              <w:pStyle w:val="ListParagraph"/>
              <w:numPr>
                <w:ilvl w:val="0"/>
                <w:numId w:val="8"/>
              </w:numPr>
              <w:rPr>
                <w:highlight w:val="yellow"/>
              </w:rPr>
            </w:pPr>
            <w:r w:rsidRPr="00B82BCF">
              <w:rPr>
                <w:highlight w:val="yellow"/>
              </w:rPr>
              <w:t>Restrict user privileges on their workstation</w:t>
            </w:r>
            <w:r w:rsidR="002F06C4" w:rsidRPr="00B82BCF">
              <w:rPr>
                <w:highlight w:val="yellow"/>
              </w:rPr>
              <w:t>.</w:t>
            </w:r>
          </w:p>
          <w:p w14:paraId="5859594F" w14:textId="7D733299" w:rsidR="00B3468D" w:rsidRPr="00B82BCF" w:rsidRDefault="00B3468D" w:rsidP="00B3468D">
            <w:pPr>
              <w:pStyle w:val="ListParagraph"/>
              <w:numPr>
                <w:ilvl w:val="0"/>
                <w:numId w:val="8"/>
              </w:numPr>
              <w:rPr>
                <w:highlight w:val="yellow"/>
              </w:rPr>
            </w:pPr>
            <w:r w:rsidRPr="00B82BCF">
              <w:rPr>
                <w:highlight w:val="yellow"/>
              </w:rPr>
              <w:t>Set group policy for account lockout</w:t>
            </w:r>
            <w:r w:rsidR="002F06C4" w:rsidRPr="00B82BCF">
              <w:rPr>
                <w:highlight w:val="yellow"/>
              </w:rPr>
              <w:t>.</w:t>
            </w:r>
          </w:p>
          <w:p w14:paraId="4699D994" w14:textId="47691CA8" w:rsidR="00B3468D" w:rsidRPr="00B82BCF" w:rsidRDefault="00B3468D" w:rsidP="00B3468D">
            <w:pPr>
              <w:pStyle w:val="ListParagraph"/>
              <w:numPr>
                <w:ilvl w:val="0"/>
                <w:numId w:val="8"/>
              </w:numPr>
              <w:rPr>
                <w:highlight w:val="yellow"/>
              </w:rPr>
            </w:pPr>
            <w:r w:rsidRPr="00B82BCF">
              <w:rPr>
                <w:highlight w:val="yellow"/>
              </w:rPr>
              <w:t>Harden Active Directory domain controllers</w:t>
            </w:r>
            <w:r w:rsidR="002F06C4" w:rsidRPr="00B82BCF">
              <w:rPr>
                <w:highlight w:val="yellow"/>
              </w:rPr>
              <w:t>.</w:t>
            </w:r>
          </w:p>
        </w:tc>
      </w:tr>
      <w:tr w:rsidR="00925975" w14:paraId="2AEBDE01" w14:textId="77777777" w:rsidTr="00DC3E99">
        <w:tc>
          <w:tcPr>
            <w:tcW w:w="3512" w:type="dxa"/>
          </w:tcPr>
          <w:p w14:paraId="12305748" w14:textId="1A9072F5" w:rsidR="00925975" w:rsidRPr="00B82BCF" w:rsidRDefault="001B3B41" w:rsidP="00451E80">
            <w:pPr>
              <w:rPr>
                <w:highlight w:val="yellow"/>
              </w:rPr>
            </w:pPr>
            <w:r w:rsidRPr="00B82BCF">
              <w:rPr>
                <w:highlight w:val="yellow"/>
              </w:rPr>
              <w:t xml:space="preserve">An attacker prepared a USB with malicious content. This USB was mailed to the user with instructions to plug-in, etc. Without knowing what was </w:t>
            </w:r>
            <w:proofErr w:type="gramStart"/>
            <w:r w:rsidRPr="00B82BCF">
              <w:rPr>
                <w:highlight w:val="yellow"/>
              </w:rPr>
              <w:t>actually installed</w:t>
            </w:r>
            <w:proofErr w:type="gramEnd"/>
            <w:r w:rsidRPr="00B82BCF">
              <w:rPr>
                <w:highlight w:val="yellow"/>
              </w:rPr>
              <w:t xml:space="preserve"> in the USB,</w:t>
            </w:r>
            <w:r w:rsidR="005437E0" w:rsidRPr="00B82BCF">
              <w:rPr>
                <w:highlight w:val="yellow"/>
              </w:rPr>
              <w:t xml:space="preserve"> </w:t>
            </w:r>
            <w:proofErr w:type="gramStart"/>
            <w:r w:rsidRPr="00B82BCF">
              <w:rPr>
                <w:highlight w:val="yellow"/>
              </w:rPr>
              <w:t>user</w:t>
            </w:r>
            <w:proofErr w:type="gramEnd"/>
            <w:r w:rsidRPr="00B82BCF">
              <w:rPr>
                <w:highlight w:val="yellow"/>
              </w:rPr>
              <w:t xml:space="preserve"> plugged the USB into the company’s network. The payload was then executed, and the attack started and was able to access the internal active directory using pass-the-hash attack, or golden ticket attack, or KDC attack.</w:t>
            </w:r>
          </w:p>
        </w:tc>
        <w:tc>
          <w:tcPr>
            <w:tcW w:w="1217" w:type="dxa"/>
          </w:tcPr>
          <w:p w14:paraId="63911808" w14:textId="40A60766" w:rsidR="00925975" w:rsidRPr="00B82BCF" w:rsidRDefault="001B3B41" w:rsidP="00451E80">
            <w:pPr>
              <w:rPr>
                <w:highlight w:val="yellow"/>
              </w:rPr>
            </w:pPr>
            <w:r w:rsidRPr="00B82BCF">
              <w:rPr>
                <w:highlight w:val="yellow"/>
              </w:rPr>
              <w:t>Rare</w:t>
            </w:r>
          </w:p>
        </w:tc>
        <w:tc>
          <w:tcPr>
            <w:tcW w:w="898" w:type="dxa"/>
          </w:tcPr>
          <w:p w14:paraId="5053D18F" w14:textId="68911B05" w:rsidR="00925975" w:rsidRPr="00B82BCF" w:rsidRDefault="001B3B41" w:rsidP="00451E80">
            <w:pPr>
              <w:rPr>
                <w:highlight w:val="yellow"/>
              </w:rPr>
            </w:pPr>
            <w:r w:rsidRPr="00B82BCF">
              <w:rPr>
                <w:highlight w:val="yellow"/>
              </w:rPr>
              <w:t>Major</w:t>
            </w:r>
          </w:p>
        </w:tc>
        <w:tc>
          <w:tcPr>
            <w:tcW w:w="1244" w:type="dxa"/>
          </w:tcPr>
          <w:p w14:paraId="3A9B2EF2" w14:textId="52DB4BC6" w:rsidR="00925975" w:rsidRPr="00B82BCF" w:rsidRDefault="001B3B41" w:rsidP="00451E80">
            <w:pPr>
              <w:rPr>
                <w:highlight w:val="yellow"/>
              </w:rPr>
            </w:pPr>
            <w:r w:rsidRPr="00B82BCF">
              <w:rPr>
                <w:highlight w:val="yellow"/>
              </w:rPr>
              <w:t>Medium</w:t>
            </w:r>
          </w:p>
        </w:tc>
        <w:tc>
          <w:tcPr>
            <w:tcW w:w="4559" w:type="dxa"/>
          </w:tcPr>
          <w:p w14:paraId="2F4BE056" w14:textId="267D2349" w:rsidR="00925975" w:rsidRPr="00B82BCF" w:rsidRDefault="005C730B" w:rsidP="005C730B">
            <w:pPr>
              <w:pStyle w:val="ListParagraph"/>
              <w:numPr>
                <w:ilvl w:val="0"/>
                <w:numId w:val="8"/>
              </w:numPr>
              <w:rPr>
                <w:highlight w:val="yellow"/>
              </w:rPr>
            </w:pPr>
            <w:r w:rsidRPr="00B82BCF">
              <w:rPr>
                <w:highlight w:val="yellow"/>
              </w:rPr>
              <w:t>Security awareness training</w:t>
            </w:r>
            <w:r w:rsidR="002F06C4" w:rsidRPr="00B82BCF">
              <w:rPr>
                <w:highlight w:val="yellow"/>
              </w:rPr>
              <w:t>.</w:t>
            </w:r>
          </w:p>
          <w:p w14:paraId="01DED983" w14:textId="29BF8196" w:rsidR="005C730B" w:rsidRPr="00B82BCF" w:rsidRDefault="005C730B" w:rsidP="005C730B">
            <w:pPr>
              <w:pStyle w:val="ListParagraph"/>
              <w:numPr>
                <w:ilvl w:val="0"/>
                <w:numId w:val="8"/>
              </w:numPr>
              <w:rPr>
                <w:highlight w:val="yellow"/>
              </w:rPr>
            </w:pPr>
            <w:r w:rsidRPr="00B82BCF">
              <w:rPr>
                <w:highlight w:val="yellow"/>
              </w:rPr>
              <w:t>Think before you plug in a device</w:t>
            </w:r>
            <w:r w:rsidR="002F06C4" w:rsidRPr="00B82BCF">
              <w:rPr>
                <w:highlight w:val="yellow"/>
              </w:rPr>
              <w:t>.</w:t>
            </w:r>
          </w:p>
          <w:p w14:paraId="54510ADC" w14:textId="32DB17B5" w:rsidR="005C730B" w:rsidRPr="00B82BCF" w:rsidRDefault="005C730B" w:rsidP="005C730B">
            <w:pPr>
              <w:pStyle w:val="ListParagraph"/>
              <w:numPr>
                <w:ilvl w:val="0"/>
                <w:numId w:val="8"/>
              </w:numPr>
              <w:rPr>
                <w:highlight w:val="yellow"/>
              </w:rPr>
            </w:pPr>
            <w:r w:rsidRPr="00B82BCF">
              <w:rPr>
                <w:highlight w:val="yellow"/>
              </w:rPr>
              <w:t xml:space="preserve">Seek </w:t>
            </w:r>
            <w:proofErr w:type="spellStart"/>
            <w:proofErr w:type="gramStart"/>
            <w:r w:rsidRPr="00B82BCF">
              <w:rPr>
                <w:highlight w:val="yellow"/>
              </w:rPr>
              <w:t>advise</w:t>
            </w:r>
            <w:proofErr w:type="spellEnd"/>
            <w:proofErr w:type="gramEnd"/>
            <w:r w:rsidRPr="00B82BCF">
              <w:rPr>
                <w:highlight w:val="yellow"/>
              </w:rPr>
              <w:t xml:space="preserve"> from team members</w:t>
            </w:r>
            <w:r w:rsidR="005437E0" w:rsidRPr="00B82BCF">
              <w:rPr>
                <w:highlight w:val="yellow"/>
              </w:rPr>
              <w:t xml:space="preserve"> if the action is safe</w:t>
            </w:r>
            <w:r w:rsidR="002F06C4" w:rsidRPr="00B82BCF">
              <w:rPr>
                <w:highlight w:val="yellow"/>
              </w:rPr>
              <w:t>.</w:t>
            </w:r>
          </w:p>
          <w:p w14:paraId="71F013DB" w14:textId="4E395FDD" w:rsidR="005437E0" w:rsidRPr="00B82BCF" w:rsidRDefault="005437E0" w:rsidP="005C730B">
            <w:pPr>
              <w:pStyle w:val="ListParagraph"/>
              <w:numPr>
                <w:ilvl w:val="0"/>
                <w:numId w:val="8"/>
              </w:numPr>
              <w:rPr>
                <w:highlight w:val="yellow"/>
              </w:rPr>
            </w:pPr>
            <w:r w:rsidRPr="00B82BCF">
              <w:rPr>
                <w:highlight w:val="yellow"/>
              </w:rPr>
              <w:t xml:space="preserve">Install tools that can detect malicious </w:t>
            </w:r>
            <w:proofErr w:type="gramStart"/>
            <w:r w:rsidRPr="00B82BCF">
              <w:rPr>
                <w:highlight w:val="yellow"/>
              </w:rPr>
              <w:t>software</w:t>
            </w:r>
            <w:proofErr w:type="gramEnd"/>
            <w:r w:rsidRPr="00B82BCF">
              <w:rPr>
                <w:highlight w:val="yellow"/>
              </w:rPr>
              <w:t xml:space="preserve"> trying to read passwords from memory</w:t>
            </w:r>
            <w:r w:rsidR="002F06C4" w:rsidRPr="00B82BCF">
              <w:rPr>
                <w:highlight w:val="yellow"/>
              </w:rPr>
              <w:t>.</w:t>
            </w:r>
          </w:p>
          <w:p w14:paraId="6E64C524" w14:textId="0A1F7B21" w:rsidR="005437E0" w:rsidRPr="00B82BCF" w:rsidRDefault="005437E0" w:rsidP="005C730B">
            <w:pPr>
              <w:pStyle w:val="ListParagraph"/>
              <w:numPr>
                <w:ilvl w:val="0"/>
                <w:numId w:val="8"/>
              </w:numPr>
              <w:rPr>
                <w:highlight w:val="yellow"/>
              </w:rPr>
            </w:pPr>
            <w:r w:rsidRPr="00B82BCF">
              <w:rPr>
                <w:highlight w:val="yellow"/>
              </w:rPr>
              <w:t>Limit who can run admin tools</w:t>
            </w:r>
            <w:r w:rsidR="002F06C4" w:rsidRPr="00B82BCF">
              <w:rPr>
                <w:highlight w:val="yellow"/>
              </w:rPr>
              <w:t>.</w:t>
            </w:r>
          </w:p>
        </w:tc>
      </w:tr>
      <w:tr w:rsidR="00925975" w14:paraId="6A83A623" w14:textId="77777777" w:rsidTr="00DC3E99">
        <w:tc>
          <w:tcPr>
            <w:tcW w:w="3512" w:type="dxa"/>
          </w:tcPr>
          <w:p w14:paraId="35B0A3CE" w14:textId="72EBC146" w:rsidR="00925975" w:rsidRPr="00B82BCF" w:rsidRDefault="005437E0" w:rsidP="00451E80">
            <w:pPr>
              <w:rPr>
                <w:highlight w:val="yellow"/>
              </w:rPr>
            </w:pPr>
            <w:r w:rsidRPr="00B82BCF">
              <w:rPr>
                <w:highlight w:val="yellow"/>
              </w:rPr>
              <w:t xml:space="preserve">An attacker pretended to be from IT department and had a phone call to the user. Then the user unintentionally provided the necessary credentials </w:t>
            </w:r>
            <w:r w:rsidR="002F06C4" w:rsidRPr="00B82BCF">
              <w:rPr>
                <w:highlight w:val="yellow"/>
              </w:rPr>
              <w:t>for</w:t>
            </w:r>
            <w:r w:rsidRPr="00B82BCF">
              <w:rPr>
                <w:highlight w:val="yellow"/>
              </w:rPr>
              <w:t xml:space="preserve"> the attacker to access the VPN on the network. </w:t>
            </w:r>
            <w:r w:rsidR="002F06C4" w:rsidRPr="00B82BCF">
              <w:rPr>
                <w:highlight w:val="yellow"/>
              </w:rPr>
              <w:t>With this action, the attacker was able to access the internal active directory using KDC attack, golden ticket attack, and pass-the-hash attack.</w:t>
            </w:r>
          </w:p>
        </w:tc>
        <w:tc>
          <w:tcPr>
            <w:tcW w:w="1217" w:type="dxa"/>
          </w:tcPr>
          <w:p w14:paraId="5488EEB3" w14:textId="56182316" w:rsidR="00925975" w:rsidRPr="00B82BCF" w:rsidRDefault="002F06C4" w:rsidP="00451E80">
            <w:pPr>
              <w:rPr>
                <w:highlight w:val="yellow"/>
              </w:rPr>
            </w:pPr>
            <w:r w:rsidRPr="00B82BCF">
              <w:rPr>
                <w:highlight w:val="yellow"/>
              </w:rPr>
              <w:t>Likely</w:t>
            </w:r>
          </w:p>
        </w:tc>
        <w:tc>
          <w:tcPr>
            <w:tcW w:w="898" w:type="dxa"/>
          </w:tcPr>
          <w:p w14:paraId="243A3334" w14:textId="7EC50632" w:rsidR="00925975" w:rsidRPr="00B82BCF" w:rsidRDefault="002F06C4" w:rsidP="00451E80">
            <w:pPr>
              <w:rPr>
                <w:highlight w:val="yellow"/>
              </w:rPr>
            </w:pPr>
            <w:r w:rsidRPr="00B82BCF">
              <w:rPr>
                <w:highlight w:val="yellow"/>
              </w:rPr>
              <w:t>Major</w:t>
            </w:r>
          </w:p>
        </w:tc>
        <w:tc>
          <w:tcPr>
            <w:tcW w:w="1244" w:type="dxa"/>
          </w:tcPr>
          <w:p w14:paraId="67CB1420" w14:textId="2BFB8BFC" w:rsidR="00925975" w:rsidRPr="00B82BCF" w:rsidRDefault="002F06C4" w:rsidP="00451E80">
            <w:pPr>
              <w:rPr>
                <w:highlight w:val="yellow"/>
              </w:rPr>
            </w:pPr>
            <w:r w:rsidRPr="00B82BCF">
              <w:rPr>
                <w:highlight w:val="yellow"/>
              </w:rPr>
              <w:t>High</w:t>
            </w:r>
          </w:p>
        </w:tc>
        <w:tc>
          <w:tcPr>
            <w:tcW w:w="4559" w:type="dxa"/>
          </w:tcPr>
          <w:p w14:paraId="7992D13C" w14:textId="74C34C4B" w:rsidR="00925975" w:rsidRPr="00B82BCF" w:rsidRDefault="002F06C4" w:rsidP="002F06C4">
            <w:pPr>
              <w:pStyle w:val="ListParagraph"/>
              <w:numPr>
                <w:ilvl w:val="0"/>
                <w:numId w:val="8"/>
              </w:numPr>
              <w:rPr>
                <w:highlight w:val="yellow"/>
              </w:rPr>
            </w:pPr>
            <w:r w:rsidRPr="00B82BCF">
              <w:rPr>
                <w:highlight w:val="yellow"/>
              </w:rPr>
              <w:t>Security awareness training.</w:t>
            </w:r>
          </w:p>
          <w:p w14:paraId="7E0F63EC" w14:textId="0352D901" w:rsidR="002F06C4" w:rsidRPr="00B82BCF" w:rsidRDefault="002F06C4" w:rsidP="002F06C4">
            <w:pPr>
              <w:pStyle w:val="ListParagraph"/>
              <w:numPr>
                <w:ilvl w:val="0"/>
                <w:numId w:val="8"/>
              </w:numPr>
              <w:rPr>
                <w:highlight w:val="yellow"/>
              </w:rPr>
            </w:pPr>
            <w:r w:rsidRPr="00B82BCF">
              <w:rPr>
                <w:highlight w:val="yellow"/>
              </w:rPr>
              <w:t>Restrict user privileges on their workstation.</w:t>
            </w:r>
          </w:p>
          <w:p w14:paraId="09144EB9" w14:textId="77777777" w:rsidR="002F06C4" w:rsidRPr="00B82BCF" w:rsidRDefault="00921620" w:rsidP="002F06C4">
            <w:pPr>
              <w:pStyle w:val="ListParagraph"/>
              <w:numPr>
                <w:ilvl w:val="0"/>
                <w:numId w:val="8"/>
              </w:numPr>
              <w:rPr>
                <w:highlight w:val="yellow"/>
              </w:rPr>
            </w:pPr>
            <w:r w:rsidRPr="00B82BCF">
              <w:rPr>
                <w:highlight w:val="yellow"/>
              </w:rPr>
              <w:t>Implement Multi-Factor Authentication (MFA) when accessing VPN.</w:t>
            </w:r>
          </w:p>
          <w:p w14:paraId="74CFFF57" w14:textId="1E0F78A4" w:rsidR="00921620" w:rsidRPr="00B82BCF" w:rsidRDefault="00921620" w:rsidP="002F06C4">
            <w:pPr>
              <w:pStyle w:val="ListParagraph"/>
              <w:numPr>
                <w:ilvl w:val="0"/>
                <w:numId w:val="8"/>
              </w:numPr>
              <w:rPr>
                <w:highlight w:val="yellow"/>
              </w:rPr>
            </w:pPr>
            <w:r w:rsidRPr="00B82BCF">
              <w:rPr>
                <w:highlight w:val="yellow"/>
              </w:rPr>
              <w:t>Choose a reputable VPN provider</w:t>
            </w:r>
            <w:r w:rsidR="00D13DAE" w:rsidRPr="00B82BCF">
              <w:rPr>
                <w:highlight w:val="yellow"/>
              </w:rPr>
              <w:t xml:space="preserve"> that uses modern encryption standard.</w:t>
            </w:r>
          </w:p>
        </w:tc>
      </w:tr>
      <w:tr w:rsidR="00925975" w14:paraId="1137D088" w14:textId="77777777" w:rsidTr="00DC3E99">
        <w:tc>
          <w:tcPr>
            <w:tcW w:w="3512" w:type="dxa"/>
          </w:tcPr>
          <w:p w14:paraId="57897E88" w14:textId="68445DE1" w:rsidR="00925975" w:rsidRDefault="00925975" w:rsidP="00451E80"/>
        </w:tc>
        <w:tc>
          <w:tcPr>
            <w:tcW w:w="1217" w:type="dxa"/>
          </w:tcPr>
          <w:p w14:paraId="50C7FDDF" w14:textId="77777777" w:rsidR="00925975" w:rsidRDefault="00925975" w:rsidP="00451E80"/>
        </w:tc>
        <w:tc>
          <w:tcPr>
            <w:tcW w:w="898" w:type="dxa"/>
          </w:tcPr>
          <w:p w14:paraId="23634561" w14:textId="77777777" w:rsidR="00925975" w:rsidRDefault="00925975" w:rsidP="00451E80"/>
        </w:tc>
        <w:tc>
          <w:tcPr>
            <w:tcW w:w="1244" w:type="dxa"/>
          </w:tcPr>
          <w:p w14:paraId="32696D43" w14:textId="77777777" w:rsidR="00925975" w:rsidRDefault="00925975" w:rsidP="00451E80"/>
        </w:tc>
        <w:tc>
          <w:tcPr>
            <w:tcW w:w="4559" w:type="dxa"/>
          </w:tcPr>
          <w:p w14:paraId="119160B6" w14:textId="77777777" w:rsidR="00925975" w:rsidRDefault="00925975" w:rsidP="00451E80"/>
        </w:tc>
      </w:tr>
    </w:tbl>
    <w:p w14:paraId="6B20A699" w14:textId="078F65B0" w:rsidR="00DC1E98" w:rsidRDefault="00DC1E98" w:rsidP="00DC1E98"/>
    <w:p w14:paraId="0C406B08" w14:textId="77777777" w:rsidR="00DC3E99" w:rsidRDefault="00DC3E99" w:rsidP="00DC1E98"/>
    <w:p w14:paraId="33CAED84" w14:textId="77777777" w:rsidR="002F06C4" w:rsidRDefault="002F06C4" w:rsidP="00DC1E98"/>
    <w:p w14:paraId="1D38A3E9" w14:textId="77777777" w:rsidR="002F06C4" w:rsidRDefault="002F06C4" w:rsidP="00DC1E98"/>
    <w:p w14:paraId="748F5157" w14:textId="77777777" w:rsidR="00DC3E99" w:rsidRDefault="00DC3E99" w:rsidP="00DC1E98"/>
    <w:p w14:paraId="424CA703" w14:textId="57946FBC" w:rsidR="00A8026E" w:rsidRDefault="004F3518" w:rsidP="00DC1E98">
      <w:r>
        <w:lastRenderedPageBreak/>
        <w:t xml:space="preserve">Use the following reference guide to complete </w:t>
      </w:r>
      <w:r w:rsidR="00591616">
        <w:t xml:space="preserve">the </w:t>
      </w:r>
      <w:r>
        <w:t>above table</w:t>
      </w:r>
      <w:r w:rsidR="00591616">
        <w:t>:</w:t>
      </w:r>
    </w:p>
    <w:tbl>
      <w:tblPr>
        <w:tblStyle w:val="TableGrid"/>
        <w:tblW w:w="11790"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6714"/>
      </w:tblGrid>
      <w:tr w:rsidR="0013172C" w14:paraId="14E05B9A" w14:textId="77777777" w:rsidTr="00591616">
        <w:tc>
          <w:tcPr>
            <w:tcW w:w="5015" w:type="dxa"/>
          </w:tcPr>
          <w:p w14:paraId="7402BE66" w14:textId="27A97CF5" w:rsidR="0013172C" w:rsidRPr="00A8026E" w:rsidRDefault="00A8026E" w:rsidP="00A8026E">
            <w:pPr>
              <w:jc w:val="center"/>
              <w:rPr>
                <w:rFonts w:asciiTheme="minorHAnsi" w:hAnsiTheme="minorHAnsi" w:cstheme="minorHAnsi"/>
                <w:b/>
                <w:bCs/>
              </w:rPr>
            </w:pPr>
            <w:r w:rsidRPr="00A8026E">
              <w:rPr>
                <w:rFonts w:asciiTheme="minorHAnsi" w:hAnsiTheme="minorHAnsi" w:cstheme="minorHAnsi"/>
                <w:b/>
                <w:bCs/>
              </w:rPr>
              <w:t>Risk Heat Map</w:t>
            </w:r>
          </w:p>
          <w:p w14:paraId="35460959" w14:textId="583A0F07" w:rsidR="00A8026E" w:rsidRDefault="00A8026E" w:rsidP="00195DCB">
            <w:r>
              <w:rPr>
                <w:noProof/>
              </w:rPr>
              <w:drawing>
                <wp:inline distT="0" distB="0" distL="0" distR="0" wp14:anchorId="465F5FAD" wp14:editId="53E64B69">
                  <wp:extent cx="3084394" cy="2131322"/>
                  <wp:effectExtent l="0" t="0" r="1905" b="2540"/>
                  <wp:docPr id="1" name="Picture 2" descr="Probability and Impact Matrix for Risk Assessment">
                    <a:extLst xmlns:a="http://schemas.openxmlformats.org/drawingml/2006/main">
                      <a:ext uri="{FF2B5EF4-FFF2-40B4-BE49-F238E27FC236}">
                        <a16:creationId xmlns:a16="http://schemas.microsoft.com/office/drawing/2014/main" id="{CEA0EAFE-14D3-4890-B2BC-27BFCECE79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robability and Impact Matrix for Risk Assessment">
                            <a:extLst>
                              <a:ext uri="{FF2B5EF4-FFF2-40B4-BE49-F238E27FC236}">
                                <a16:creationId xmlns:a16="http://schemas.microsoft.com/office/drawing/2014/main" id="{CEA0EAFE-14D3-4890-B2BC-27BFCECE7972}"/>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8930" cy="2148276"/>
                          </a:xfrm>
                          <a:prstGeom prst="rect">
                            <a:avLst/>
                          </a:prstGeom>
                          <a:noFill/>
                        </pic:spPr>
                      </pic:pic>
                    </a:graphicData>
                  </a:graphic>
                </wp:inline>
              </w:drawing>
            </w:r>
          </w:p>
        </w:tc>
        <w:tc>
          <w:tcPr>
            <w:tcW w:w="6775" w:type="dxa"/>
          </w:tcPr>
          <w:p w14:paraId="1BCA8588" w14:textId="49D2A3C0" w:rsidR="00DC1E98" w:rsidRDefault="00DC1E98" w:rsidP="00195DCB"/>
          <w:tbl>
            <w:tblPr>
              <w:tblStyle w:val="TableGrid"/>
              <w:tblW w:w="6369" w:type="dxa"/>
              <w:tblLook w:val="04A0" w:firstRow="1" w:lastRow="0" w:firstColumn="1" w:lastColumn="0" w:noHBand="0" w:noVBand="1"/>
            </w:tblPr>
            <w:tblGrid>
              <w:gridCol w:w="1909"/>
              <w:gridCol w:w="4460"/>
            </w:tblGrid>
            <w:tr w:rsidR="00A8026E" w14:paraId="5B67ABD9" w14:textId="77777777" w:rsidTr="00BF47CC">
              <w:tc>
                <w:tcPr>
                  <w:tcW w:w="1909" w:type="dxa"/>
                  <w:shd w:val="clear" w:color="auto" w:fill="000000" w:themeFill="text1"/>
                </w:tcPr>
                <w:p w14:paraId="3CFCABDF" w14:textId="77777777" w:rsidR="00A8026E" w:rsidRPr="004F3518" w:rsidRDefault="00A8026E" w:rsidP="00A8026E">
                  <w:pPr>
                    <w:rPr>
                      <w:rFonts w:asciiTheme="minorHAnsi" w:hAnsiTheme="minorHAnsi" w:cstheme="minorHAnsi"/>
                      <w:b/>
                      <w:bCs/>
                    </w:rPr>
                  </w:pPr>
                  <w:r w:rsidRPr="004F3518">
                    <w:rPr>
                      <w:rFonts w:asciiTheme="minorHAnsi" w:hAnsiTheme="minorHAnsi" w:cstheme="minorHAnsi"/>
                      <w:b/>
                      <w:bCs/>
                    </w:rPr>
                    <w:t>Levels of Probability</w:t>
                  </w:r>
                </w:p>
              </w:tc>
              <w:tc>
                <w:tcPr>
                  <w:tcW w:w="4460" w:type="dxa"/>
                  <w:shd w:val="clear" w:color="auto" w:fill="000000" w:themeFill="text1"/>
                </w:tcPr>
                <w:p w14:paraId="445A687F" w14:textId="77777777" w:rsidR="00A8026E" w:rsidRPr="004F3518" w:rsidRDefault="00A8026E" w:rsidP="00A8026E">
                  <w:pPr>
                    <w:rPr>
                      <w:rFonts w:asciiTheme="minorHAnsi" w:hAnsiTheme="minorHAnsi" w:cstheme="minorHAnsi"/>
                      <w:b/>
                      <w:bCs/>
                    </w:rPr>
                  </w:pPr>
                  <w:r w:rsidRPr="004F3518">
                    <w:rPr>
                      <w:rFonts w:asciiTheme="minorHAnsi" w:hAnsiTheme="minorHAnsi" w:cstheme="minorHAnsi"/>
                      <w:b/>
                      <w:bCs/>
                    </w:rPr>
                    <w:t>Definitions</w:t>
                  </w:r>
                </w:p>
              </w:tc>
            </w:tr>
            <w:tr w:rsidR="00A8026E" w14:paraId="3F80B28D" w14:textId="77777777" w:rsidTr="00BF47CC">
              <w:tc>
                <w:tcPr>
                  <w:tcW w:w="1909" w:type="dxa"/>
                </w:tcPr>
                <w:p w14:paraId="33388A43"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Rare</w:t>
                  </w:r>
                </w:p>
              </w:tc>
              <w:tc>
                <w:tcPr>
                  <w:tcW w:w="4460" w:type="dxa"/>
                </w:tcPr>
                <w:p w14:paraId="1B1CEB6F"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0-20% chance of successful execution of a threat</w:t>
                  </w:r>
                </w:p>
              </w:tc>
            </w:tr>
            <w:tr w:rsidR="00A8026E" w14:paraId="5EF68585" w14:textId="77777777" w:rsidTr="00BF47CC">
              <w:tc>
                <w:tcPr>
                  <w:tcW w:w="1909" w:type="dxa"/>
                </w:tcPr>
                <w:p w14:paraId="474EB206"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Unlikely</w:t>
                  </w:r>
                </w:p>
              </w:tc>
              <w:tc>
                <w:tcPr>
                  <w:tcW w:w="4460" w:type="dxa"/>
                </w:tcPr>
                <w:p w14:paraId="3110721D"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20-40% chance of successful execution of a threat</w:t>
                  </w:r>
                </w:p>
              </w:tc>
            </w:tr>
            <w:tr w:rsidR="00A8026E" w14:paraId="505DBBA1" w14:textId="77777777" w:rsidTr="00BF47CC">
              <w:tc>
                <w:tcPr>
                  <w:tcW w:w="1909" w:type="dxa"/>
                </w:tcPr>
                <w:p w14:paraId="326D27FE"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Moderate</w:t>
                  </w:r>
                </w:p>
              </w:tc>
              <w:tc>
                <w:tcPr>
                  <w:tcW w:w="4460" w:type="dxa"/>
                </w:tcPr>
                <w:p w14:paraId="20A40B99"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40-60% chance of successful execution of a threat</w:t>
                  </w:r>
                </w:p>
              </w:tc>
            </w:tr>
            <w:tr w:rsidR="00A8026E" w14:paraId="6B1D5E82" w14:textId="77777777" w:rsidTr="00BF47CC">
              <w:tc>
                <w:tcPr>
                  <w:tcW w:w="1909" w:type="dxa"/>
                </w:tcPr>
                <w:p w14:paraId="36F40188"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Likely</w:t>
                  </w:r>
                </w:p>
              </w:tc>
              <w:tc>
                <w:tcPr>
                  <w:tcW w:w="4460" w:type="dxa"/>
                </w:tcPr>
                <w:p w14:paraId="49EB836A"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60-80% chance of successful execution of a threat</w:t>
                  </w:r>
                </w:p>
              </w:tc>
            </w:tr>
            <w:tr w:rsidR="00A8026E" w14:paraId="20A5F26C" w14:textId="77777777" w:rsidTr="00BF47CC">
              <w:tc>
                <w:tcPr>
                  <w:tcW w:w="1909" w:type="dxa"/>
                </w:tcPr>
                <w:p w14:paraId="60BF9BBC"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Ver Likely (certain)</w:t>
                  </w:r>
                </w:p>
              </w:tc>
              <w:tc>
                <w:tcPr>
                  <w:tcW w:w="4460" w:type="dxa"/>
                </w:tcPr>
                <w:p w14:paraId="31C6548A"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80-100% chance of successful execution of a threat</w:t>
                  </w:r>
                </w:p>
              </w:tc>
            </w:tr>
          </w:tbl>
          <w:p w14:paraId="30E0D94A" w14:textId="77777777" w:rsidR="00A8026E" w:rsidRDefault="00A8026E" w:rsidP="00195DCB"/>
          <w:tbl>
            <w:tblPr>
              <w:tblStyle w:val="TableGrid"/>
              <w:tblW w:w="6369" w:type="dxa"/>
              <w:tblLook w:val="04A0" w:firstRow="1" w:lastRow="0" w:firstColumn="1" w:lastColumn="0" w:noHBand="0" w:noVBand="1"/>
            </w:tblPr>
            <w:tblGrid>
              <w:gridCol w:w="1909"/>
              <w:gridCol w:w="4460"/>
            </w:tblGrid>
            <w:tr w:rsidR="00DC1E98" w14:paraId="10F4ECB0" w14:textId="77777777" w:rsidTr="00925975">
              <w:tc>
                <w:tcPr>
                  <w:tcW w:w="1909" w:type="dxa"/>
                  <w:shd w:val="clear" w:color="auto" w:fill="000000" w:themeFill="text1"/>
                </w:tcPr>
                <w:p w14:paraId="70D1383E" w14:textId="29F21082" w:rsidR="00DC1E98" w:rsidRPr="004F3518" w:rsidRDefault="00DC1E98" w:rsidP="00DC1E98">
                  <w:pPr>
                    <w:rPr>
                      <w:rFonts w:asciiTheme="minorHAnsi" w:hAnsiTheme="minorHAnsi" w:cstheme="minorHAnsi"/>
                      <w:b/>
                      <w:bCs/>
                    </w:rPr>
                  </w:pPr>
                  <w:r w:rsidRPr="004F3518">
                    <w:rPr>
                      <w:rFonts w:asciiTheme="minorHAnsi" w:hAnsiTheme="minorHAnsi" w:cstheme="minorHAnsi"/>
                      <w:b/>
                      <w:bCs/>
                    </w:rPr>
                    <w:t xml:space="preserve">Levels of </w:t>
                  </w:r>
                  <w:r w:rsidR="00FD7EA1">
                    <w:rPr>
                      <w:rFonts w:asciiTheme="minorHAnsi" w:hAnsiTheme="minorHAnsi" w:cstheme="minorHAnsi"/>
                      <w:b/>
                      <w:bCs/>
                    </w:rPr>
                    <w:t>Impact</w:t>
                  </w:r>
                </w:p>
              </w:tc>
              <w:tc>
                <w:tcPr>
                  <w:tcW w:w="4460" w:type="dxa"/>
                  <w:shd w:val="clear" w:color="auto" w:fill="000000" w:themeFill="text1"/>
                </w:tcPr>
                <w:p w14:paraId="25678F65" w14:textId="77777777" w:rsidR="00DC1E98" w:rsidRPr="004F3518" w:rsidRDefault="00DC1E98" w:rsidP="00DC1E98">
                  <w:pPr>
                    <w:rPr>
                      <w:rFonts w:asciiTheme="minorHAnsi" w:hAnsiTheme="minorHAnsi" w:cstheme="minorHAnsi"/>
                      <w:b/>
                      <w:bCs/>
                    </w:rPr>
                  </w:pPr>
                  <w:r w:rsidRPr="004F3518">
                    <w:rPr>
                      <w:rFonts w:asciiTheme="minorHAnsi" w:hAnsiTheme="minorHAnsi" w:cstheme="minorHAnsi"/>
                      <w:b/>
                      <w:bCs/>
                    </w:rPr>
                    <w:t>Definitions</w:t>
                  </w:r>
                </w:p>
              </w:tc>
            </w:tr>
            <w:tr w:rsidR="00DC1E98" w14:paraId="55DC418D" w14:textId="77777777" w:rsidTr="00451E80">
              <w:tc>
                <w:tcPr>
                  <w:tcW w:w="1909" w:type="dxa"/>
                </w:tcPr>
                <w:p w14:paraId="1F28CAFF" w14:textId="3B893947" w:rsidR="00DC1E98" w:rsidRPr="00DC1E98" w:rsidRDefault="00DC1E98" w:rsidP="00DC1E98">
                  <w:pPr>
                    <w:rPr>
                      <w:rFonts w:asciiTheme="minorHAnsi" w:hAnsiTheme="minorHAnsi" w:cstheme="minorHAnsi"/>
                    </w:rPr>
                  </w:pPr>
                  <w:r w:rsidRPr="00DC1E98">
                    <w:rPr>
                      <w:rFonts w:asciiTheme="minorHAnsi" w:hAnsiTheme="minorHAnsi" w:cstheme="minorHAnsi"/>
                    </w:rPr>
                    <w:t>Trivial</w:t>
                  </w:r>
                </w:p>
              </w:tc>
              <w:tc>
                <w:tcPr>
                  <w:tcW w:w="4460" w:type="dxa"/>
                </w:tcPr>
                <w:p w14:paraId="7B004ECE" w14:textId="2D2F6099" w:rsidR="00DC1E98" w:rsidRPr="00DC1E98" w:rsidRDefault="00DC1E98" w:rsidP="00DC1E98">
                  <w:pPr>
                    <w:rPr>
                      <w:rFonts w:asciiTheme="minorHAnsi" w:hAnsiTheme="minorHAnsi" w:cstheme="minorHAnsi"/>
                    </w:rPr>
                  </w:pPr>
                  <w:r w:rsidRPr="00DC1E98">
                    <w:rPr>
                      <w:rFonts w:asciiTheme="minorHAnsi" w:hAnsiTheme="minorHAnsi" w:cstheme="minorHAnsi"/>
                    </w:rPr>
                    <w:t>Loss/damage is negligible to the organization</w:t>
                  </w:r>
                </w:p>
              </w:tc>
            </w:tr>
            <w:tr w:rsidR="00DC1E98" w14:paraId="3F7D3A97" w14:textId="77777777" w:rsidTr="00451E80">
              <w:tc>
                <w:tcPr>
                  <w:tcW w:w="1909" w:type="dxa"/>
                </w:tcPr>
                <w:p w14:paraId="7DCB9CDB" w14:textId="5A071EF7" w:rsidR="00DC1E98" w:rsidRPr="00DC1E98" w:rsidRDefault="00DC1E98" w:rsidP="00DC1E98">
                  <w:pPr>
                    <w:rPr>
                      <w:rFonts w:asciiTheme="minorHAnsi" w:hAnsiTheme="minorHAnsi" w:cstheme="minorHAnsi"/>
                    </w:rPr>
                  </w:pPr>
                  <w:r w:rsidRPr="00DC1E98">
                    <w:rPr>
                      <w:rFonts w:asciiTheme="minorHAnsi" w:hAnsiTheme="minorHAnsi" w:cstheme="minorHAnsi"/>
                    </w:rPr>
                    <w:t>Minor</w:t>
                  </w:r>
                </w:p>
              </w:tc>
              <w:tc>
                <w:tcPr>
                  <w:tcW w:w="4460" w:type="dxa"/>
                </w:tcPr>
                <w:p w14:paraId="074D6736" w14:textId="4185B21B" w:rsidR="00DC1E98" w:rsidRPr="00DC1E98" w:rsidRDefault="00DC1E98" w:rsidP="00DC1E98">
                  <w:pPr>
                    <w:rPr>
                      <w:rFonts w:asciiTheme="minorHAnsi" w:hAnsiTheme="minorHAnsi" w:cstheme="minorHAnsi"/>
                    </w:rPr>
                  </w:pPr>
                  <w:r w:rsidRPr="00DC1E98">
                    <w:rPr>
                      <w:rFonts w:asciiTheme="minorHAnsi" w:hAnsiTheme="minorHAnsi" w:cstheme="minorHAnsi"/>
                    </w:rPr>
                    <w:t>Loss/damage is minor to the organization</w:t>
                  </w:r>
                </w:p>
              </w:tc>
            </w:tr>
            <w:tr w:rsidR="00DC1E98" w14:paraId="618CD63C" w14:textId="77777777" w:rsidTr="00451E80">
              <w:tc>
                <w:tcPr>
                  <w:tcW w:w="1909" w:type="dxa"/>
                </w:tcPr>
                <w:p w14:paraId="423D80A2" w14:textId="77777777" w:rsidR="00DC1E98" w:rsidRPr="00DC1E98" w:rsidRDefault="00DC1E98" w:rsidP="00DC1E98">
                  <w:pPr>
                    <w:rPr>
                      <w:rFonts w:asciiTheme="minorHAnsi" w:hAnsiTheme="minorHAnsi" w:cstheme="minorHAnsi"/>
                    </w:rPr>
                  </w:pPr>
                  <w:r w:rsidRPr="00DC1E98">
                    <w:rPr>
                      <w:rFonts w:asciiTheme="minorHAnsi" w:hAnsiTheme="minorHAnsi" w:cstheme="minorHAnsi"/>
                    </w:rPr>
                    <w:t>Moderate</w:t>
                  </w:r>
                </w:p>
              </w:tc>
              <w:tc>
                <w:tcPr>
                  <w:tcW w:w="4460" w:type="dxa"/>
                </w:tcPr>
                <w:p w14:paraId="4C7C8F28" w14:textId="15C208F0" w:rsidR="00DC1E98" w:rsidRPr="00DC1E98" w:rsidRDefault="00DC1E98" w:rsidP="00DC1E98">
                  <w:pPr>
                    <w:rPr>
                      <w:rFonts w:asciiTheme="minorHAnsi" w:hAnsiTheme="minorHAnsi" w:cstheme="minorHAnsi"/>
                    </w:rPr>
                  </w:pPr>
                  <w:r w:rsidRPr="00DC1E98">
                    <w:rPr>
                      <w:rFonts w:asciiTheme="minorHAnsi" w:hAnsiTheme="minorHAnsi" w:cstheme="minorHAnsi"/>
                    </w:rPr>
                    <w:t xml:space="preserve">Loss/damage is </w:t>
                  </w:r>
                  <w:r>
                    <w:rPr>
                      <w:rFonts w:asciiTheme="minorHAnsi" w:hAnsiTheme="minorHAnsi" w:cstheme="minorHAnsi"/>
                    </w:rPr>
                    <w:t>moderate</w:t>
                  </w:r>
                  <w:r w:rsidRPr="00DC1E98">
                    <w:rPr>
                      <w:rFonts w:asciiTheme="minorHAnsi" w:hAnsiTheme="minorHAnsi" w:cstheme="minorHAnsi"/>
                    </w:rPr>
                    <w:t xml:space="preserve"> to the organization</w:t>
                  </w:r>
                </w:p>
              </w:tc>
            </w:tr>
            <w:tr w:rsidR="00DC1E98" w14:paraId="2E55DA02" w14:textId="77777777" w:rsidTr="00451E80">
              <w:tc>
                <w:tcPr>
                  <w:tcW w:w="1909" w:type="dxa"/>
                </w:tcPr>
                <w:p w14:paraId="73039A6E" w14:textId="2328869B" w:rsidR="00DC1E98" w:rsidRPr="00DC1E98" w:rsidRDefault="00DC1E98" w:rsidP="00DC1E98">
                  <w:pPr>
                    <w:rPr>
                      <w:rFonts w:asciiTheme="minorHAnsi" w:hAnsiTheme="minorHAnsi" w:cstheme="minorHAnsi"/>
                    </w:rPr>
                  </w:pPr>
                  <w:r w:rsidRPr="00DC1E98">
                    <w:rPr>
                      <w:rFonts w:asciiTheme="minorHAnsi" w:hAnsiTheme="minorHAnsi" w:cstheme="minorHAnsi"/>
                    </w:rPr>
                    <w:t>Major</w:t>
                  </w:r>
                </w:p>
              </w:tc>
              <w:tc>
                <w:tcPr>
                  <w:tcW w:w="4460" w:type="dxa"/>
                </w:tcPr>
                <w:p w14:paraId="6C48579C" w14:textId="7A9067D5" w:rsidR="00DC1E98" w:rsidRPr="00DC1E98" w:rsidRDefault="00DC1E98" w:rsidP="00DC1E98">
                  <w:pPr>
                    <w:rPr>
                      <w:rFonts w:asciiTheme="minorHAnsi" w:hAnsiTheme="minorHAnsi" w:cstheme="minorHAnsi"/>
                    </w:rPr>
                  </w:pPr>
                  <w:r w:rsidRPr="00DC1E98">
                    <w:rPr>
                      <w:rFonts w:asciiTheme="minorHAnsi" w:hAnsiTheme="minorHAnsi" w:cstheme="minorHAnsi"/>
                    </w:rPr>
                    <w:t xml:space="preserve">Loss/damage is </w:t>
                  </w:r>
                  <w:r>
                    <w:rPr>
                      <w:rFonts w:asciiTheme="minorHAnsi" w:hAnsiTheme="minorHAnsi" w:cstheme="minorHAnsi"/>
                    </w:rPr>
                    <w:t>major</w:t>
                  </w:r>
                  <w:r w:rsidRPr="00DC1E98">
                    <w:rPr>
                      <w:rFonts w:asciiTheme="minorHAnsi" w:hAnsiTheme="minorHAnsi" w:cstheme="minorHAnsi"/>
                    </w:rPr>
                    <w:t xml:space="preserve"> to the organization</w:t>
                  </w:r>
                </w:p>
              </w:tc>
            </w:tr>
            <w:tr w:rsidR="00DC1E98" w14:paraId="1FCAF538" w14:textId="77777777" w:rsidTr="00451E80">
              <w:tc>
                <w:tcPr>
                  <w:tcW w:w="1909" w:type="dxa"/>
                </w:tcPr>
                <w:p w14:paraId="2E994C94" w14:textId="20FDC6A9" w:rsidR="00DC1E98" w:rsidRPr="00DC1E98" w:rsidRDefault="00DC1E98" w:rsidP="00DC1E98">
                  <w:pPr>
                    <w:rPr>
                      <w:rFonts w:asciiTheme="minorHAnsi" w:hAnsiTheme="minorHAnsi" w:cstheme="minorHAnsi"/>
                    </w:rPr>
                  </w:pPr>
                  <w:r w:rsidRPr="00DC1E98">
                    <w:rPr>
                      <w:rFonts w:asciiTheme="minorHAnsi" w:hAnsiTheme="minorHAnsi" w:cstheme="minorHAnsi"/>
                    </w:rPr>
                    <w:t>Extreme</w:t>
                  </w:r>
                </w:p>
              </w:tc>
              <w:tc>
                <w:tcPr>
                  <w:tcW w:w="4460" w:type="dxa"/>
                </w:tcPr>
                <w:p w14:paraId="4A1B990A" w14:textId="215DB444" w:rsidR="00DC1E98" w:rsidRPr="00DC1E98" w:rsidRDefault="00DC1E98" w:rsidP="00DC1E98">
                  <w:pPr>
                    <w:rPr>
                      <w:rFonts w:asciiTheme="minorHAnsi" w:hAnsiTheme="minorHAnsi" w:cstheme="minorHAnsi"/>
                    </w:rPr>
                  </w:pPr>
                  <w:r w:rsidRPr="00DC1E98">
                    <w:rPr>
                      <w:rFonts w:asciiTheme="minorHAnsi" w:hAnsiTheme="minorHAnsi" w:cstheme="minorHAnsi"/>
                    </w:rPr>
                    <w:t xml:space="preserve">Loss/damage is </w:t>
                  </w:r>
                  <w:r>
                    <w:rPr>
                      <w:rFonts w:asciiTheme="minorHAnsi" w:hAnsiTheme="minorHAnsi" w:cstheme="minorHAnsi"/>
                    </w:rPr>
                    <w:t>extreme</w:t>
                  </w:r>
                  <w:r w:rsidRPr="00DC1E98">
                    <w:rPr>
                      <w:rFonts w:asciiTheme="minorHAnsi" w:hAnsiTheme="minorHAnsi" w:cstheme="minorHAnsi"/>
                    </w:rPr>
                    <w:t xml:space="preserve"> to the organization</w:t>
                  </w:r>
                </w:p>
              </w:tc>
            </w:tr>
          </w:tbl>
          <w:p w14:paraId="5AE16B5B" w14:textId="2000A955" w:rsidR="00DC1E98" w:rsidRDefault="00DC1E98" w:rsidP="00195DCB"/>
        </w:tc>
      </w:tr>
    </w:tbl>
    <w:p w14:paraId="6ED2227B" w14:textId="2D73A142" w:rsidR="002C5AAD" w:rsidRDefault="002C5AAD" w:rsidP="002C5AAD"/>
    <w:p w14:paraId="273FD9D4" w14:textId="77777777" w:rsidR="00DC3E99" w:rsidRDefault="00DC3E99" w:rsidP="002C5AAD"/>
    <w:p w14:paraId="03FB79F7" w14:textId="77777777" w:rsidR="00DC3E99" w:rsidRDefault="00DC3E99" w:rsidP="002C5AAD"/>
    <w:p w14:paraId="77CFEE7F" w14:textId="77777777" w:rsidR="00A717AB" w:rsidRDefault="00A717AB" w:rsidP="00EC5E6E">
      <w:pPr>
        <w:pStyle w:val="Heading2"/>
        <w:rPr>
          <w:b/>
        </w:rPr>
      </w:pPr>
    </w:p>
    <w:p w14:paraId="5D212A25" w14:textId="77777777" w:rsidR="00A717AB" w:rsidRDefault="00A717AB">
      <w:pPr>
        <w:rPr>
          <w:rFonts w:asciiTheme="majorHAnsi" w:eastAsiaTheme="majorEastAsia" w:hAnsiTheme="majorHAnsi" w:cstheme="majorBidi"/>
          <w:b/>
          <w:color w:val="2E74B5" w:themeColor="accent1" w:themeShade="BF"/>
          <w:sz w:val="26"/>
          <w:szCs w:val="26"/>
        </w:rPr>
      </w:pPr>
      <w:r>
        <w:rPr>
          <w:b/>
        </w:rPr>
        <w:br w:type="page"/>
      </w:r>
    </w:p>
    <w:p w14:paraId="25862CDE" w14:textId="5E767C45" w:rsidR="00B5376D" w:rsidRPr="00E504AC" w:rsidRDefault="00F35A2D" w:rsidP="00EC5E6E">
      <w:pPr>
        <w:pStyle w:val="Heading2"/>
        <w:rPr>
          <w:b/>
        </w:rPr>
      </w:pPr>
      <w:r>
        <w:rPr>
          <w:b/>
        </w:rPr>
        <w:lastRenderedPageBreak/>
        <w:t xml:space="preserve">Assignment Submission </w:t>
      </w:r>
      <w:r w:rsidR="00DC3E99">
        <w:rPr>
          <w:b/>
        </w:rPr>
        <w:t>Requirements</w:t>
      </w:r>
    </w:p>
    <w:p w14:paraId="22C07D4D" w14:textId="77777777" w:rsidR="005C662B" w:rsidRDefault="005C662B" w:rsidP="005C662B">
      <w:pPr>
        <w:pStyle w:val="ListParagraph"/>
        <w:ind w:left="450"/>
      </w:pPr>
    </w:p>
    <w:p w14:paraId="4CA2E92D" w14:textId="5D7BA6B6" w:rsidR="007A5711" w:rsidRDefault="007A5711" w:rsidP="008C2BBA">
      <w:pPr>
        <w:pStyle w:val="ListParagraph"/>
        <w:numPr>
          <w:ilvl w:val="0"/>
          <w:numId w:val="9"/>
        </w:numPr>
      </w:pPr>
      <w:r>
        <w:t xml:space="preserve">You will fail this assignment if you do not provide </w:t>
      </w:r>
      <w:r w:rsidR="008A5768">
        <w:t xml:space="preserve">at least </w:t>
      </w:r>
      <w:r>
        <w:t>2 detailed attack scenarios in your attack tree. This is the minimum requirement.</w:t>
      </w:r>
    </w:p>
    <w:p w14:paraId="325F8ADC" w14:textId="6F023D9D" w:rsidR="008C2BBA" w:rsidRDefault="008C2BBA" w:rsidP="008C2BBA">
      <w:pPr>
        <w:pStyle w:val="ListParagraph"/>
        <w:numPr>
          <w:ilvl w:val="0"/>
          <w:numId w:val="9"/>
        </w:numPr>
      </w:pPr>
      <w:r>
        <w:t xml:space="preserve">The document must be created using Microsoft Word and saved in .docx format.  You are expected to submit all data electronically (via </w:t>
      </w:r>
      <w:proofErr w:type="spellStart"/>
      <w:r w:rsidR="001B4336">
        <w:t>BrightSpace</w:t>
      </w:r>
      <w:proofErr w:type="spellEnd"/>
      <w:r>
        <w:t>)</w:t>
      </w:r>
      <w:r w:rsidR="007A5711">
        <w:t>.</w:t>
      </w:r>
    </w:p>
    <w:p w14:paraId="67AA3E2E" w14:textId="516E8A5E" w:rsidR="008C2BBA" w:rsidRDefault="008C2BBA" w:rsidP="008C2BBA">
      <w:pPr>
        <w:pStyle w:val="ListParagraph"/>
        <w:numPr>
          <w:ilvl w:val="0"/>
          <w:numId w:val="9"/>
        </w:numPr>
      </w:pPr>
      <w:r>
        <w:t xml:space="preserve">The deadline for the submission is outlined in the course </w:t>
      </w:r>
      <w:r w:rsidR="00DC3E99">
        <w:t>calendar.</w:t>
      </w:r>
    </w:p>
    <w:p w14:paraId="536F2920" w14:textId="350F94F8" w:rsidR="00CC135D" w:rsidRDefault="00CC135D" w:rsidP="008C2BBA">
      <w:pPr>
        <w:pStyle w:val="ListParagraph"/>
        <w:numPr>
          <w:ilvl w:val="0"/>
          <w:numId w:val="9"/>
        </w:numPr>
      </w:pPr>
      <w:r>
        <w:t xml:space="preserve">Late submissions will not be </w:t>
      </w:r>
      <w:r w:rsidR="00DC3E99">
        <w:t>accepted.</w:t>
      </w:r>
    </w:p>
    <w:p w14:paraId="07252B8E" w14:textId="21D61685" w:rsidR="008C2BBA" w:rsidRDefault="00CC135D" w:rsidP="008C2BBA">
      <w:pPr>
        <w:pStyle w:val="ListParagraph"/>
        <w:numPr>
          <w:ilvl w:val="0"/>
          <w:numId w:val="9"/>
        </w:numPr>
      </w:pPr>
      <w:r>
        <w:t xml:space="preserve">The instructor will provide you with feedback after your submission but not during your </w:t>
      </w:r>
      <w:r w:rsidR="00DC3E99">
        <w:t>assignment.</w:t>
      </w:r>
    </w:p>
    <w:p w14:paraId="64C3CCD6" w14:textId="596F8706" w:rsidR="00587E5D" w:rsidRDefault="00587E5D" w:rsidP="00587E5D">
      <w:pPr>
        <w:ind w:left="90"/>
      </w:pPr>
    </w:p>
    <w:p w14:paraId="269BDD87" w14:textId="77777777" w:rsidR="00587E5D" w:rsidRDefault="00587E5D">
      <w:r>
        <w:br w:type="page"/>
      </w:r>
    </w:p>
    <w:p w14:paraId="448E508B" w14:textId="77777777" w:rsidR="00587E5D" w:rsidRDefault="00587E5D" w:rsidP="00587E5D">
      <w:pPr>
        <w:pStyle w:val="Heading2"/>
        <w:rPr>
          <w:b/>
        </w:rPr>
      </w:pPr>
      <w:r w:rsidRPr="00587E5D">
        <w:rPr>
          <w:b/>
        </w:rPr>
        <w:lastRenderedPageBreak/>
        <w:t>Rubric</w:t>
      </w:r>
    </w:p>
    <w:p w14:paraId="22B4CFCC" w14:textId="77777777" w:rsidR="00587E5D" w:rsidRDefault="00587E5D" w:rsidP="00DC3E99">
      <w:pPr>
        <w:rPr>
          <w:rFonts w:ascii="Arial" w:hAnsi="Arial" w:cs="Arial"/>
        </w:rPr>
      </w:pPr>
    </w:p>
    <w:tbl>
      <w:tblPr>
        <w:tblStyle w:val="TableGrid"/>
        <w:tblW w:w="10710" w:type="dxa"/>
        <w:tblInd w:w="-545" w:type="dxa"/>
        <w:tblLook w:val="04A0" w:firstRow="1" w:lastRow="0" w:firstColumn="1" w:lastColumn="0" w:noHBand="0" w:noVBand="1"/>
      </w:tblPr>
      <w:tblGrid>
        <w:gridCol w:w="1530"/>
        <w:gridCol w:w="2070"/>
        <w:gridCol w:w="1890"/>
        <w:gridCol w:w="2160"/>
        <w:gridCol w:w="1800"/>
        <w:gridCol w:w="1260"/>
      </w:tblGrid>
      <w:tr w:rsidR="00587E5D" w14:paraId="46031966" w14:textId="77777777" w:rsidTr="00591616">
        <w:tc>
          <w:tcPr>
            <w:tcW w:w="1530" w:type="dxa"/>
          </w:tcPr>
          <w:p w14:paraId="0C69074E" w14:textId="77777777" w:rsidR="00587E5D" w:rsidRDefault="00587E5D" w:rsidP="00604A80">
            <w:pPr>
              <w:rPr>
                <w:rFonts w:ascii="Arial" w:hAnsi="Arial" w:cs="Arial"/>
              </w:rPr>
            </w:pPr>
            <w:r>
              <w:rPr>
                <w:rFonts w:ascii="Arial" w:hAnsi="Arial" w:cs="Arial"/>
              </w:rPr>
              <w:t>Category</w:t>
            </w:r>
          </w:p>
        </w:tc>
        <w:tc>
          <w:tcPr>
            <w:tcW w:w="2070" w:type="dxa"/>
          </w:tcPr>
          <w:p w14:paraId="344A02F8" w14:textId="418C2689" w:rsidR="00587E5D" w:rsidRDefault="00587E5D" w:rsidP="00604A80">
            <w:pPr>
              <w:jc w:val="center"/>
              <w:rPr>
                <w:rFonts w:ascii="Arial" w:hAnsi="Arial" w:cs="Arial"/>
              </w:rPr>
            </w:pPr>
            <w:r>
              <w:rPr>
                <w:rFonts w:ascii="Arial" w:hAnsi="Arial" w:cs="Arial"/>
              </w:rPr>
              <w:t>Advanced (</w:t>
            </w:r>
            <w:r w:rsidR="00591616">
              <w:rPr>
                <w:rFonts w:ascii="Arial" w:hAnsi="Arial" w:cs="Arial"/>
              </w:rPr>
              <w:t>8</w:t>
            </w:r>
            <w:r>
              <w:rPr>
                <w:rFonts w:ascii="Arial" w:hAnsi="Arial" w:cs="Arial"/>
              </w:rPr>
              <w:t>)</w:t>
            </w:r>
          </w:p>
        </w:tc>
        <w:tc>
          <w:tcPr>
            <w:tcW w:w="1890" w:type="dxa"/>
          </w:tcPr>
          <w:p w14:paraId="1660B073" w14:textId="7D621FC3" w:rsidR="00587E5D" w:rsidRDefault="00587E5D" w:rsidP="00604A80">
            <w:pPr>
              <w:jc w:val="center"/>
              <w:rPr>
                <w:rFonts w:ascii="Arial" w:hAnsi="Arial" w:cs="Arial"/>
              </w:rPr>
            </w:pPr>
            <w:r>
              <w:rPr>
                <w:rFonts w:ascii="Arial" w:hAnsi="Arial" w:cs="Arial"/>
              </w:rPr>
              <w:t>Proficient (</w:t>
            </w:r>
            <w:r w:rsidR="00591616">
              <w:rPr>
                <w:rFonts w:ascii="Arial" w:hAnsi="Arial" w:cs="Arial"/>
              </w:rPr>
              <w:t>6</w:t>
            </w:r>
            <w:r>
              <w:rPr>
                <w:rFonts w:ascii="Arial" w:hAnsi="Arial" w:cs="Arial"/>
              </w:rPr>
              <w:t>)</w:t>
            </w:r>
          </w:p>
        </w:tc>
        <w:tc>
          <w:tcPr>
            <w:tcW w:w="2160" w:type="dxa"/>
          </w:tcPr>
          <w:p w14:paraId="165DE2C7" w14:textId="7D6EB8B8" w:rsidR="00587E5D" w:rsidRDefault="00587E5D" w:rsidP="00604A80">
            <w:pPr>
              <w:jc w:val="center"/>
              <w:rPr>
                <w:rFonts w:ascii="Arial" w:hAnsi="Arial" w:cs="Arial"/>
              </w:rPr>
            </w:pPr>
            <w:proofErr w:type="gramStart"/>
            <w:r>
              <w:rPr>
                <w:rFonts w:ascii="Arial" w:hAnsi="Arial" w:cs="Arial"/>
              </w:rPr>
              <w:t>Developing</w:t>
            </w:r>
            <w:proofErr w:type="gramEnd"/>
            <w:r>
              <w:rPr>
                <w:rFonts w:ascii="Arial" w:hAnsi="Arial" w:cs="Arial"/>
              </w:rPr>
              <w:t xml:space="preserve"> (</w:t>
            </w:r>
            <w:r w:rsidR="00591616">
              <w:rPr>
                <w:rFonts w:ascii="Arial" w:hAnsi="Arial" w:cs="Arial"/>
              </w:rPr>
              <w:t>2</w:t>
            </w:r>
            <w:r>
              <w:rPr>
                <w:rFonts w:ascii="Arial" w:hAnsi="Arial" w:cs="Arial"/>
              </w:rPr>
              <w:t>)</w:t>
            </w:r>
          </w:p>
        </w:tc>
        <w:tc>
          <w:tcPr>
            <w:tcW w:w="1800" w:type="dxa"/>
          </w:tcPr>
          <w:p w14:paraId="2AD1AC35" w14:textId="77777777" w:rsidR="00587E5D" w:rsidRDefault="00587E5D" w:rsidP="00604A80">
            <w:pPr>
              <w:jc w:val="center"/>
              <w:rPr>
                <w:rFonts w:ascii="Arial" w:hAnsi="Arial" w:cs="Arial"/>
              </w:rPr>
            </w:pPr>
            <w:r>
              <w:rPr>
                <w:rFonts w:ascii="Arial" w:hAnsi="Arial" w:cs="Arial"/>
              </w:rPr>
              <w:t>Not Demonstrated (0)</w:t>
            </w:r>
          </w:p>
        </w:tc>
        <w:tc>
          <w:tcPr>
            <w:tcW w:w="1260" w:type="dxa"/>
          </w:tcPr>
          <w:p w14:paraId="48C844C5" w14:textId="77777777" w:rsidR="00587E5D" w:rsidRDefault="00587E5D" w:rsidP="00604A80">
            <w:pPr>
              <w:jc w:val="center"/>
              <w:rPr>
                <w:rFonts w:ascii="Arial" w:hAnsi="Arial" w:cs="Arial"/>
              </w:rPr>
            </w:pPr>
            <w:r>
              <w:rPr>
                <w:rFonts w:ascii="Arial" w:hAnsi="Arial" w:cs="Arial"/>
              </w:rPr>
              <w:t>Total</w:t>
            </w:r>
          </w:p>
        </w:tc>
      </w:tr>
      <w:tr w:rsidR="00587E5D" w14:paraId="60E562E4" w14:textId="77777777" w:rsidTr="00591616">
        <w:tc>
          <w:tcPr>
            <w:tcW w:w="1530" w:type="dxa"/>
          </w:tcPr>
          <w:p w14:paraId="7FF2441A" w14:textId="77777777" w:rsidR="00587E5D" w:rsidRPr="00B8159C" w:rsidRDefault="00587E5D" w:rsidP="00604A80">
            <w:pPr>
              <w:rPr>
                <w:rFonts w:ascii="Arial" w:hAnsi="Arial" w:cs="Arial"/>
                <w:b/>
                <w:bCs/>
              </w:rPr>
            </w:pPr>
            <w:r>
              <w:rPr>
                <w:rFonts w:ascii="Arial" w:hAnsi="Arial" w:cs="Arial"/>
                <w:b/>
                <w:bCs/>
              </w:rPr>
              <w:t>Attack Tree</w:t>
            </w:r>
          </w:p>
        </w:tc>
        <w:tc>
          <w:tcPr>
            <w:tcW w:w="2070" w:type="dxa"/>
          </w:tcPr>
          <w:p w14:paraId="0C2BA8C9" w14:textId="02A292E3" w:rsidR="00587E5D" w:rsidRDefault="00587E5D" w:rsidP="00604A80">
            <w:pPr>
              <w:rPr>
                <w:rFonts w:ascii="Arial" w:hAnsi="Arial" w:cs="Arial"/>
              </w:rPr>
            </w:pPr>
            <w:r>
              <w:rPr>
                <w:rFonts w:ascii="Arial" w:hAnsi="Arial" w:cs="Arial"/>
              </w:rPr>
              <w:t xml:space="preserve">The attack tree </w:t>
            </w:r>
            <w:r w:rsidR="00591616">
              <w:rPr>
                <w:rFonts w:ascii="Arial" w:hAnsi="Arial" w:cs="Arial"/>
              </w:rPr>
              <w:t xml:space="preserve">clearly and accurately describes </w:t>
            </w:r>
            <w:r>
              <w:rPr>
                <w:rFonts w:ascii="Arial" w:hAnsi="Arial" w:cs="Arial"/>
              </w:rPr>
              <w:t xml:space="preserve">a minimum of </w:t>
            </w:r>
            <w:r w:rsidR="00A717AB">
              <w:rPr>
                <w:rFonts w:ascii="Arial" w:hAnsi="Arial" w:cs="Arial"/>
              </w:rPr>
              <w:t>3</w:t>
            </w:r>
            <w:r>
              <w:rPr>
                <w:rFonts w:ascii="Arial" w:hAnsi="Arial" w:cs="Arial"/>
              </w:rPr>
              <w:t xml:space="preserve"> possible methods for compromising </w:t>
            </w:r>
            <w:r w:rsidR="00591616">
              <w:rPr>
                <w:rFonts w:ascii="Arial" w:hAnsi="Arial" w:cs="Arial"/>
              </w:rPr>
              <w:t xml:space="preserve">the </w:t>
            </w:r>
            <w:r w:rsidR="00A717AB">
              <w:rPr>
                <w:rFonts w:ascii="Arial" w:hAnsi="Arial" w:cs="Arial"/>
              </w:rPr>
              <w:t>domain controllers</w:t>
            </w:r>
          </w:p>
        </w:tc>
        <w:tc>
          <w:tcPr>
            <w:tcW w:w="1890" w:type="dxa"/>
          </w:tcPr>
          <w:p w14:paraId="01F6ECEF" w14:textId="4D7E5BDC" w:rsidR="00587E5D" w:rsidRDefault="00587E5D" w:rsidP="00604A80">
            <w:pPr>
              <w:rPr>
                <w:rFonts w:ascii="Arial" w:hAnsi="Arial" w:cs="Arial"/>
              </w:rPr>
            </w:pPr>
            <w:r>
              <w:rPr>
                <w:rFonts w:ascii="Arial" w:hAnsi="Arial" w:cs="Arial"/>
              </w:rPr>
              <w:t xml:space="preserve">The attack tree includes </w:t>
            </w:r>
            <w:r w:rsidR="00A717AB">
              <w:rPr>
                <w:rFonts w:ascii="Arial" w:hAnsi="Arial" w:cs="Arial"/>
              </w:rPr>
              <w:t>2</w:t>
            </w:r>
            <w:r w:rsidR="00591616">
              <w:rPr>
                <w:rFonts w:ascii="Arial" w:hAnsi="Arial" w:cs="Arial"/>
              </w:rPr>
              <w:t xml:space="preserve"> mostly clear and accurate</w:t>
            </w:r>
            <w:r w:rsidR="006165BE">
              <w:rPr>
                <w:rFonts w:ascii="Arial" w:hAnsi="Arial" w:cs="Arial"/>
              </w:rPr>
              <w:t xml:space="preserve"> </w:t>
            </w:r>
            <w:r>
              <w:rPr>
                <w:rFonts w:ascii="Arial" w:hAnsi="Arial" w:cs="Arial"/>
              </w:rPr>
              <w:t xml:space="preserve">methods for compromising </w:t>
            </w:r>
            <w:r w:rsidR="00591616">
              <w:rPr>
                <w:rFonts w:ascii="Arial" w:hAnsi="Arial" w:cs="Arial"/>
              </w:rPr>
              <w:t xml:space="preserve">the </w:t>
            </w:r>
            <w:r w:rsidR="00A717AB">
              <w:rPr>
                <w:rFonts w:ascii="Arial" w:hAnsi="Arial" w:cs="Arial"/>
              </w:rPr>
              <w:t>domain controllers</w:t>
            </w:r>
          </w:p>
        </w:tc>
        <w:tc>
          <w:tcPr>
            <w:tcW w:w="2160" w:type="dxa"/>
          </w:tcPr>
          <w:p w14:paraId="78EC2BFE" w14:textId="0396E58F" w:rsidR="00587E5D" w:rsidRDefault="00587E5D" w:rsidP="00604A80">
            <w:pPr>
              <w:rPr>
                <w:rFonts w:ascii="Arial" w:hAnsi="Arial" w:cs="Arial"/>
              </w:rPr>
            </w:pPr>
            <w:r>
              <w:rPr>
                <w:rFonts w:ascii="Arial" w:hAnsi="Arial" w:cs="Arial"/>
              </w:rPr>
              <w:t xml:space="preserve">The attack tree includes </w:t>
            </w:r>
            <w:r w:rsidR="00A717AB">
              <w:rPr>
                <w:rFonts w:ascii="Arial" w:hAnsi="Arial" w:cs="Arial"/>
              </w:rPr>
              <w:t>1</w:t>
            </w:r>
            <w:r>
              <w:rPr>
                <w:rFonts w:ascii="Arial" w:hAnsi="Arial" w:cs="Arial"/>
              </w:rPr>
              <w:t xml:space="preserve"> possible </w:t>
            </w:r>
            <w:r w:rsidR="00DC3E99">
              <w:rPr>
                <w:rFonts w:ascii="Arial" w:hAnsi="Arial" w:cs="Arial"/>
              </w:rPr>
              <w:t>method</w:t>
            </w:r>
            <w:r>
              <w:rPr>
                <w:rFonts w:ascii="Arial" w:hAnsi="Arial" w:cs="Arial"/>
              </w:rPr>
              <w:t xml:space="preserve"> for compromising </w:t>
            </w:r>
            <w:r w:rsidR="00591616">
              <w:rPr>
                <w:rFonts w:ascii="Arial" w:hAnsi="Arial" w:cs="Arial"/>
              </w:rPr>
              <w:t xml:space="preserve">the </w:t>
            </w:r>
            <w:r w:rsidR="00A717AB">
              <w:rPr>
                <w:rFonts w:ascii="Arial" w:hAnsi="Arial" w:cs="Arial"/>
              </w:rPr>
              <w:t>domain controllers</w:t>
            </w:r>
          </w:p>
        </w:tc>
        <w:tc>
          <w:tcPr>
            <w:tcW w:w="1800" w:type="dxa"/>
          </w:tcPr>
          <w:p w14:paraId="17609EB2" w14:textId="77777777" w:rsidR="00587E5D" w:rsidRDefault="00587E5D" w:rsidP="00604A80">
            <w:pPr>
              <w:rPr>
                <w:rFonts w:ascii="Arial" w:hAnsi="Arial" w:cs="Arial"/>
              </w:rPr>
            </w:pPr>
            <w:r>
              <w:rPr>
                <w:rFonts w:ascii="Arial" w:hAnsi="Arial" w:cs="Arial"/>
              </w:rPr>
              <w:t>No sufficient evidence of attack tree captured in the report</w:t>
            </w:r>
          </w:p>
        </w:tc>
        <w:tc>
          <w:tcPr>
            <w:tcW w:w="1260" w:type="dxa"/>
          </w:tcPr>
          <w:p w14:paraId="70B4E0F6" w14:textId="46326F63" w:rsidR="00587E5D" w:rsidRDefault="008955D4" w:rsidP="00604A80">
            <w:pPr>
              <w:rPr>
                <w:rFonts w:ascii="Arial" w:hAnsi="Arial" w:cs="Arial"/>
              </w:rPr>
            </w:pPr>
            <w:r>
              <w:rPr>
                <w:rFonts w:ascii="Arial" w:hAnsi="Arial" w:cs="Arial"/>
              </w:rPr>
              <w:t>8</w:t>
            </w:r>
            <w:r w:rsidR="00587E5D">
              <w:rPr>
                <w:rFonts w:ascii="Arial" w:hAnsi="Arial" w:cs="Arial"/>
              </w:rPr>
              <w:t xml:space="preserve"> x 5</w:t>
            </w:r>
          </w:p>
          <w:p w14:paraId="66273673" w14:textId="77777777" w:rsidR="00587E5D" w:rsidRDefault="00587E5D" w:rsidP="00604A80">
            <w:pPr>
              <w:rPr>
                <w:rFonts w:ascii="Arial" w:hAnsi="Arial" w:cs="Arial"/>
              </w:rPr>
            </w:pPr>
          </w:p>
          <w:p w14:paraId="0960C800" w14:textId="503F1E15" w:rsidR="00587E5D" w:rsidRDefault="00587E5D" w:rsidP="00604A80">
            <w:pPr>
              <w:rPr>
                <w:rFonts w:ascii="Arial" w:hAnsi="Arial" w:cs="Arial"/>
              </w:rPr>
            </w:pPr>
            <w:r>
              <w:rPr>
                <w:rFonts w:ascii="Arial" w:hAnsi="Arial" w:cs="Arial"/>
              </w:rPr>
              <w:t xml:space="preserve">Total / </w:t>
            </w:r>
            <w:r w:rsidR="008955D4">
              <w:rPr>
                <w:rFonts w:ascii="Arial" w:hAnsi="Arial" w:cs="Arial"/>
              </w:rPr>
              <w:t>40</w:t>
            </w:r>
          </w:p>
        </w:tc>
      </w:tr>
      <w:tr w:rsidR="00587E5D" w14:paraId="3E2A8250" w14:textId="77777777" w:rsidTr="00591616">
        <w:tc>
          <w:tcPr>
            <w:tcW w:w="1530" w:type="dxa"/>
          </w:tcPr>
          <w:p w14:paraId="5B0FBC30" w14:textId="77777777" w:rsidR="00587E5D" w:rsidRPr="00B8159C" w:rsidRDefault="00587E5D" w:rsidP="00604A80">
            <w:pPr>
              <w:rPr>
                <w:rFonts w:ascii="Arial" w:hAnsi="Arial" w:cs="Arial"/>
                <w:b/>
                <w:bCs/>
              </w:rPr>
            </w:pPr>
            <w:r>
              <w:rPr>
                <w:rFonts w:ascii="Arial" w:hAnsi="Arial" w:cs="Arial"/>
                <w:b/>
                <w:bCs/>
              </w:rPr>
              <w:t>Risk Analysis</w:t>
            </w:r>
          </w:p>
        </w:tc>
        <w:tc>
          <w:tcPr>
            <w:tcW w:w="2070" w:type="dxa"/>
          </w:tcPr>
          <w:p w14:paraId="05B364D8" w14:textId="0DECD589" w:rsidR="00587E5D" w:rsidRDefault="006165BE" w:rsidP="00604A80">
            <w:pPr>
              <w:rPr>
                <w:rFonts w:ascii="Arial" w:hAnsi="Arial" w:cs="Arial"/>
              </w:rPr>
            </w:pPr>
            <w:r>
              <w:rPr>
                <w:rFonts w:ascii="Arial" w:hAnsi="Arial" w:cs="Arial"/>
              </w:rPr>
              <w:t xml:space="preserve">A minimum of </w:t>
            </w:r>
            <w:r w:rsidR="00F95A4C">
              <w:rPr>
                <w:rFonts w:ascii="Arial" w:hAnsi="Arial" w:cs="Arial"/>
              </w:rPr>
              <w:t>3</w:t>
            </w:r>
            <w:r w:rsidR="00587E5D">
              <w:rPr>
                <w:rFonts w:ascii="Arial" w:hAnsi="Arial" w:cs="Arial"/>
              </w:rPr>
              <w:t xml:space="preserve"> risk scenarios were described </w:t>
            </w:r>
            <w:r w:rsidR="00F11A0F">
              <w:rPr>
                <w:rFonts w:ascii="Arial" w:hAnsi="Arial" w:cs="Arial"/>
              </w:rPr>
              <w:t>clearly and accurately</w:t>
            </w:r>
            <w:r w:rsidR="00587E5D">
              <w:rPr>
                <w:rFonts w:ascii="Arial" w:hAnsi="Arial" w:cs="Arial"/>
              </w:rPr>
              <w:t xml:space="preserve"> </w:t>
            </w:r>
            <w:r w:rsidR="00F11A0F">
              <w:rPr>
                <w:rFonts w:ascii="Arial" w:hAnsi="Arial" w:cs="Arial"/>
              </w:rPr>
              <w:t>based on the attack tree</w:t>
            </w:r>
            <w:r w:rsidR="00587E5D">
              <w:rPr>
                <w:rFonts w:ascii="Arial" w:hAnsi="Arial" w:cs="Arial"/>
              </w:rPr>
              <w:t xml:space="preserve">, risk severity and </w:t>
            </w:r>
            <w:r w:rsidR="00F11A0F">
              <w:rPr>
                <w:rFonts w:ascii="Arial" w:hAnsi="Arial" w:cs="Arial"/>
              </w:rPr>
              <w:t>suggested</w:t>
            </w:r>
            <w:r w:rsidR="00587E5D">
              <w:rPr>
                <w:rFonts w:ascii="Arial" w:hAnsi="Arial" w:cs="Arial"/>
              </w:rPr>
              <w:t xml:space="preserve"> controls</w:t>
            </w:r>
          </w:p>
        </w:tc>
        <w:tc>
          <w:tcPr>
            <w:tcW w:w="1890" w:type="dxa"/>
          </w:tcPr>
          <w:p w14:paraId="4E30590E" w14:textId="41909915" w:rsidR="00587E5D" w:rsidRDefault="00587E5D" w:rsidP="00604A80">
            <w:pPr>
              <w:rPr>
                <w:rFonts w:ascii="Arial" w:hAnsi="Arial" w:cs="Arial"/>
              </w:rPr>
            </w:pPr>
            <w:r>
              <w:rPr>
                <w:rFonts w:ascii="Arial" w:hAnsi="Arial" w:cs="Arial"/>
              </w:rPr>
              <w:t xml:space="preserve">Only </w:t>
            </w:r>
            <w:r w:rsidR="00F95A4C">
              <w:rPr>
                <w:rFonts w:ascii="Arial" w:hAnsi="Arial" w:cs="Arial"/>
              </w:rPr>
              <w:t>2</w:t>
            </w:r>
            <w:r>
              <w:rPr>
                <w:rFonts w:ascii="Arial" w:hAnsi="Arial" w:cs="Arial"/>
              </w:rPr>
              <w:t xml:space="preserve"> risk scenarios were described </w:t>
            </w:r>
            <w:r w:rsidR="00F11A0F">
              <w:rPr>
                <w:rFonts w:ascii="Arial" w:hAnsi="Arial" w:cs="Arial"/>
              </w:rPr>
              <w:t>based on the attack tree</w:t>
            </w:r>
            <w:r>
              <w:rPr>
                <w:rFonts w:ascii="Arial" w:hAnsi="Arial" w:cs="Arial"/>
              </w:rPr>
              <w:t xml:space="preserve">, risk severity and </w:t>
            </w:r>
            <w:r w:rsidR="00F11A0F">
              <w:rPr>
                <w:rFonts w:ascii="Arial" w:hAnsi="Arial" w:cs="Arial"/>
              </w:rPr>
              <w:t>suggested</w:t>
            </w:r>
            <w:r>
              <w:rPr>
                <w:rFonts w:ascii="Arial" w:hAnsi="Arial" w:cs="Arial"/>
              </w:rPr>
              <w:t xml:space="preserve"> controls</w:t>
            </w:r>
            <w:r w:rsidR="00F11A0F">
              <w:rPr>
                <w:rFonts w:ascii="Arial" w:hAnsi="Arial" w:cs="Arial"/>
              </w:rPr>
              <w:t xml:space="preserve"> with one or two items requiring further explanation</w:t>
            </w:r>
          </w:p>
        </w:tc>
        <w:tc>
          <w:tcPr>
            <w:tcW w:w="2160" w:type="dxa"/>
          </w:tcPr>
          <w:p w14:paraId="2FD55CD5" w14:textId="30750EC1" w:rsidR="00587E5D" w:rsidRDefault="00587E5D" w:rsidP="00604A80">
            <w:pPr>
              <w:rPr>
                <w:rFonts w:ascii="Arial" w:hAnsi="Arial" w:cs="Arial"/>
              </w:rPr>
            </w:pPr>
            <w:r>
              <w:rPr>
                <w:rFonts w:ascii="Arial" w:hAnsi="Arial" w:cs="Arial"/>
              </w:rPr>
              <w:t xml:space="preserve">Only </w:t>
            </w:r>
            <w:r w:rsidR="00F95A4C">
              <w:rPr>
                <w:rFonts w:ascii="Arial" w:hAnsi="Arial" w:cs="Arial"/>
              </w:rPr>
              <w:t>1</w:t>
            </w:r>
            <w:r>
              <w:rPr>
                <w:rFonts w:ascii="Arial" w:hAnsi="Arial" w:cs="Arial"/>
              </w:rPr>
              <w:t xml:space="preserve"> risk scenario </w:t>
            </w:r>
            <w:r w:rsidR="006165BE">
              <w:rPr>
                <w:rFonts w:ascii="Arial" w:hAnsi="Arial" w:cs="Arial"/>
              </w:rPr>
              <w:t>was</w:t>
            </w:r>
            <w:r>
              <w:rPr>
                <w:rFonts w:ascii="Arial" w:hAnsi="Arial" w:cs="Arial"/>
              </w:rPr>
              <w:t xml:space="preserve"> described </w:t>
            </w:r>
            <w:r w:rsidR="00F11A0F">
              <w:rPr>
                <w:rFonts w:ascii="Arial" w:hAnsi="Arial" w:cs="Arial"/>
              </w:rPr>
              <w:t>based on the attack tree</w:t>
            </w:r>
            <w:r>
              <w:rPr>
                <w:rFonts w:ascii="Arial" w:hAnsi="Arial" w:cs="Arial"/>
              </w:rPr>
              <w:t xml:space="preserve">, risk severity and </w:t>
            </w:r>
            <w:r w:rsidR="00F11A0F">
              <w:rPr>
                <w:rFonts w:ascii="Arial" w:hAnsi="Arial" w:cs="Arial"/>
              </w:rPr>
              <w:t>suggested</w:t>
            </w:r>
            <w:r>
              <w:rPr>
                <w:rFonts w:ascii="Arial" w:hAnsi="Arial" w:cs="Arial"/>
              </w:rPr>
              <w:t xml:space="preserve"> controls</w:t>
            </w:r>
            <w:r w:rsidR="00F11A0F">
              <w:rPr>
                <w:rFonts w:ascii="Arial" w:hAnsi="Arial" w:cs="Arial"/>
              </w:rPr>
              <w:t xml:space="preserve">, but </w:t>
            </w:r>
            <w:r w:rsidR="00F95A4C">
              <w:rPr>
                <w:rFonts w:ascii="Arial" w:hAnsi="Arial" w:cs="Arial"/>
              </w:rPr>
              <w:t>require</w:t>
            </w:r>
            <w:r w:rsidR="00F11A0F">
              <w:rPr>
                <w:rFonts w:ascii="Arial" w:hAnsi="Arial" w:cs="Arial"/>
              </w:rPr>
              <w:t xml:space="preserve"> significant further explanation</w:t>
            </w:r>
          </w:p>
        </w:tc>
        <w:tc>
          <w:tcPr>
            <w:tcW w:w="1800" w:type="dxa"/>
          </w:tcPr>
          <w:p w14:paraId="27571CB0" w14:textId="5058431E" w:rsidR="00587E5D" w:rsidRDefault="00587E5D" w:rsidP="00604A80">
            <w:pPr>
              <w:rPr>
                <w:rFonts w:ascii="Arial" w:hAnsi="Arial" w:cs="Arial"/>
              </w:rPr>
            </w:pPr>
            <w:r>
              <w:rPr>
                <w:rFonts w:ascii="Arial" w:hAnsi="Arial" w:cs="Arial"/>
              </w:rPr>
              <w:t>No evidence of risk analysis captured in the report</w:t>
            </w:r>
            <w:r w:rsidR="00F11A0F">
              <w:rPr>
                <w:rFonts w:ascii="Arial" w:hAnsi="Arial" w:cs="Arial"/>
              </w:rPr>
              <w:t xml:space="preserve"> based on the attack tree</w:t>
            </w:r>
          </w:p>
        </w:tc>
        <w:tc>
          <w:tcPr>
            <w:tcW w:w="1260" w:type="dxa"/>
          </w:tcPr>
          <w:p w14:paraId="53F46673" w14:textId="47C77705" w:rsidR="00587E5D" w:rsidRDefault="008955D4" w:rsidP="00604A80">
            <w:pPr>
              <w:rPr>
                <w:rFonts w:ascii="Arial" w:hAnsi="Arial" w:cs="Arial"/>
              </w:rPr>
            </w:pPr>
            <w:r>
              <w:rPr>
                <w:rFonts w:ascii="Arial" w:hAnsi="Arial" w:cs="Arial"/>
              </w:rPr>
              <w:t>8</w:t>
            </w:r>
            <w:r w:rsidR="00587E5D">
              <w:rPr>
                <w:rFonts w:ascii="Arial" w:hAnsi="Arial" w:cs="Arial"/>
              </w:rPr>
              <w:t xml:space="preserve"> x 5</w:t>
            </w:r>
          </w:p>
          <w:p w14:paraId="620B33CD" w14:textId="77777777" w:rsidR="00587E5D" w:rsidRDefault="00587E5D" w:rsidP="00604A80">
            <w:pPr>
              <w:rPr>
                <w:rFonts w:ascii="Arial" w:hAnsi="Arial" w:cs="Arial"/>
              </w:rPr>
            </w:pPr>
          </w:p>
          <w:p w14:paraId="62CF1A22" w14:textId="44717BF3" w:rsidR="00587E5D" w:rsidRDefault="00587E5D" w:rsidP="00604A80">
            <w:pPr>
              <w:rPr>
                <w:rFonts w:ascii="Arial" w:hAnsi="Arial" w:cs="Arial"/>
              </w:rPr>
            </w:pPr>
            <w:r>
              <w:rPr>
                <w:rFonts w:ascii="Arial" w:hAnsi="Arial" w:cs="Arial"/>
              </w:rPr>
              <w:t xml:space="preserve">Total / </w:t>
            </w:r>
            <w:r w:rsidR="008955D4">
              <w:rPr>
                <w:rFonts w:ascii="Arial" w:hAnsi="Arial" w:cs="Arial"/>
              </w:rPr>
              <w:t>40</w:t>
            </w:r>
          </w:p>
        </w:tc>
      </w:tr>
      <w:tr w:rsidR="00587E5D" w14:paraId="2C1C9307" w14:textId="77777777" w:rsidTr="00591616">
        <w:tc>
          <w:tcPr>
            <w:tcW w:w="1530" w:type="dxa"/>
          </w:tcPr>
          <w:p w14:paraId="76EA5753" w14:textId="77777777" w:rsidR="00587E5D" w:rsidRPr="00B8159C" w:rsidRDefault="00587E5D" w:rsidP="00604A80">
            <w:pPr>
              <w:rPr>
                <w:rFonts w:ascii="Arial" w:hAnsi="Arial" w:cs="Arial"/>
                <w:b/>
                <w:bCs/>
              </w:rPr>
            </w:pPr>
            <w:r>
              <w:rPr>
                <w:rFonts w:ascii="Arial" w:hAnsi="Arial" w:cs="Arial"/>
                <w:b/>
                <w:bCs/>
              </w:rPr>
              <w:t>Language</w:t>
            </w:r>
          </w:p>
        </w:tc>
        <w:tc>
          <w:tcPr>
            <w:tcW w:w="2070" w:type="dxa"/>
          </w:tcPr>
          <w:p w14:paraId="1724F8C6" w14:textId="2C8D4D6D" w:rsidR="00587E5D" w:rsidRDefault="00587E5D" w:rsidP="00604A80">
            <w:pPr>
              <w:rPr>
                <w:rFonts w:ascii="Arial" w:hAnsi="Arial" w:cs="Arial"/>
              </w:rPr>
            </w:pPr>
            <w:r>
              <w:rPr>
                <w:rFonts w:ascii="Arial" w:hAnsi="Arial" w:cs="Arial"/>
              </w:rPr>
              <w:t>Language is professional, direct, and relevant to the topic</w:t>
            </w:r>
          </w:p>
        </w:tc>
        <w:tc>
          <w:tcPr>
            <w:tcW w:w="1890" w:type="dxa"/>
          </w:tcPr>
          <w:p w14:paraId="006893E2" w14:textId="63D0E015" w:rsidR="00587E5D" w:rsidRDefault="00587E5D" w:rsidP="00604A80">
            <w:pPr>
              <w:rPr>
                <w:rFonts w:ascii="Arial" w:hAnsi="Arial" w:cs="Arial"/>
              </w:rPr>
            </w:pPr>
            <w:r>
              <w:rPr>
                <w:rFonts w:ascii="Arial" w:hAnsi="Arial" w:cs="Arial"/>
              </w:rPr>
              <w:t xml:space="preserve">Language is </w:t>
            </w:r>
            <w:r w:rsidR="006165BE">
              <w:rPr>
                <w:rFonts w:ascii="Arial" w:hAnsi="Arial" w:cs="Arial"/>
              </w:rPr>
              <w:t xml:space="preserve">somewhat </w:t>
            </w:r>
            <w:r>
              <w:rPr>
                <w:rFonts w:ascii="Arial" w:hAnsi="Arial" w:cs="Arial"/>
              </w:rPr>
              <w:t>professional, direct, and relevant to the topic</w:t>
            </w:r>
          </w:p>
        </w:tc>
        <w:tc>
          <w:tcPr>
            <w:tcW w:w="2160" w:type="dxa"/>
          </w:tcPr>
          <w:p w14:paraId="46FDF14F" w14:textId="7DA56105" w:rsidR="00587E5D" w:rsidRDefault="00587E5D" w:rsidP="00604A80">
            <w:pPr>
              <w:rPr>
                <w:rFonts w:ascii="Arial" w:hAnsi="Arial" w:cs="Arial"/>
              </w:rPr>
            </w:pPr>
            <w:r>
              <w:rPr>
                <w:rFonts w:ascii="Arial" w:hAnsi="Arial" w:cs="Arial"/>
              </w:rPr>
              <w:t>Language is not precise or direct and doesn’t convey the information clearly</w:t>
            </w:r>
          </w:p>
        </w:tc>
        <w:tc>
          <w:tcPr>
            <w:tcW w:w="1800" w:type="dxa"/>
          </w:tcPr>
          <w:p w14:paraId="171F43FD" w14:textId="77777777" w:rsidR="00587E5D" w:rsidRDefault="00587E5D" w:rsidP="00604A80">
            <w:pPr>
              <w:rPr>
                <w:rFonts w:ascii="Arial" w:hAnsi="Arial" w:cs="Arial"/>
              </w:rPr>
            </w:pPr>
            <w:r>
              <w:rPr>
                <w:rFonts w:ascii="Arial" w:hAnsi="Arial" w:cs="Arial"/>
              </w:rPr>
              <w:t>Language is irrelevant to the subject.</w:t>
            </w:r>
          </w:p>
        </w:tc>
        <w:tc>
          <w:tcPr>
            <w:tcW w:w="1260" w:type="dxa"/>
          </w:tcPr>
          <w:p w14:paraId="257FEC12" w14:textId="3F883A90" w:rsidR="00587E5D" w:rsidRDefault="008955D4" w:rsidP="00604A80">
            <w:pPr>
              <w:rPr>
                <w:rFonts w:ascii="Arial" w:hAnsi="Arial" w:cs="Arial"/>
              </w:rPr>
            </w:pPr>
            <w:r>
              <w:rPr>
                <w:rFonts w:ascii="Arial" w:hAnsi="Arial" w:cs="Arial"/>
              </w:rPr>
              <w:t>8</w:t>
            </w:r>
            <w:r w:rsidR="00587E5D">
              <w:rPr>
                <w:rFonts w:ascii="Arial" w:hAnsi="Arial" w:cs="Arial"/>
              </w:rPr>
              <w:t xml:space="preserve"> x 2</w:t>
            </w:r>
          </w:p>
          <w:p w14:paraId="379039FE" w14:textId="77777777" w:rsidR="00587E5D" w:rsidRDefault="00587E5D" w:rsidP="00604A80">
            <w:pPr>
              <w:rPr>
                <w:rFonts w:ascii="Arial" w:hAnsi="Arial" w:cs="Arial"/>
              </w:rPr>
            </w:pPr>
          </w:p>
          <w:p w14:paraId="330D9BBE" w14:textId="4F45779B" w:rsidR="00587E5D" w:rsidRDefault="00587E5D" w:rsidP="00604A80">
            <w:pPr>
              <w:rPr>
                <w:rFonts w:ascii="Arial" w:hAnsi="Arial" w:cs="Arial"/>
              </w:rPr>
            </w:pPr>
            <w:r>
              <w:rPr>
                <w:rFonts w:ascii="Arial" w:hAnsi="Arial" w:cs="Arial"/>
              </w:rPr>
              <w:t xml:space="preserve">Total / </w:t>
            </w:r>
            <w:r w:rsidR="008955D4">
              <w:rPr>
                <w:rFonts w:ascii="Arial" w:hAnsi="Arial" w:cs="Arial"/>
              </w:rPr>
              <w:t>16</w:t>
            </w:r>
          </w:p>
        </w:tc>
      </w:tr>
    </w:tbl>
    <w:p w14:paraId="3D935D4F" w14:textId="77777777" w:rsidR="00587E5D" w:rsidRPr="008C2BBA" w:rsidRDefault="00587E5D" w:rsidP="00F95A4C"/>
    <w:sectPr w:rsidR="00587E5D" w:rsidRPr="008C2B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D1C"/>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C5011AE"/>
    <w:multiLevelType w:val="hybridMultilevel"/>
    <w:tmpl w:val="2D6C0456"/>
    <w:lvl w:ilvl="0" w:tplc="44D4FEA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B92495"/>
    <w:multiLevelType w:val="hybridMultilevel"/>
    <w:tmpl w:val="C63CA96E"/>
    <w:lvl w:ilvl="0" w:tplc="90520EAC">
      <w:start w:val="1"/>
      <w:numFmt w:val="decimal"/>
      <w:lvlText w:val="%1."/>
      <w:lvlJc w:val="left"/>
      <w:pPr>
        <w:ind w:left="720" w:hanging="360"/>
      </w:pPr>
      <w:rPr>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5F3033"/>
    <w:multiLevelType w:val="hybridMultilevel"/>
    <w:tmpl w:val="C3FC380C"/>
    <w:lvl w:ilvl="0" w:tplc="04090019">
      <w:start w:val="1"/>
      <w:numFmt w:val="lowerLetter"/>
      <w:lvlText w:val="%1."/>
      <w:lvlJc w:val="left"/>
      <w:pPr>
        <w:ind w:left="72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E4B3C"/>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AC417CB"/>
    <w:multiLevelType w:val="hybridMultilevel"/>
    <w:tmpl w:val="45F4EE0E"/>
    <w:lvl w:ilvl="0" w:tplc="DF6AA10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27540EA7"/>
    <w:multiLevelType w:val="hybridMultilevel"/>
    <w:tmpl w:val="1898FA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DC2D5C"/>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C741271"/>
    <w:multiLevelType w:val="hybridMultilevel"/>
    <w:tmpl w:val="5CDC0082"/>
    <w:lvl w:ilvl="0" w:tplc="60C628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C1128"/>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F84068A"/>
    <w:multiLevelType w:val="hybridMultilevel"/>
    <w:tmpl w:val="06AC41D2"/>
    <w:lvl w:ilvl="0" w:tplc="1009000F">
      <w:start w:val="1"/>
      <w:numFmt w:val="decimal"/>
      <w:lvlText w:val="%1."/>
      <w:lvlJc w:val="left"/>
      <w:pPr>
        <w:ind w:left="720" w:hanging="360"/>
      </w:pPr>
    </w:lvl>
    <w:lvl w:ilvl="1" w:tplc="10090019">
      <w:start w:val="1"/>
      <w:numFmt w:val="lowerLetter"/>
      <w:lvlText w:val="%2."/>
      <w:lvlJc w:val="left"/>
      <w:pPr>
        <w:ind w:left="72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8E3223C"/>
    <w:multiLevelType w:val="hybridMultilevel"/>
    <w:tmpl w:val="45F4EE0E"/>
    <w:lvl w:ilvl="0" w:tplc="DF6AA10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3CA7138B"/>
    <w:multiLevelType w:val="hybridMultilevel"/>
    <w:tmpl w:val="C1C88BC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0C3C0B"/>
    <w:multiLevelType w:val="hybridMultilevel"/>
    <w:tmpl w:val="07F49C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5A2202A"/>
    <w:multiLevelType w:val="hybridMultilevel"/>
    <w:tmpl w:val="5D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61BD3"/>
    <w:multiLevelType w:val="hybridMultilevel"/>
    <w:tmpl w:val="C46AC35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C4C89"/>
    <w:multiLevelType w:val="hybridMultilevel"/>
    <w:tmpl w:val="ED2EB206"/>
    <w:lvl w:ilvl="0" w:tplc="A6BCFD96">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102E82"/>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8B52E97"/>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A51405E"/>
    <w:multiLevelType w:val="hybridMultilevel"/>
    <w:tmpl w:val="153AA794"/>
    <w:lvl w:ilvl="0" w:tplc="04090019">
      <w:start w:val="1"/>
      <w:numFmt w:val="lowerLetter"/>
      <w:lvlText w:val="%1."/>
      <w:lvlJc w:val="left"/>
      <w:pPr>
        <w:ind w:left="72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6F358A"/>
    <w:multiLevelType w:val="hybridMultilevel"/>
    <w:tmpl w:val="77D00D04"/>
    <w:lvl w:ilvl="0" w:tplc="52F02B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4762869">
    <w:abstractNumId w:val="12"/>
  </w:num>
  <w:num w:numId="2" w16cid:durableId="1913201652">
    <w:abstractNumId w:val="9"/>
  </w:num>
  <w:num w:numId="3" w16cid:durableId="884607817">
    <w:abstractNumId w:val="13"/>
  </w:num>
  <w:num w:numId="4" w16cid:durableId="1937978232">
    <w:abstractNumId w:val="10"/>
  </w:num>
  <w:num w:numId="5" w16cid:durableId="1326740606">
    <w:abstractNumId w:val="14"/>
  </w:num>
  <w:num w:numId="6" w16cid:durableId="405612697">
    <w:abstractNumId w:val="20"/>
  </w:num>
  <w:num w:numId="7" w16cid:durableId="1353647397">
    <w:abstractNumId w:val="8"/>
  </w:num>
  <w:num w:numId="8" w16cid:durableId="825440877">
    <w:abstractNumId w:val="1"/>
  </w:num>
  <w:num w:numId="9" w16cid:durableId="1310213013">
    <w:abstractNumId w:val="5"/>
  </w:num>
  <w:num w:numId="10" w16cid:durableId="950167350">
    <w:abstractNumId w:val="19"/>
  </w:num>
  <w:num w:numId="11" w16cid:durableId="1990742955">
    <w:abstractNumId w:val="3"/>
  </w:num>
  <w:num w:numId="12" w16cid:durableId="14888807">
    <w:abstractNumId w:val="7"/>
  </w:num>
  <w:num w:numId="13" w16cid:durableId="592588282">
    <w:abstractNumId w:val="0"/>
  </w:num>
  <w:num w:numId="14" w16cid:durableId="620696233">
    <w:abstractNumId w:val="18"/>
  </w:num>
  <w:num w:numId="15" w16cid:durableId="1278104842">
    <w:abstractNumId w:val="4"/>
  </w:num>
  <w:num w:numId="16" w16cid:durableId="1406217976">
    <w:abstractNumId w:val="17"/>
  </w:num>
  <w:num w:numId="17" w16cid:durableId="1792430721">
    <w:abstractNumId w:val="2"/>
  </w:num>
  <w:num w:numId="18" w16cid:durableId="2000503209">
    <w:abstractNumId w:val="11"/>
  </w:num>
  <w:num w:numId="19" w16cid:durableId="1620453064">
    <w:abstractNumId w:val="6"/>
  </w:num>
  <w:num w:numId="20" w16cid:durableId="206872262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559426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6AD"/>
    <w:rsid w:val="000017CE"/>
    <w:rsid w:val="00007A54"/>
    <w:rsid w:val="000167A5"/>
    <w:rsid w:val="000320E9"/>
    <w:rsid w:val="00036FEE"/>
    <w:rsid w:val="0005283B"/>
    <w:rsid w:val="0005563E"/>
    <w:rsid w:val="00063C13"/>
    <w:rsid w:val="000646EE"/>
    <w:rsid w:val="00067273"/>
    <w:rsid w:val="000819D6"/>
    <w:rsid w:val="00085C28"/>
    <w:rsid w:val="00091ED4"/>
    <w:rsid w:val="000B320A"/>
    <w:rsid w:val="000C68F8"/>
    <w:rsid w:val="000E460A"/>
    <w:rsid w:val="000F51F1"/>
    <w:rsid w:val="000F65C6"/>
    <w:rsid w:val="001202E7"/>
    <w:rsid w:val="0013172C"/>
    <w:rsid w:val="00147FE7"/>
    <w:rsid w:val="001569B5"/>
    <w:rsid w:val="0019350A"/>
    <w:rsid w:val="00193DF3"/>
    <w:rsid w:val="00195DCB"/>
    <w:rsid w:val="001A4353"/>
    <w:rsid w:val="001B2204"/>
    <w:rsid w:val="001B2C08"/>
    <w:rsid w:val="001B3B41"/>
    <w:rsid w:val="001B4336"/>
    <w:rsid w:val="001D2EDC"/>
    <w:rsid w:val="001E1880"/>
    <w:rsid w:val="001E2963"/>
    <w:rsid w:val="001F38CF"/>
    <w:rsid w:val="001F6C7D"/>
    <w:rsid w:val="0020052F"/>
    <w:rsid w:val="00202103"/>
    <w:rsid w:val="00207FC9"/>
    <w:rsid w:val="002131E5"/>
    <w:rsid w:val="002309BF"/>
    <w:rsid w:val="00263280"/>
    <w:rsid w:val="00277993"/>
    <w:rsid w:val="0028330F"/>
    <w:rsid w:val="00283B7F"/>
    <w:rsid w:val="00291BA2"/>
    <w:rsid w:val="002A6864"/>
    <w:rsid w:val="002B31A1"/>
    <w:rsid w:val="002B782B"/>
    <w:rsid w:val="002C5AAD"/>
    <w:rsid w:val="002E7326"/>
    <w:rsid w:val="002F06C4"/>
    <w:rsid w:val="003110C9"/>
    <w:rsid w:val="003121A0"/>
    <w:rsid w:val="00331FFC"/>
    <w:rsid w:val="00362FA6"/>
    <w:rsid w:val="00366D1C"/>
    <w:rsid w:val="00371DC1"/>
    <w:rsid w:val="00383E65"/>
    <w:rsid w:val="003D17DC"/>
    <w:rsid w:val="003F3060"/>
    <w:rsid w:val="003F5BB4"/>
    <w:rsid w:val="00401C5F"/>
    <w:rsid w:val="004022B0"/>
    <w:rsid w:val="00420BAD"/>
    <w:rsid w:val="004236F0"/>
    <w:rsid w:val="004244C2"/>
    <w:rsid w:val="00424EE0"/>
    <w:rsid w:val="00426B66"/>
    <w:rsid w:val="00434E4F"/>
    <w:rsid w:val="00436422"/>
    <w:rsid w:val="0045003F"/>
    <w:rsid w:val="00466496"/>
    <w:rsid w:val="00476338"/>
    <w:rsid w:val="004A01C6"/>
    <w:rsid w:val="004B4AB1"/>
    <w:rsid w:val="004C7D2A"/>
    <w:rsid w:val="004D2691"/>
    <w:rsid w:val="004E0CD8"/>
    <w:rsid w:val="004E2E87"/>
    <w:rsid w:val="004F3518"/>
    <w:rsid w:val="004F4FB2"/>
    <w:rsid w:val="0051350E"/>
    <w:rsid w:val="00516FF7"/>
    <w:rsid w:val="00520449"/>
    <w:rsid w:val="0052331F"/>
    <w:rsid w:val="005236C9"/>
    <w:rsid w:val="005437E0"/>
    <w:rsid w:val="0055059D"/>
    <w:rsid w:val="00556044"/>
    <w:rsid w:val="00563BC6"/>
    <w:rsid w:val="00585659"/>
    <w:rsid w:val="00587E5D"/>
    <w:rsid w:val="00591616"/>
    <w:rsid w:val="005918A6"/>
    <w:rsid w:val="005919E1"/>
    <w:rsid w:val="00592487"/>
    <w:rsid w:val="005953E3"/>
    <w:rsid w:val="005A4338"/>
    <w:rsid w:val="005B3A1C"/>
    <w:rsid w:val="005B5CFC"/>
    <w:rsid w:val="005C2847"/>
    <w:rsid w:val="005C37B1"/>
    <w:rsid w:val="005C662B"/>
    <w:rsid w:val="005C730B"/>
    <w:rsid w:val="005F09D1"/>
    <w:rsid w:val="00602BA2"/>
    <w:rsid w:val="006165BE"/>
    <w:rsid w:val="00622213"/>
    <w:rsid w:val="00637F65"/>
    <w:rsid w:val="00647413"/>
    <w:rsid w:val="00652861"/>
    <w:rsid w:val="00654AC5"/>
    <w:rsid w:val="006553D2"/>
    <w:rsid w:val="00666D3D"/>
    <w:rsid w:val="00671ADC"/>
    <w:rsid w:val="00675491"/>
    <w:rsid w:val="00676ADD"/>
    <w:rsid w:val="006800DE"/>
    <w:rsid w:val="00682771"/>
    <w:rsid w:val="006A55DC"/>
    <w:rsid w:val="006F3D4B"/>
    <w:rsid w:val="007000EF"/>
    <w:rsid w:val="00706CFA"/>
    <w:rsid w:val="00706FB6"/>
    <w:rsid w:val="007159C0"/>
    <w:rsid w:val="00751C44"/>
    <w:rsid w:val="007578D3"/>
    <w:rsid w:val="00767942"/>
    <w:rsid w:val="00773FBB"/>
    <w:rsid w:val="00792155"/>
    <w:rsid w:val="00796DC4"/>
    <w:rsid w:val="007A338E"/>
    <w:rsid w:val="007A5711"/>
    <w:rsid w:val="007A6AC4"/>
    <w:rsid w:val="007A6AD7"/>
    <w:rsid w:val="007A74B7"/>
    <w:rsid w:val="007B11A3"/>
    <w:rsid w:val="007D64A7"/>
    <w:rsid w:val="007D7BA6"/>
    <w:rsid w:val="007E2B47"/>
    <w:rsid w:val="007F6D28"/>
    <w:rsid w:val="00816276"/>
    <w:rsid w:val="008439B2"/>
    <w:rsid w:val="00850939"/>
    <w:rsid w:val="00850E7E"/>
    <w:rsid w:val="00860420"/>
    <w:rsid w:val="00866A5D"/>
    <w:rsid w:val="00870E74"/>
    <w:rsid w:val="00883D46"/>
    <w:rsid w:val="008908C8"/>
    <w:rsid w:val="0089384A"/>
    <w:rsid w:val="008945CF"/>
    <w:rsid w:val="008955D4"/>
    <w:rsid w:val="008A1CC8"/>
    <w:rsid w:val="008A1E1A"/>
    <w:rsid w:val="008A2D29"/>
    <w:rsid w:val="008A5768"/>
    <w:rsid w:val="008B77FB"/>
    <w:rsid w:val="008C03C4"/>
    <w:rsid w:val="008C1B1E"/>
    <w:rsid w:val="008C2007"/>
    <w:rsid w:val="008C2BBA"/>
    <w:rsid w:val="008C551D"/>
    <w:rsid w:val="008D46F7"/>
    <w:rsid w:val="008D64F5"/>
    <w:rsid w:val="008D681C"/>
    <w:rsid w:val="008E3A82"/>
    <w:rsid w:val="008F188C"/>
    <w:rsid w:val="008F1C36"/>
    <w:rsid w:val="008F28D8"/>
    <w:rsid w:val="00920F3D"/>
    <w:rsid w:val="00921620"/>
    <w:rsid w:val="00925975"/>
    <w:rsid w:val="0093203E"/>
    <w:rsid w:val="0093489D"/>
    <w:rsid w:val="00935101"/>
    <w:rsid w:val="0095672A"/>
    <w:rsid w:val="00980951"/>
    <w:rsid w:val="00994AA4"/>
    <w:rsid w:val="009A0473"/>
    <w:rsid w:val="009A28F3"/>
    <w:rsid w:val="009B3D13"/>
    <w:rsid w:val="009B4997"/>
    <w:rsid w:val="009B7E7E"/>
    <w:rsid w:val="009C4B65"/>
    <w:rsid w:val="009C7E6A"/>
    <w:rsid w:val="009E7C05"/>
    <w:rsid w:val="009F0F7F"/>
    <w:rsid w:val="00A06A27"/>
    <w:rsid w:val="00A07FC7"/>
    <w:rsid w:val="00A10405"/>
    <w:rsid w:val="00A11404"/>
    <w:rsid w:val="00A20B12"/>
    <w:rsid w:val="00A26F55"/>
    <w:rsid w:val="00A30E37"/>
    <w:rsid w:val="00A3255A"/>
    <w:rsid w:val="00A6481E"/>
    <w:rsid w:val="00A67710"/>
    <w:rsid w:val="00A70B21"/>
    <w:rsid w:val="00A715A5"/>
    <w:rsid w:val="00A717AB"/>
    <w:rsid w:val="00A74D4F"/>
    <w:rsid w:val="00A8026E"/>
    <w:rsid w:val="00A84A46"/>
    <w:rsid w:val="00A902E7"/>
    <w:rsid w:val="00A95228"/>
    <w:rsid w:val="00AB1695"/>
    <w:rsid w:val="00AB5791"/>
    <w:rsid w:val="00AC3E8A"/>
    <w:rsid w:val="00AC4C40"/>
    <w:rsid w:val="00AC5275"/>
    <w:rsid w:val="00AD1B42"/>
    <w:rsid w:val="00AD4C87"/>
    <w:rsid w:val="00AE47A2"/>
    <w:rsid w:val="00AF7CDC"/>
    <w:rsid w:val="00B13ECA"/>
    <w:rsid w:val="00B20225"/>
    <w:rsid w:val="00B3468D"/>
    <w:rsid w:val="00B525E5"/>
    <w:rsid w:val="00B5376D"/>
    <w:rsid w:val="00B636E6"/>
    <w:rsid w:val="00B65B05"/>
    <w:rsid w:val="00B80070"/>
    <w:rsid w:val="00B82BCF"/>
    <w:rsid w:val="00B83BA8"/>
    <w:rsid w:val="00B83C8D"/>
    <w:rsid w:val="00B847EB"/>
    <w:rsid w:val="00BB01F0"/>
    <w:rsid w:val="00BC5C0A"/>
    <w:rsid w:val="00BD121B"/>
    <w:rsid w:val="00BE4DDA"/>
    <w:rsid w:val="00BF4FC4"/>
    <w:rsid w:val="00C00153"/>
    <w:rsid w:val="00C07FE6"/>
    <w:rsid w:val="00C3141E"/>
    <w:rsid w:val="00C31912"/>
    <w:rsid w:val="00C5010E"/>
    <w:rsid w:val="00C565B5"/>
    <w:rsid w:val="00C7033A"/>
    <w:rsid w:val="00C74F8E"/>
    <w:rsid w:val="00C7683B"/>
    <w:rsid w:val="00C957FB"/>
    <w:rsid w:val="00C964CD"/>
    <w:rsid w:val="00CC135D"/>
    <w:rsid w:val="00CC6CA5"/>
    <w:rsid w:val="00CD365D"/>
    <w:rsid w:val="00D02946"/>
    <w:rsid w:val="00D05B6D"/>
    <w:rsid w:val="00D1267A"/>
    <w:rsid w:val="00D13DAE"/>
    <w:rsid w:val="00D224C8"/>
    <w:rsid w:val="00D47B7F"/>
    <w:rsid w:val="00D7405D"/>
    <w:rsid w:val="00D75F92"/>
    <w:rsid w:val="00D76E47"/>
    <w:rsid w:val="00DA4A7C"/>
    <w:rsid w:val="00DA75EA"/>
    <w:rsid w:val="00DB5D8B"/>
    <w:rsid w:val="00DC01B7"/>
    <w:rsid w:val="00DC1E98"/>
    <w:rsid w:val="00DC3E99"/>
    <w:rsid w:val="00DF17D3"/>
    <w:rsid w:val="00DF2C8E"/>
    <w:rsid w:val="00E17586"/>
    <w:rsid w:val="00E232F4"/>
    <w:rsid w:val="00E24078"/>
    <w:rsid w:val="00E378AE"/>
    <w:rsid w:val="00E44322"/>
    <w:rsid w:val="00E504AC"/>
    <w:rsid w:val="00E55C8C"/>
    <w:rsid w:val="00E607C2"/>
    <w:rsid w:val="00E616AD"/>
    <w:rsid w:val="00E70FC7"/>
    <w:rsid w:val="00E72E97"/>
    <w:rsid w:val="00E73D5B"/>
    <w:rsid w:val="00E74622"/>
    <w:rsid w:val="00E77FC9"/>
    <w:rsid w:val="00E80A40"/>
    <w:rsid w:val="00E81FFF"/>
    <w:rsid w:val="00E8418B"/>
    <w:rsid w:val="00E95778"/>
    <w:rsid w:val="00EB2A77"/>
    <w:rsid w:val="00EB77E7"/>
    <w:rsid w:val="00EC10F8"/>
    <w:rsid w:val="00EC5E6E"/>
    <w:rsid w:val="00ED1C65"/>
    <w:rsid w:val="00ED2DC6"/>
    <w:rsid w:val="00EE3A23"/>
    <w:rsid w:val="00F042EC"/>
    <w:rsid w:val="00F070FD"/>
    <w:rsid w:val="00F11A0F"/>
    <w:rsid w:val="00F20816"/>
    <w:rsid w:val="00F3110B"/>
    <w:rsid w:val="00F3188C"/>
    <w:rsid w:val="00F35A2D"/>
    <w:rsid w:val="00F44636"/>
    <w:rsid w:val="00F57E16"/>
    <w:rsid w:val="00F652A8"/>
    <w:rsid w:val="00F7657E"/>
    <w:rsid w:val="00F8026E"/>
    <w:rsid w:val="00F90C6A"/>
    <w:rsid w:val="00F95A4C"/>
    <w:rsid w:val="00F9748A"/>
    <w:rsid w:val="00FA2CD3"/>
    <w:rsid w:val="00FA6D18"/>
    <w:rsid w:val="00FB5613"/>
    <w:rsid w:val="00FD7EA1"/>
    <w:rsid w:val="00FE57B5"/>
    <w:rsid w:val="00FF148C"/>
    <w:rsid w:val="00FF423E"/>
    <w:rsid w:val="00FF7B2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2CA6"/>
  <w15:chartTrackingRefBased/>
  <w15:docId w15:val="{0817752B-F95F-4A0C-A633-7B28E69E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6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7BA6"/>
    <w:pPr>
      <w:keepNext/>
      <w:keepLines/>
      <w:spacing w:before="16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6A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D7BA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B77FB"/>
    <w:pPr>
      <w:ind w:left="720"/>
      <w:contextualSpacing/>
    </w:pPr>
  </w:style>
  <w:style w:type="character" w:styleId="Hyperlink">
    <w:name w:val="Hyperlink"/>
    <w:basedOn w:val="DefaultParagraphFont"/>
    <w:uiPriority w:val="99"/>
    <w:unhideWhenUsed/>
    <w:rsid w:val="00263280"/>
    <w:rPr>
      <w:color w:val="0563C1" w:themeColor="hyperlink"/>
      <w:u w:val="single"/>
    </w:rPr>
  </w:style>
  <w:style w:type="paragraph" w:styleId="BalloonText">
    <w:name w:val="Balloon Text"/>
    <w:basedOn w:val="Normal"/>
    <w:link w:val="BalloonTextChar"/>
    <w:uiPriority w:val="99"/>
    <w:semiHidden/>
    <w:unhideWhenUsed/>
    <w:rsid w:val="008604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420"/>
    <w:rPr>
      <w:rFonts w:ascii="Segoe UI" w:hAnsi="Segoe UI" w:cs="Segoe UI"/>
      <w:sz w:val="18"/>
      <w:szCs w:val="18"/>
    </w:rPr>
  </w:style>
  <w:style w:type="table" w:styleId="TableGrid">
    <w:name w:val="Table Grid"/>
    <w:basedOn w:val="TableNormal"/>
    <w:uiPriority w:val="59"/>
    <w:rsid w:val="003D17DC"/>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A5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6</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ARR PERSONAL ACOUNT</cp:lastModifiedBy>
  <cp:revision>14</cp:revision>
  <cp:lastPrinted>2016-01-27T21:01:00Z</cp:lastPrinted>
  <dcterms:created xsi:type="dcterms:W3CDTF">2025-10-31T20:35:00Z</dcterms:created>
  <dcterms:modified xsi:type="dcterms:W3CDTF">2025-11-11T23:56:00Z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2025-10-31T20:35:19Z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80abd9ae-8a54-4652-867b-0cabe275c9a2</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