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 w:val="0"/>
          <w:color w:val="1565C0"/>
          <w:sz w:val="28"/>
        </w:rPr>
      </w: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产品文档</w:t>
      </w:r>
      <w:r>
        <w:rPr>
          <w:rFonts w:ascii="微软雅黑" w:hAnsi="微软雅黑"/>
          <w:b w:val="0"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使用手册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赛道罗盘 TrackCompass</w:t>
        <w:br/>
      </w: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产品使用手册</w:t>
      </w:r>
    </w:p>
    <w:p>
      <w:pPr>
        <w:spacing w:after="352"/>
        <w:jc w:val="left"/>
      </w:pPr>
      <w:r>
        <w:rPr>
          <w:color w:val="616161"/>
          <w:sz w:val="22"/>
        </w:rPr>
        <w:t xml:space="preserve">V2.0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｜</w:t>
      </w:r>
      <w:r>
        <w:rPr>
          <w:color w:val="61616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从能力画像到决策报告的完整操作指引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文档版本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V2.0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发布日期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2026-09-18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面向对象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创始人</w:t>
            </w:r>
            <w:r>
              <w:t xml:space="preserve"> </w:t>
            </w:r>
            <w:r>
              <w:t>/CEO</w:t>
            </w:r>
            <w:r>
              <w:t xml:space="preserve"> </w:t>
            </w:r>
            <w:r>
              <w:t>、战略部、产品负责人、投资部、领域专家、系统管理员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访问地址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http://127.0.0.1:8020/</w:t>
            </w:r>
            <w:r>
              <w:t xml:space="preserve"> </w:t>
            </w:r>
            <w:r>
              <w:t>（本机）</w:t>
            </w:r>
            <w:r>
              <w:t xml:space="preserve"> </w:t>
            </w:r>
            <w:r>
              <w:t>· http://&lt;</w:t>
            </w:r>
            <w:r>
              <w:t xml:space="preserve"> </w:t>
            </w:r>
            <w:r>
              <w:t>本机</w:t>
            </w:r>
            <w:r>
              <w:t xml:space="preserve"> </w:t>
            </w:r>
            <w:r>
              <w:t>IP&gt;:8020/</w:t>
            </w:r>
            <w:r>
              <w:t xml:space="preserve"> </w:t>
            </w:r>
            <w:r>
              <w:t>（局域网）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API </w:t>
            </w:r>
            <w:r>
              <w:t xml:space="preserve"> </w:t>
            </w:r>
            <w:r>
              <w:t>文档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http://127.0.0.1:8020/docs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65"/>
      </w:pPr>
      <w:r/>
      <w:r>
        <w:rPr>
          <w:rFonts w:ascii="微软雅黑" w:hAnsi="微软雅黑" w:eastAsia="微软雅黑" w:hint="eastAsia"/>
          <w:color w:val="1565C0"/>
          <w:sz w:val="22"/>
        </w:rPr>
        <w:t>目录</w:t>
      </w:r>
    </w:p>
    <w:p>
      <w:r>
        <w:t>0. 三分钟上手</w:t>
      </w:r>
    </w:p>
    <w:p>
      <w:r>
        <w:t>1. 启动与登录</w:t>
      </w:r>
    </w:p>
    <w:p>
      <w:r>
        <w:t>1.1 启动</w:t>
      </w:r>
    </w:p>
    <w:p>
      <w:r>
        <w:t>1.2 登录</w:t>
      </w:r>
    </w:p>
    <w:p>
      <w:r>
        <w:t>1.3 首次使用的三件事</w:t>
      </w:r>
    </w:p>
    <w:p>
      <w:r>
        <w:t>2. 核心工作流（推荐顺序）</w:t>
      </w:r>
    </w:p>
    <w:p>
      <w:r>
        <w:t>3. 通用交互约定</w:t>
      </w:r>
    </w:p>
    <w:p>
      <w:r>
        <w:t>3.1 任务在后台跑，不必守着页面</w:t>
      </w:r>
    </w:p>
    <w:p>
      <w:r>
        <w:t>3.2 离开页面再回来，现场会保留</w:t>
      </w:r>
    </w:p>
    <w:p>
      <w:r>
        <w:t>3.3 出错时会发生什么</w:t>
      </w:r>
    </w:p>
    <w:p>
      <w:r>
        <w:t>3.4 一切结论都可下钻</w:t>
      </w:r>
    </w:p>
    <w:p>
      <w:r>
        <w:t>4. 逐页操作说明</w:t>
      </w:r>
    </w:p>
    <w:p>
      <w:r>
        <w:t>4.1 P02 工作台</w:t>
      </w:r>
    </w:p>
    <w:p>
      <w:r>
        <w:t>4.2 P03 能力画像</w:t>
      </w:r>
    </w:p>
    <w:p>
      <w:r>
        <w:t>4.3 P12 信号库</w:t>
      </w:r>
    </w:p>
    <w:p>
      <w:r>
        <w:t>4.4 P04 趋势雷达</w:t>
      </w:r>
    </w:p>
    <w:p>
      <w:r>
        <w:t>4.5 P05 机会图谱</w:t>
      </w:r>
    </w:p>
    <w:p>
      <w:r>
        <w:t>4.6 P06 需求探针</w:t>
      </w:r>
    </w:p>
    <w:p>
      <w:r>
        <w:t>4.7 P07 赛道评分</w:t>
      </w:r>
    </w:p>
    <w:p>
      <w:r>
        <w:t>4.8 P08 验证实验</w:t>
      </w:r>
    </w:p>
    <w:p>
      <w:r>
        <w:t>4.9 P09 决策报告</w:t>
      </w:r>
    </w:p>
    <w:p>
      <w:r>
        <w:t>4.10 P10 监控复盘</w:t>
      </w:r>
    </w:p>
    <w:p>
      <w:r>
        <w:t>4.11 P11 设置</w:t>
      </w:r>
    </w:p>
    <w:p>
      <w:r>
        <w:t>5. 常见问题（按症状查）</w:t>
      </w:r>
    </w:p>
    <w:p>
      <w:r>
        <w:t>5.1 打开与登录</w:t>
      </w:r>
    </w:p>
    <w:p>
      <w:r>
        <w:t>5.2 数据与链路</w:t>
      </w:r>
    </w:p>
    <w:p>
      <w:r>
        <w:t>5.3 操作与结果</w:t>
      </w:r>
    </w:p>
    <w:p>
      <w:r>
        <w:t>5.4 报告与导出</w:t>
      </w:r>
    </w:p>
    <w:p>
      <w:r>
        <w:t>5.5 模型与部署</w:t>
      </w:r>
    </w:p>
    <w:p>
      <w:r>
        <w:t>6. 权限速查</w:t>
      </w:r>
    </w:p>
    <w:p>
      <w:r>
        <w:t>7. 算法与口径速查</w:t>
      </w:r>
    </w:p>
    <w:p>
      <w:r>
        <w:t>7.1 评分公式</w:t>
      </w:r>
    </w:p>
    <w:p>
      <w:r>
        <w:t>7.2 七 Agent 与四层编排</w:t>
      </w:r>
    </w:p>
    <w:p>
      <w:r>
        <w:t>7.3 证据与溯源</w:t>
      </w:r>
    </w:p>
    <w:p>
      <w:r>
        <w:t>7.4 引擎对照</w:t>
      </w:r>
    </w:p>
    <w:p>
      <w:r>
        <w:t>8. 附录</w:t>
      </w:r>
    </w:p>
    <w:p>
      <w:r>
        <w:t>8.1 关键配置项（ `backend/.env` ）</w:t>
      </w:r>
    </w:p>
    <w:p>
      <w:r>
        <w:t>8.2 常用运维命令</w:t>
      </w:r>
    </w:p>
    <w:p>
      <w:r>
        <w:t>8.3 相关文档</w:t>
      </w:r>
    </w:p>
    <w:p>
      <w:pPr>
        <w:pStyle w:val="Heading2"/>
        <w:spacing w:after="165"/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速览 · 三分钟上手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打开系统后，按这五步走就能拿到一份可用的决策报告（全部为真实大模型推理）：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步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在哪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做什么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耗时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产物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能力画像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填公司名称、技术栈、专利，点「保存并重新生成」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秒级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能力向量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能力雷达图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推荐赛道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趋势雷达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点「重新扫描」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&lt; 1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一批带证据链的趋势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趋势雷达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挑一条顺风趋势</w:t>
            </w:r>
            <w:r>
              <w:t xml:space="preserve"> </w:t>
            </w:r>
            <w:r>
              <w:t xml:space="preserve"> →</w:t>
            </w:r>
            <w:r>
              <w:t xml:space="preserve"> </w:t>
            </w:r>
            <w:r>
              <w:t>「加入机会池」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秒级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一张机会卡片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赛道评分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选中该卡片</w:t>
            </w:r>
            <w:r>
              <w:t xml:space="preserve"> </w:t>
            </w:r>
            <w:r>
              <w:t xml:space="preserve"> →</w:t>
            </w:r>
            <w:r>
              <w:t xml:space="preserve"> </w:t>
            </w:r>
            <w:r>
              <w:t>「重跑七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分析」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约 1–2 分钟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七维评分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风险预警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冲突点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决策报告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选卡片与模板</w:t>
            </w:r>
            <w:r>
              <w:t xml:space="preserve"> </w:t>
            </w:r>
            <w:r>
              <w:t xml:space="preserve"> →</w:t>
            </w:r>
            <w:r>
              <w:t xml:space="preserve"> </w:t>
            </w:r>
            <w:r>
              <w:t>「生成报告」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秒级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段结构报告，可导出</w:t>
            </w:r>
            <w:r>
              <w:t xml:space="preserve"> </w:t>
            </w:r>
            <w:r>
              <w:t xml:space="preserve"> PPT/Word</w:t>
            </w:r>
          </w:p>
        </w:tc>
      </w:tr>
    </w:tbl>
    <w:p/>
    <w:p>
      <w:pPr/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第 4 步是全站最贵的操作</w:t>
      </w:r>
      <w:r>
        <w:rPr>
          <w:rFonts w:ascii="微软雅黑" w:eastAsia="微软雅黑" w:hAnsi="微软雅黑" w:cs="微软雅黑" w:hint="eastAsia"/>
          <w:lang w:eastAsia="zh-CN"/>
        </w:rPr>
        <w:t>（真实模型下约</w:t>
      </w:r>
      <w:r>
        <w:t xml:space="preserve"> 1–2 </w:t>
      </w:r>
      <w:r>
        <w:rPr>
          <w:rFonts w:ascii="微软雅黑" w:eastAsia="微软雅黑" w:hAnsi="微软雅黑" w:cs="微软雅黑" w:hint="eastAsia"/>
          <w:lang w:eastAsia="zh-CN"/>
        </w:rPr>
        <w:t>分钟）。</w:t>
      </w:r>
      <w:r>
        <w:rPr>
          <w:rFonts w:ascii="微软雅黑" w:eastAsia="微软雅黑" w:hAnsi="微软雅黑" w:cs="微软雅黑" w:hint="eastAsia"/>
          <w:b/>
          <w:lang w:eastAsia="zh-CN"/>
        </w:rPr>
        <w:t>不必守着页面等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点完可以直接去别的页面，跑完会在右上角弹全局通知，回到该页结果自动出现。见</w:t>
      </w:r>
      <w:r>
        <w:t xml:space="preserve"> §3.1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版本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V2.0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日期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2026-09-18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面向对象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创始人</w:t>
            </w:r>
            <w:r>
              <w:t xml:space="preserve"> </w:t>
            </w:r>
            <w:r>
              <w:t>/CEO</w:t>
            </w:r>
            <w:r>
              <w:t xml:space="preserve"> </w:t>
            </w:r>
            <w:r>
              <w:t>、战略部、产品负责人、投资部、领域专家、系统管理员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访问地址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本机 </w:t>
            </w:r>
            <w:r>
              <w:rPr>
                <w:rFonts w:ascii="Consolas" w:hAnsi="Consolas"/>
                <w:color w:val="1565C0"/>
                <w:sz w:val="16"/>
              </w:rPr>
              <w:t>http://127.0.0.1:8020/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局域网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6"/>
              </w:rPr>
              <w:t>http://&lt;本机IP&gt;:8020/</w:t>
            </w:r>
            <w:r>
              <w:t xml:space="preserve"> （启动日志会打印实际地址）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API </w:t>
            </w:r>
            <w:r>
              <w:t xml:space="preserve"> </w:t>
            </w:r>
            <w:r>
              <w:t>文档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http://127.0.0.1:8020/docs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Swagger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6"/>
              </w:rPr>
              <w:t>/redoc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配图来源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全部为 </w:t>
            </w:r>
            <w:r>
              <w:rPr>
                <w:b/>
              </w:rPr>
              <w:t>真实界面截图</w:t>
            </w:r>
            <w:r>
              <w:t xml:space="preserve"> ，由 </w:t>
            </w:r>
            <w:r>
              <w:rPr>
                <w:rFonts w:ascii="Consolas" w:hAnsi="Consolas"/>
                <w:color w:val="1565C0"/>
                <w:sz w:val="16"/>
              </w:rPr>
              <w:t>node scripts/shoot_manual.mjs</w:t>
            </w:r>
            <w:r>
              <w:t xml:space="preserve"> 批量生成，可随时重跑刷新</w:t>
            </w:r>
          </w:p>
        </w:tc>
      </w:tr>
    </w:tbl>
    <w:p/>
    <w:p>
      <w:pPr/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本手册怎么用</w:t>
      </w:r>
    </w:p>
    <w:p>
      <w:pPr>
        <w:pStyle w:val="ListBullet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第一次接触：看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§0 三分钟上手</w:t>
      </w:r>
      <w:r>
        <w:rPr>
          <w:rFonts w:ascii="微软雅黑" w:eastAsia="微软雅黑" w:hAnsi="微软雅黑" w:cs="微软雅黑" w:hint="eastAsia"/>
          <w:lang w:eastAsia="zh-CN"/>
        </w:rPr>
        <w:t>，按顺序点一遍就有完整结果。</w:t>
      </w:r>
    </w:p>
    <w:p>
      <w:pPr>
        <w:pStyle w:val="ListBullet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已经在用：</w:t>
      </w:r>
      <w:r>
        <w:rPr>
          <w:rFonts w:ascii="微软雅黑" w:eastAsia="微软雅黑" w:hAnsi="微软雅黑" w:cs="微软雅黑" w:hint="eastAsia"/>
          <w:b/>
          <w:lang w:eastAsia="zh-CN"/>
        </w:rPr>
        <w:t>§5 常见问题</w:t>
      </w:r>
      <w:r>
        <w:rPr>
          <w:rFonts w:ascii="微软雅黑" w:eastAsia="微软雅黑" w:hAnsi="微软雅黑" w:cs="微软雅黑" w:hint="eastAsia"/>
          <w:lang w:eastAsia="zh-CN"/>
        </w:rPr>
        <w:t>按「你看到的现象」组织，直接查症状。</w:t>
      </w:r>
    </w:p>
    <w:p>
      <w:pPr>
        <w:pStyle w:val="ListBullet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要判断「这个数据是怎么来的」：</w:t>
      </w:r>
      <w:r>
        <w:rPr>
          <w:rFonts w:ascii="微软雅黑" w:eastAsia="微软雅黑" w:hAnsi="微软雅黑" w:cs="微软雅黑" w:hint="eastAsia"/>
          <w:b/>
          <w:lang w:eastAsia="zh-CN"/>
        </w:rPr>
        <w:t>§7 算法与口径速查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文档体系：本手册</w:t>
      </w:r>
      <w:r>
        <w:t>=</w:t>
      </w:r>
      <w:r>
        <w:rPr>
          <w:rFonts w:ascii="微软雅黑" w:eastAsia="微软雅黑" w:hAnsi="微软雅黑" w:cs="微软雅黑" w:hint="eastAsia"/>
          <w:b/>
          <w:lang w:eastAsia="zh-CN"/>
        </w:rPr>
        <w:t>怎么用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微软雅黑" w:hAnsi="微软雅黑" w:eastAsia="微软雅黑" w:cs="微软雅黑" w:hint="eastAsia"/>
          <w:color w:val="1565C0"/>
          <w:sz w:val="16"/>
          <w:lang w:eastAsia="zh-CN"/>
        </w:rPr>
        <w:t>功能状态总表.md</w:t>
      </w:r>
      <w:r>
        <w:t>=</w:t>
      </w:r>
      <w:r>
        <w:rPr>
          <w:rFonts w:ascii="微软雅黑" w:eastAsia="微软雅黑" w:hAnsi="微软雅黑" w:cs="微软雅黑" w:hint="eastAsia"/>
          <w:b/>
          <w:lang w:eastAsia="zh-CN"/>
        </w:rPr>
        <w:t>做了什么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微软雅黑" w:hAnsi="微软雅黑" w:eastAsia="微软雅黑" w:cs="微软雅黑" w:hint="eastAsia"/>
          <w:color w:val="1565C0"/>
          <w:sz w:val="16"/>
          <w:lang w:eastAsia="zh-CN"/>
        </w:rPr>
        <w:t>研发计划.md</w:t>
      </w:r>
      <w:r>
        <w:t>=</w:t>
      </w:r>
      <w:r>
        <w:rPr>
          <w:rFonts w:ascii="微软雅黑" w:eastAsia="微软雅黑" w:hAnsi="微软雅黑" w:cs="微软雅黑" w:hint="eastAsia"/>
          <w:b/>
          <w:lang w:eastAsia="zh-CN"/>
        </w:rPr>
        <w:t>排期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微软雅黑" w:hAnsi="微软雅黑" w:eastAsia="微软雅黑" w:cs="微软雅黑" w:hint="eastAsia"/>
          <w:color w:val="1565C0"/>
          <w:sz w:val="16"/>
          <w:lang w:eastAsia="zh-CN"/>
        </w:rPr>
        <w:t>遗留项台账.md</w:t>
      </w:r>
      <w:r>
        <w:t>=</w:t>
      </w:r>
      <w:r>
        <w:rPr>
          <w:rFonts w:ascii="微软雅黑" w:eastAsia="微软雅黑" w:hAnsi="微软雅黑" w:cs="微软雅黑" w:hint="eastAsia"/>
          <w:b/>
          <w:lang w:eastAsia="zh-CN"/>
        </w:rPr>
        <w:t>已知问题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0. 三分钟上手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打开系统后，按这五步走就能拿到一份可用的决策报告（全部为真实大模型推理）：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步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在哪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做什么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耗时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产物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能力画像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填公司名称、技术栈、专利，点「保存并重新生成」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秒级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能力向量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能力雷达图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推荐赛道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趋势雷达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点「重新扫描」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&lt; 1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一批带证据链的趋势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趋势雷达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挑一条顺风趋势</w:t>
            </w:r>
            <w:r>
              <w:t xml:space="preserve"> </w:t>
            </w:r>
            <w:r>
              <w:t xml:space="preserve"> →</w:t>
            </w:r>
            <w:r>
              <w:t xml:space="preserve"> </w:t>
            </w:r>
            <w:r>
              <w:t>「加入机会池」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秒级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一张机会卡片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赛道评分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选中该卡片</w:t>
            </w:r>
            <w:r>
              <w:t xml:space="preserve"> </w:t>
            </w:r>
            <w:r>
              <w:t xml:space="preserve"> →</w:t>
            </w:r>
            <w:r>
              <w:t xml:space="preserve"> </w:t>
            </w:r>
            <w:r>
              <w:t>「重跑七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分析」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约 1–2 分钟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七维评分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风险预警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冲突点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决策报告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选卡片与模板</w:t>
            </w:r>
            <w:r>
              <w:t xml:space="preserve"> </w:t>
            </w:r>
            <w:r>
              <w:t xml:space="preserve"> →</w:t>
            </w:r>
            <w:r>
              <w:t xml:space="preserve"> </w:t>
            </w:r>
            <w:r>
              <w:t>「生成报告」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秒级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段结构报告，可导出</w:t>
            </w:r>
            <w:r>
              <w:t xml:space="preserve"> </w:t>
            </w:r>
            <w:r>
              <w:t xml:space="preserve"> PPT/Word</w:t>
            </w:r>
          </w:p>
        </w:tc>
      </w:tr>
    </w:tbl>
    <w:p/>
    <w:p>
      <w:pPr/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第 4 步是全站最贵的操作</w:t>
      </w:r>
      <w:r>
        <w:rPr>
          <w:rFonts w:ascii="微软雅黑" w:eastAsia="微软雅黑" w:hAnsi="微软雅黑" w:cs="微软雅黑" w:hint="eastAsia"/>
          <w:lang w:eastAsia="zh-CN"/>
        </w:rPr>
        <w:t>（真实模型下约</w:t>
      </w:r>
      <w:r>
        <w:t xml:space="preserve"> 1–2 </w:t>
      </w:r>
      <w:r>
        <w:rPr>
          <w:rFonts w:ascii="微软雅黑" w:eastAsia="微软雅黑" w:hAnsi="微软雅黑" w:cs="微软雅黑" w:hint="eastAsia"/>
          <w:lang w:eastAsia="zh-CN"/>
        </w:rPr>
        <w:t>分钟）。</w:t>
      </w:r>
      <w:r>
        <w:rPr>
          <w:rFonts w:ascii="微软雅黑" w:eastAsia="微软雅黑" w:hAnsi="微软雅黑" w:cs="微软雅黑" w:hint="eastAsia"/>
          <w:b/>
          <w:lang w:eastAsia="zh-CN"/>
        </w:rPr>
        <w:t>不必守着页面等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点完可以直接去别的页面，跑完会在右上角弹全局通知，回到该页结果自动出现。见</w:t>
      </w:r>
      <w:r>
        <w:t xml:space="preserve"> §3.1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1. 启动与登录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1.1 启动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单端口模式（推荐）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一个进程、一个端口同时提供界面与接口：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cd D:/01code/business/trackcompass</w:t>
        <w:br/>
        <w:t>bash scripts/start-all.sh          # 自动：装依赖 → 构建前端 → 初始化数据 → 启动</w:t>
        <w:br/>
        <w:br/>
        <w:t># 已有构建产物时跳过后端前置步骤：</w:t>
        <w:br/>
        <w:t>SKIP_BUILD=1 bash scripts/start-all.sh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启动后浏览器打开 </w:t>
      </w:r>
      <w:r>
        <w:rPr>
          <w:b/>
        </w:rPr>
        <w:t>http://127.0.0.1:8020/</w:t>
      </w:r>
      <w:r>
        <w:rPr>
          <w:rFonts w:ascii="微软雅黑" w:eastAsia="微软雅黑" w:hAnsi="微软雅黑" w:cs="微软雅黑" w:hint="eastAsia"/>
          <w:lang w:eastAsia="zh-CN"/>
        </w:rPr>
        <w:t xml:space="preserve"> 即可，无需再单独开前端服务。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局域网访问（默认已开启）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服务默认绑定 </w:t>
      </w:r>
      <w:r>
        <w:rPr>
          <w:rFonts w:ascii="Consolas" w:hAnsi="Consolas"/>
          <w:color w:val="1565C0"/>
          <w:sz w:val="16"/>
        </w:rPr>
        <w:t>0.0.0.0</w:t>
      </w:r>
      <w:r>
        <w:rPr>
          <w:rFonts w:ascii="微软雅黑" w:eastAsia="微软雅黑" w:hAnsi="微软雅黑" w:cs="微软雅黑" w:hint="eastAsia"/>
          <w:lang w:eastAsia="zh-CN"/>
        </w:rPr>
        <w:t xml:space="preserve">，同网段的同事用 </w:t>
      </w:r>
      <w:r>
        <w:rPr>
          <w:rFonts w:ascii="微软雅黑" w:hAnsi="微软雅黑" w:eastAsia="微软雅黑" w:cs="微软雅黑" w:hint="eastAsia"/>
          <w:color w:val="1565C0"/>
          <w:sz w:val="16"/>
          <w:lang w:eastAsia="zh-CN"/>
        </w:rPr>
        <w:t>http://&lt;本机IP&gt;:8020/</w:t>
      </w:r>
      <w:r>
        <w:rPr>
          <w:rFonts w:ascii="微软雅黑" w:eastAsia="微软雅黑" w:hAnsi="微软雅黑" w:cs="微软雅黑" w:hint="eastAsia"/>
          <w:lang w:eastAsia="zh-CN"/>
        </w:rPr>
        <w:t xml:space="preserve"> 打开即可， </w:t>
      </w:r>
      <w:r>
        <w:rPr>
          <w:rFonts w:ascii="微软雅黑" w:eastAsia="微软雅黑" w:hAnsi="微软雅黑" w:cs="微软雅黑" w:hint="eastAsia"/>
          <w:b/>
          <w:lang w:eastAsia="zh-CN"/>
        </w:rPr>
        <w:t>启动日志里会直接打印可用的局域网地址</w:t>
      </w:r>
      <w:r>
        <w:rPr>
          <w:rFonts w:ascii="微软雅黑" w:eastAsia="微软雅黑" w:hAnsi="微软雅黑" w:cs="微软雅黑" w:hint="eastAsia"/>
          <w:lang w:eastAsia="zh-CN"/>
        </w:rPr>
        <w:t>。单独查询本机</w:t>
      </w:r>
      <w:r>
        <w:t xml:space="preserve"> IP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288" w:lineRule="auto"/>
      </w:pPr>
      <w:r>
        <w:rPr>
          <w:rFonts w:ascii="Consolas" w:hAnsi="Consolas"/>
          <w:sz w:val="16"/>
        </w:rPr>
        <w:t>"C:/Users/PC/.workbuddy/binaries/python/envs/trackcompass/Scripts/python.exe" scripts/lan_ip.py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需求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做法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局域网可访问（默认）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bash scripts/start-all.sh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仅本机</w:t>
            </w:r>
            <w:r>
              <w:t xml:space="preserve"> 可访问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HOST=127.0.0.1 bash scripts/start-all.sh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CMD</w:t>
            </w:r>
            <w:r>
              <w:t xml:space="preserve"> </w:t>
            </w:r>
            <w:r>
              <w:t>：先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6"/>
              </w:rPr>
              <w:t>set HOST=127.0.0.1</w:t>
            </w:r>
            <w:r>
              <w:t xml:space="preserve"> 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换端口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PORT=8030 bash scripts/start-all.sh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同网段打不开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放行入站端口（管理员执行一次）：</w:t>
            </w:r>
            <w:r>
              <w:t xml:space="preserve"> </w:t>
            </w:r>
            <w:r>
              <w:t>&lt;br&gt;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6"/>
              </w:rPr>
              <w:t>netsh advfirewall firewall add rule name="TrackCompass 8020" dir=in action=allow protocol=TCP localport=8020</w:t>
            </w:r>
          </w:p>
        </w:tc>
      </w:tr>
    </w:tbl>
    <w:p/>
    <w:p>
      <w:pPr/>
      <w:r>
        <w:t xml:space="preserve">  ⚠️ </w:t>
      </w:r>
      <w:r>
        <w:rPr>
          <w:rFonts w:ascii="微软雅黑" w:eastAsia="微软雅黑" w:hAnsi="微软雅黑" w:cs="微软雅黑" w:hint="eastAsia"/>
          <w:lang w:eastAsia="zh-CN"/>
        </w:rPr>
        <w:t>三点必读：</w:t>
      </w:r>
    </w:p>
    <w:p>
      <w:pPr>
        <w:pStyle w:val="ListBullet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开放局域网后</w:t>
      </w:r>
      <w:r>
        <w:rPr>
          <w:rFonts w:ascii="微软雅黑" w:eastAsia="微软雅黑" w:hAnsi="微软雅黑" w:cs="微软雅黑" w:hint="eastAsia"/>
          <w:b/>
          <w:lang w:eastAsia="zh-CN"/>
        </w:rPr>
        <w:t>同网段任何人都能登录</w:t>
      </w:r>
      <w:r>
        <w:rPr>
          <w:rFonts w:ascii="微软雅黑" w:eastAsia="微软雅黑" w:hAnsi="微软雅黑" w:cs="微软雅黑" w:hint="eastAsia"/>
          <w:lang w:eastAsia="zh-CN"/>
        </w:rPr>
        <w:t>（演示账号是公开的）。仅在受信任内网使用；对外演示前先改密码。</w:t>
      </w:r>
    </w:p>
    <w:p>
      <w:pPr>
        <w:pStyle w:val="ListBullet"/>
      </w:pPr>
      <w:r>
        <w:t xml:space="preserve">  </w:t>
      </w:r>
      <w:r>
        <w:rPr>
          <w:rFonts w:ascii="Consolas" w:hAnsi="Consolas"/>
          <w:color w:val="1565C0"/>
          <w:sz w:val="16"/>
        </w:rPr>
        <w:t>127.0.0.1:8020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nsolas" w:hAnsi="Consolas"/>
          <w:color w:val="1565C0"/>
          <w:sz w:val="16"/>
        </w:rPr>
        <w:t>192.168.x.x:8020</w:t>
      </w:r>
      <w:r>
        <w:rPr>
          <w:rFonts w:ascii="微软雅黑" w:eastAsia="微软雅黑" w:hAnsi="微软雅黑" w:cs="微软雅黑" w:hint="eastAsia"/>
          <w:lang w:eastAsia="zh-CN"/>
        </w:rPr>
        <w:t xml:space="preserve"> 是</w:t>
      </w:r>
      <w:r>
        <w:rPr>
          <w:rFonts w:ascii="微软雅黑" w:eastAsia="微软雅黑" w:hAnsi="微软雅黑" w:cs="微软雅黑" w:hint="eastAsia"/>
          <w:b/>
          <w:lang w:eastAsia="zh-CN"/>
        </w:rPr>
        <w:t>两个不同的站点来源</w:t>
      </w:r>
      <w:r>
        <w:rPr>
          <w:rFonts w:ascii="微软雅黑" w:eastAsia="微软雅黑" w:hAnsi="微软雅黑" w:cs="微软雅黑" w:hint="eastAsia"/>
          <w:lang w:eastAsia="zh-CN"/>
        </w:rPr>
        <w:t>，登录态各存各的</w:t>
      </w:r>
      <w:r>
        <w:t xml:space="preserve"> ——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从本机地址切到局域网地址需要</w:t>
      </w:r>
      <w:r>
        <w:rPr>
          <w:rFonts w:ascii="微软雅黑" w:eastAsia="微软雅黑" w:hAnsi="微软雅黑" w:cs="微软雅黑" w:hint="eastAsia"/>
          <w:b/>
          <w:lang w:eastAsia="zh-CN"/>
        </w:rPr>
        <w:t>重新登录一次</w:t>
      </w:r>
      <w:r>
        <w:rPr>
          <w:rFonts w:ascii="微软雅黑" w:eastAsia="微软雅黑" w:hAnsi="微软雅黑" w:cs="微软雅黑" w:hint="eastAsia"/>
          <w:lang w:eastAsia="zh-CN"/>
        </w:rPr>
        <w:t>，属正常现象。</w:t>
      </w:r>
    </w:p>
    <w:p>
      <w:pPr>
        <w:pStyle w:val="ListBullet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局域网自检：</w:t>
      </w:r>
      <w:r>
        <w:rPr>
          <w:rFonts w:ascii="Consolas" w:hAnsi="Consolas"/>
          <w:color w:val="1565C0"/>
          <w:sz w:val="16"/>
        </w:rPr>
        <w:t>python scripts/check_lan_access.py</w:t>
      </w:r>
      <w:r>
        <w:rPr>
          <w:rFonts w:ascii="微软雅黑" w:eastAsia="微软雅黑" w:hAnsi="微软雅黑" w:cs="微软雅黑" w:hint="eastAsia"/>
          <w:lang w:eastAsia="zh-CN"/>
        </w:rPr>
        <w:t>（本机与局域网两个来源各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项）。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本机</w:t>
      </w:r>
      <w:r>
        <w:t xml:space="preserve"> curl </w:t>
      </w:r>
      <w:r>
        <w:rPr>
          <w:rFonts w:ascii="微软雅黑" w:eastAsia="微软雅黑" w:hAnsi="微软雅黑" w:cs="微软雅黑" w:hint="eastAsia"/>
          <w:lang w:eastAsia="zh-CN"/>
        </w:rPr>
        <w:t>自己的局域网</w:t>
      </w:r>
      <w:r>
        <w:t xml:space="preserve"> IP </w:t>
      </w:r>
      <w:r>
        <w:rPr>
          <w:rFonts w:ascii="微软雅黑" w:eastAsia="微软雅黑" w:hAnsi="微软雅黑" w:cs="微软雅黑" w:hint="eastAsia"/>
          <w:lang w:eastAsia="zh-CN"/>
        </w:rPr>
        <w:t>可能绕开入站防火墙，</w:t>
      </w:r>
      <w:r>
        <w:rPr>
          <w:rFonts w:ascii="微软雅黑" w:eastAsia="微软雅黑" w:hAnsi="微软雅黑" w:cs="微软雅黑" w:hint="eastAsia"/>
          <w:b/>
          <w:lang w:eastAsia="zh-CN"/>
        </w:rPr>
        <w:t>跨机验证请用另一台机器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前端开发模式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只在改前端代码并需要热更新时用：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scripts\start-backend.cmd      # 后端 → http://127.0.0.1:8020</w:t>
        <w:br/>
        <w:t>scripts\start-frontend.cmd     # 前端 → http://127.0.0.1:5180（已代理 /api → 8020）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纯命令行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cd D:/01code/business/trackcompass/frontend &amp;&amp; npm run build        # 构建前端（一次即可）</w:t>
        <w:br/>
        <w:t>cd D:/01code/business/trackcompass/backend</w:t>
        <w:br/>
        <w:t>"C:/Users/PC/.workbuddy/binaries/python/envs/trackcompass/Scripts/python.exe" \</w:t>
        <w:br/>
        <w:t xml:space="preserve">  -m uvicorn app.main:app --host 0.0.0.0 --port 8020</w:t>
      </w:r>
    </w:p>
    <w:p>
      <w:pPr/>
      <w:r>
        <w:t xml:space="preserve">  ⚠️ </w:t>
      </w:r>
      <w:r>
        <w:rPr>
          <w:rFonts w:ascii="微软雅黑" w:eastAsia="微软雅黑" w:hAnsi="微软雅黑" w:cs="微软雅黑" w:hint="eastAsia"/>
          <w:b/>
          <w:lang w:eastAsia="zh-CN"/>
        </w:rPr>
        <w:t>改动任何后端 Python 代码后必须重启进程</w:t>
      </w:r>
      <w:r>
        <w:rPr>
          <w:rFonts w:ascii="微软雅黑" w:eastAsia="微软雅黑" w:hAnsi="微软雅黑" w:cs="微软雅黑" w:hint="eastAsia"/>
          <w:lang w:eastAsia="zh-CN"/>
        </w:rPr>
        <w:t xml:space="preserve">（未开 </w:t>
      </w:r>
      <w:r>
        <w:rPr>
          <w:rFonts w:ascii="Consolas" w:hAnsi="Consolas"/>
          <w:color w:val="1565C0"/>
          <w:sz w:val="16"/>
        </w:rPr>
        <w:t>--reload</w:t>
      </w:r>
      <w:r>
        <w:rPr>
          <w:rFonts w:ascii="微软雅黑" w:eastAsia="微软雅黑" w:hAnsi="微软雅黑" w:cs="微软雅黑" w:hint="eastAsia"/>
          <w:lang w:eastAsia="zh-CN"/>
        </w:rPr>
        <w:t>，改文件不会生效）。 判断是否真的重启过：进程启动时间戳应晚于被改文件的修改时间。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1.2 登录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1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登录页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演示账号已预填在页面上，直接点「登 录」：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邮箱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可做的事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admin@demo.com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管理员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全部权限，含用户与审计管理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strategy@demo.com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战略部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查看机会、编辑评分、生成报告、管理实验与预警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product@demo.com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产品部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查看机会、管理验证实验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invest@demo.com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投资部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查看机会、生成报告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expert@demo.com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领域专家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查看机会、校准评分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统一密码：</w:t>
      </w:r>
      <w:r>
        <w:rPr>
          <w:rFonts w:ascii="Consolas" w:hAnsi="Consolas"/>
          <w:color w:val="1565C0"/>
          <w:sz w:val="16"/>
        </w:rPr>
        <w:t>TrackCompass@2026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登录成功后跳到 </w:t>
      </w:r>
      <w:r>
        <w:rPr>
          <w:rFonts w:ascii="微软雅黑" w:eastAsia="微软雅黑" w:hAnsi="微软雅黑" w:cs="微软雅黑" w:hint="eastAsia"/>
          <w:b/>
          <w:lang w:eastAsia="zh-CN"/>
        </w:rPr>
        <w:t>工作台</w:t>
      </w:r>
      <w:r>
        <w:rPr>
          <w:rFonts w:ascii="微软雅黑" w:eastAsia="微软雅黑" w:hAnsi="微软雅黑" w:cs="微软雅黑" w:hint="eastAsia"/>
          <w:lang w:eastAsia="zh-CN"/>
        </w:rPr>
        <w:t>。若登录没有跳转，请确认后端已启动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这类问题见</w:t>
      </w:r>
      <w:r>
        <w:t xml:space="preserve"> §5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1.3 首次使用的三件事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事项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位置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确认分析引擎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工作台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b/>
              </w:rPr>
              <w:t>分析引擎状态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显示当前用的是真实大模型还是规则引擎（见</w:t>
            </w:r>
            <w:r>
              <w:t xml:space="preserve"> </w:t>
            </w:r>
            <w:r>
              <w:t xml:space="preserve"> §7.4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采集一批信号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信号库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设置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b/>
              </w:rPr>
              <w:t>采集 / 干跑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趋势由信号聚合而来，信号为空则趋势为空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建一家公司画像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能力画像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评分、报告都以「当前公司」为主体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2. 核心工作流（推荐顺序）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① 建立能力画像  →  ② 趋势雷达扫描  →  ③ 加入机会池</w:t>
        <w:br/>
        <w:t xml:space="preserve">                                        ↓</w:t>
        <w:br/>
        <w:t>④ 七 Agent 分析  →  ⑤ 赛道评分  →  ⑥ 需求探针验证</w:t>
        <w:br/>
        <w:t xml:space="preserve">                                        ↓</w:t>
        <w:br/>
        <w:t>⑦ 验证实验  →  ⑧ 决策报告  →  ⑨ 监控复盘与模型校准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页面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产物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关键说明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能力画像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1536 </w:t>
            </w:r>
            <w:r>
              <w:t xml:space="preserve"> </w:t>
            </w:r>
            <w:r>
              <w:t>维能力向量、能力雷达、推荐赛道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不建画像也能用</w:t>
            </w:r>
            <w:r>
              <w:t xml:space="preserve"> ，但匹配度评估会失真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趋势雷达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趋势卡（含证据链与评分因子）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趋势只由 </w:t>
            </w:r>
            <w:r>
              <w:rPr>
                <w:b/>
              </w:rPr>
              <w:t>外部信号</w:t>
            </w:r>
            <w:r>
              <w:t xml:space="preserve"> 决定，画像不参与生成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③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趋势雷达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机会卡片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也可在机会图谱的「空白点」直接创建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赛道评分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七维评分、风险预警、冲突点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全站最贵</w:t>
            </w:r>
            <w:r>
              <w:t xml:space="preserve"> </w:t>
            </w:r>
            <w:r>
              <w:t>：真实模型</w:t>
            </w:r>
            <w:r>
              <w:t xml:space="preserve"> </w:t>
            </w:r>
            <w:r>
              <w:t xml:space="preserve"> 1–2 </w:t>
            </w:r>
            <w:r>
              <w:t xml:space="preserve"> </w:t>
            </w:r>
            <w:r>
              <w:t>分钟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⑤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赛道评分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权重调整后的排序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权重改动会重排所有机会卡片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需求探针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痛点聚类、需求强度、建议验证实验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结果可一键转成</w:t>
            </w:r>
            <w:r>
              <w:t xml:space="preserve"> </w:t>
            </w:r>
            <w:r>
              <w:t>⑦</w:t>
            </w:r>
            <w:r>
              <w:t xml:space="preserve"> </w:t>
            </w:r>
            <w:r>
              <w:t>的实验假设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验证实验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指标达成率、结论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结论可 </w:t>
            </w:r>
            <w:r>
              <w:rPr>
                <w:b/>
              </w:rPr>
              <w:t>回写</w:t>
            </w:r>
            <w:r>
              <w:t xml:space="preserve"> 赛道评分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决策报告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段报告，可导出</w:t>
            </w:r>
            <w:r>
              <w:t xml:space="preserve"> </w:t>
            </w:r>
            <w:r>
              <w:t xml:space="preserve"> PPT/Word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报告正文可在线看（</w:t>
            </w:r>
            <w:r>
              <w:t xml:space="preserve"> </w:t>
            </w:r>
            <w:r>
              <w:t>§4.9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监控复盘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预警、复盘记录、校准建议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校准建议可一键应用到评分卡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3. 通用交互约定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这一节适用于</w:t>
      </w:r>
      <w:r>
        <w:rPr>
          <w:rFonts w:ascii="微软雅黑" w:eastAsia="微软雅黑" w:hAnsi="微软雅黑" w:cs="微软雅黑" w:hint="eastAsia"/>
          <w:b/>
          <w:lang w:eastAsia="zh-CN"/>
        </w:rPr>
        <w:t>所有页面</w:t>
      </w:r>
      <w:r>
        <w:rPr>
          <w:rFonts w:ascii="微软雅黑" w:eastAsia="微软雅黑" w:hAnsi="微软雅黑" w:cs="微软雅黑" w:hint="eastAsia"/>
          <w:lang w:eastAsia="zh-CN"/>
        </w:rPr>
        <w:t>，理解它就不容易误会系统行为。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3.1 任务在后台跑，不必守着页面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所有「点一下、要等几秒到几十秒」的操作（趋势扫描、需求探针、七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分析、信号采集、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报告生成、索引重建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）都是</w:t>
      </w:r>
      <w:r>
        <w:rPr>
          <w:rFonts w:ascii="微软雅黑" w:eastAsia="微软雅黑" w:hAnsi="微软雅黑" w:cs="微软雅黑" w:hint="eastAsia"/>
          <w:b/>
          <w:lang w:eastAsia="zh-CN"/>
        </w:rPr>
        <w:t>后台任务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现象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点击后按钮进入</w:t>
            </w:r>
            <w:r>
              <w:t xml:space="preserve"> </w:t>
            </w:r>
            <w:r>
              <w:t xml:space="preserve"> loading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任务已提交， </w:t>
            </w:r>
            <w:r>
              <w:rPr>
                <w:b/>
              </w:rPr>
              <w:t>但你不必留在这一页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顶栏出现 </w:t>
            </w:r>
            <w:r>
              <w:rPr>
                <w:rFonts w:ascii="Consolas" w:hAnsi="Consolas"/>
                <w:color w:val="1565C0"/>
                <w:sz w:val="16"/>
              </w:rPr>
              <w:t>N 个任务后台运行中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鼠标悬停可看是哪个页面、哪个任务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切到别的页面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任务 </w:t>
            </w:r>
            <w:r>
              <w:rPr>
                <w:b/>
              </w:rPr>
              <w:t>继续跑</w:t>
            </w:r>
            <w:r>
              <w:t xml:space="preserve"> ，不会被中断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任务完成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右上角弹 </w:t>
            </w:r>
            <w:r>
              <w:rPr>
                <w:b/>
              </w:rPr>
              <w:t>全局通知</w:t>
            </w:r>
            <w:r>
              <w:t xml:space="preserve"> （带结果摘要），无论你当前在哪一页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回到发起页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结果 </w:t>
            </w:r>
            <w:r>
              <w:rPr>
                <w:b/>
              </w:rPr>
              <w:t>自动出现</w:t>
            </w:r>
            <w:r>
              <w:t xml:space="preserve"> ，不需要重跑；页面顶部标明「上次分析 时间（条件）」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列表页正开着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别的页面发起的任务跑完，列表也会 </w:t>
            </w:r>
            <w:r>
              <w:rPr>
                <w:b/>
              </w:rPr>
              <w:t>自动刷新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几点设计取舍，提前说明以免误解：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同一件事不会跑两遍</w:t>
      </w:r>
      <w:r>
        <w:rPr>
          <w:rFonts w:ascii="微软雅黑" w:eastAsia="微软雅黑" w:hAnsi="微软雅黑" w:cs="微软雅黑" w:hint="eastAsia"/>
          <w:lang w:eastAsia="zh-CN"/>
        </w:rPr>
        <w:t>：趋势扫描在「工作台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趋势雷达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能力画像」三处是同一个任务；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采集在「信号库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设置」是同一个任务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一处已在跑，另一处的按钮会同步显示进行中。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没有进度百分比</w:t>
      </w:r>
      <w:r>
        <w:rPr>
          <w:rFonts w:ascii="微软雅黑" w:eastAsia="微软雅黑" w:hAnsi="微软雅黑" w:cs="微软雅黑" w:hint="eastAsia"/>
          <w:lang w:eastAsia="zh-CN"/>
        </w:rPr>
        <w:t>：后端是同步接口，不提供中间进度，只能显示「运行中」。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没有「取消」按钮</w:t>
      </w:r>
      <w:r>
        <w:rPr>
          <w:rFonts w:ascii="微软雅黑" w:eastAsia="微软雅黑" w:hAnsi="微软雅黑" w:cs="微软雅黑" w:hint="eastAsia"/>
          <w:lang w:eastAsia="zh-CN"/>
        </w:rPr>
        <w:t>：中途取消会留下算了一半的数据，风险大于收益。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刷新页面会中断任务</w:t>
      </w:r>
      <w:r>
        <w:rPr>
          <w:rFonts w:ascii="微软雅黑" w:eastAsia="微软雅黑" w:hAnsi="微软雅黑" w:cs="微软雅黑" w:hint="eastAsia"/>
          <w:lang w:eastAsia="zh-CN"/>
        </w:rPr>
        <w:t>：这时顶栏不再显示「运行中」，请在该页重新执行</w:t>
      </w:r>
      <w:r>
        <w:t xml:space="preserve"> ——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系统的态度是</w:t>
      </w:r>
      <w:r>
        <w:rPr>
          <w:rFonts w:ascii="微软雅黑" w:eastAsia="微软雅黑" w:hAnsi="微软雅黑" w:cs="微软雅黑" w:hint="eastAsia"/>
          <w:b/>
          <w:lang w:eastAsia="zh-CN"/>
        </w:rPr>
        <w:t>宁可让你知道要重跑，也不假装还在跑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3.2 离开页面再回来，现场会保留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切菜单会卸载页面组件，为不丢现场，以下状态</w:t>
      </w:r>
      <w:r>
        <w:rPr>
          <w:rFonts w:ascii="微软雅黑" w:eastAsia="微软雅黑" w:hAnsi="微软雅黑" w:cs="微软雅黑" w:hint="eastAsia"/>
          <w:b/>
          <w:lang w:eastAsia="zh-CN"/>
        </w:rPr>
        <w:t>跨页面保留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页面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保留内容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需求探针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关键词、数据源、行业、 </w:t>
            </w:r>
            <w:r>
              <w:rPr>
                <w:b/>
              </w:rPr>
              <w:t>上次结果</w:t>
            </w:r>
            <w:r>
              <w:t xml:space="preserve"> 、结果对应的条件快照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趋势雷达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筛选条件、能力画像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外部信号面板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赛道评分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选中的机会卡片、七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执行明细、本次分析依据、</w:t>
            </w:r>
            <w:r>
              <w:t xml:space="preserve"> </w:t>
            </w:r>
            <w:r>
              <w:rPr>
                <w:b/>
              </w:rPr>
              <w:t>权重草稿与预览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能力画像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选中的公司、 </w:t>
            </w:r>
            <w:r>
              <w:rPr>
                <w:b/>
              </w:rPr>
              <w:t>未保存的填写</w:t>
            </w:r>
            <w:r>
              <w:t xml:space="preserve"> 、当前步骤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两条硬约定：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凡保留的结果都标注「条件 + 时间」</w:t>
      </w:r>
      <w:r>
        <w:rPr>
          <w:rFonts w:ascii="微软雅黑" w:eastAsia="微软雅黑" w:hAnsi="微软雅黑" w:cs="微软雅黑" w:hint="eastAsia"/>
          <w:lang w:eastAsia="zh-CN"/>
        </w:rPr>
        <w:t xml:space="preserve">（如 </w:t>
      </w:r>
      <w:r>
        <w:rPr>
          <w:rFonts w:ascii="微软雅黑" w:hAnsi="微软雅黑" w:eastAsia="微软雅黑" w:cs="微软雅黑" w:hint="eastAsia"/>
          <w:color w:val="1565C0"/>
          <w:sz w:val="16"/>
          <w:lang w:eastAsia="zh-CN"/>
        </w:rPr>
        <w:t>上次分析 09-18 13:54（关键词 光学 · 数据源 8 个 · 行业 AI+制造）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条件改过但没重跑时会提示「检索条件已改动」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否则旧结果会被当成新条件的结论。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换账号自动清空</w:t>
      </w:r>
      <w:r>
        <w:rPr>
          <w:rFonts w:ascii="微软雅黑" w:eastAsia="微软雅黑" w:hAnsi="微软雅黑" w:cs="微软雅黑" w:hint="eastAsia"/>
          <w:lang w:eastAsia="zh-CN"/>
        </w:rPr>
        <w:t>：登出或令牌失效时，上述会话态一并清除，避免看到上个账号的结果。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能力画像的未保存内容会恢复，并给「</w:t>
      </w:r>
      <w:r>
        <w:rPr>
          <w:rFonts w:ascii="微软雅黑" w:eastAsia="微软雅黑" w:hAnsi="微软雅黑" w:cs="微软雅黑" w:hint="eastAsia"/>
          <w:b/>
          <w:lang w:eastAsia="zh-CN"/>
        </w:rPr>
        <w:t>丢弃草稿</w:t>
      </w:r>
      <w:r>
        <w:rPr>
          <w:rFonts w:ascii="微软雅黑" w:eastAsia="微软雅黑" w:hAnsi="微软雅黑" w:cs="微软雅黑" w:hint="eastAsia"/>
          <w:lang w:eastAsia="zh-CN"/>
        </w:rPr>
        <w:t>」一键还原成已保存版本。 右侧能力向量与推荐赛道</w:t>
      </w:r>
      <w:r>
        <w:rPr>
          <w:rFonts w:ascii="微软雅黑" w:eastAsia="微软雅黑" w:hAnsi="微软雅黑" w:cs="微软雅黑" w:hint="eastAsia"/>
          <w:b/>
          <w:lang w:eastAsia="zh-CN"/>
        </w:rPr>
        <w:t>始终按已保存的画像渲染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草稿没落库，不代表对外生效的数据。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3.3 出错时会发生什么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单个页面渲染出错</w:t>
      </w:r>
      <w:r>
        <w:rPr>
          <w:rFonts w:ascii="微软雅黑" w:eastAsia="微软雅黑" w:hAnsi="微软雅黑" w:cs="微软雅黑" w:hint="eastAsia"/>
          <w:b/>
          <w:lang w:eastAsia="zh-CN"/>
        </w:rPr>
        <w:t>不会</w:t>
      </w:r>
      <w:r>
        <w:rPr>
          <w:rFonts w:ascii="微软雅黑" w:eastAsia="微软雅黑" w:hAnsi="微软雅黑" w:cs="微软雅黑" w:hint="eastAsia"/>
          <w:lang w:eastAsia="zh-CN"/>
        </w:rPr>
        <w:t>再让整个系统变成空白页：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 xml:space="preserve">该页内容区显示 </w:t>
      </w:r>
      <w:r>
        <w:rPr>
          <w:rFonts w:ascii="微软雅黑" w:eastAsia="微软雅黑" w:hAnsi="微软雅黑" w:cs="微软雅黑" w:hint="eastAsia"/>
          <w:b/>
          <w:lang w:eastAsia="zh-CN"/>
        </w:rPr>
        <w:t>「这块内容渲染出错了」+ 错误原文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三个出路（重试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回到工作台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刷新页面）；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左侧导航仍然可用</w:t>
      </w:r>
      <w:r>
        <w:rPr>
          <w:rFonts w:ascii="微软雅黑" w:eastAsia="微软雅黑" w:hAnsi="微软雅黑" w:cs="微软雅黑" w:hint="eastAsia"/>
          <w:lang w:eastAsia="zh-CN"/>
        </w:rPr>
        <w:t>，可以直接切到别的页面继续工作；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同一时刻只有出错的页面受影响，其他功能不受牵连。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3.4 一切结论都可下钻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系统的原则是</w:t>
      </w:r>
      <w:r>
        <w:rPr>
          <w:rFonts w:ascii="微软雅黑" w:eastAsia="微软雅黑" w:hAnsi="微软雅黑" w:cs="微软雅黑" w:hint="eastAsia"/>
          <w:b/>
          <w:lang w:eastAsia="zh-CN"/>
        </w:rPr>
        <w:t>每个数字都要能找到出处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机会卡片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分数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维度</w:t>
      </w:r>
      <w:r>
        <w:t xml:space="preserve"> → </w:t>
      </w:r>
      <w:r>
        <w:rPr>
          <w:rFonts w:ascii="微软雅黑" w:eastAsia="微软雅黑" w:hAnsi="微软雅黑" w:cs="微软雅黑" w:hint="eastAsia"/>
          <w:b/>
          <w:lang w:eastAsia="zh-CN"/>
        </w:rPr>
        <w:t>证据条数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原始信号（信号库）；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报告每个小节都带</w:t>
      </w:r>
      <w:r>
        <w:rPr>
          <w:rFonts w:ascii="微软雅黑" w:eastAsia="微软雅黑" w:hAnsi="微软雅黑" w:cs="微软雅黑" w:hint="eastAsia"/>
          <w:b/>
          <w:lang w:eastAsia="zh-CN"/>
        </w:rPr>
        <w:t>证据编号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趋势卡可展开完整证据链与评分因子；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赛道评分的「本次分析依据」会列出</w:t>
      </w:r>
      <w:r>
        <w:rPr>
          <w:rFonts w:ascii="微软雅黑" w:eastAsia="微软雅黑" w:hAnsi="微软雅黑" w:cs="微软雅黑" w:hint="eastAsia"/>
          <w:b/>
          <w:lang w:eastAsia="zh-CN"/>
        </w:rPr>
        <w:t>用了哪些能力词、命中了哪几个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4. 逐页操作说明</w:t>
      </w:r>
    </w:p>
    <w:p>
      <w:pPr>
        <w:pStyle w:val="Heading3"/>
        <w:spacing w:after="160"/>
      </w:pPr>
      <w:r>
        <w:rPr>
          <w:rFonts w:ascii="微软雅黑" w:eastAsia="微软雅黑" w:hAnsi="微软雅黑" w:cs="微软雅黑" w:hint="eastAsia"/>
          <w:lang w:eastAsia="zh-CN"/>
        </w:rPr>
        <w:t>4.1 P02 工作台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4655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465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工作台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定位</w:t>
      </w:r>
      <w:r>
        <w:rPr>
          <w:rFonts w:ascii="微软雅黑" w:eastAsia="微软雅黑" w:hAnsi="微软雅黑" w:cs="微软雅黑" w:hint="eastAsia"/>
          <w:lang w:eastAsia="zh-CN"/>
        </w:rPr>
        <w:t>：每天的入口页，四类数字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两条行动线。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区域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四个统计卡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机会卡片数、待处理预警、进行中实验、已生成报告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点击即跳对应模块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右上两个动作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开始趋势扫描</w:t>
            </w:r>
            <w:r>
              <w:t xml:space="preserve"> </w:t>
            </w:r>
            <w:r>
              <w:t>（后台任务）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rPr>
                <w:b/>
              </w:rPr>
              <w:t>建立能力画像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机会与预警</w:t>
            </w:r>
            <w:r>
              <w:t xml:space="preserve"> </w:t>
            </w:r>
            <w:r>
              <w:t xml:space="preserve"> Tab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左：机会排序条形图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机会列表（分数、结论、证据数、风险数）；右：预警通知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最新趋势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分析引擎状态</w:t>
            </w:r>
            <w:r>
              <w:t xml:space="preserve"> </w:t>
            </w:r>
            <w:r>
              <w:t xml:space="preserve"> Tab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七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四层编排图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运行时健康检查</w:t>
            </w:r>
          </w:p>
        </w:tc>
      </w:tr>
    </w:tbl>
    <w:p>
      <w:pPr/>
      <w:r>
        <w:drawing>
          <wp:inline xmlns:a="http://schemas.openxmlformats.org/drawingml/2006/main" xmlns:pic="http://schemas.openxmlformats.org/drawingml/2006/picture">
            <wp:extent cx="18288000" cy="1256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256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工作台</w:t>
      </w:r>
      <w:r>
        <w:rPr>
          <w:color w:val="616161"/>
          <w:sz w:val="1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分析引擎状态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七 Agent 编排</w:t>
      </w:r>
      <w:r>
        <w:rPr>
          <w:rFonts w:ascii="微软雅黑" w:eastAsia="微软雅黑" w:hAnsi="微软雅黑" w:cs="微软雅黑" w:hint="eastAsia"/>
          <w:lang w:eastAsia="zh-CN"/>
        </w:rPr>
        <w:t>（第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2 </w:t>
      </w:r>
      <w:r>
        <w:rPr>
          <w:rFonts w:ascii="微软雅黑" w:eastAsia="微软雅黑" w:hAnsi="微软雅黑" w:cs="微软雅黑" w:hint="eastAsia"/>
          <w:lang w:eastAsia="zh-CN"/>
        </w:rPr>
        <w:t>层并行，第</w:t>
      </w:r>
      <w:r>
        <w:t xml:space="preserve"> 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层串行）：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第 1 层（并行）：趋势侦察 · 需求挖掘</w:t>
        <w:br/>
        <w:t>第 2 层（并行）：市场测算 · 竞争情报 · 技术评估</w:t>
        <w:br/>
        <w:t>第 3 层（串行）：决策综合</w:t>
        <w:br/>
        <w:t>第 4 层（串行）：监控预警</w:t>
        <w:br/>
        <w:t>反馈循环：决策综合判定 verify/watch 且存在冲突点时，回灌冲突点重跑第 1 层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「分析引擎状态」是判断当前跑的是谁的最快入口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显示「已接入真实大模型」时，推理耗时会是规则引擎的数十倍，属正常。</w:t>
      </w:r>
    </w:p>
    <w:p>
      <w:pPr>
        <w:pStyle w:val="Heading3"/>
        <w:spacing w:after="160"/>
      </w:pPr>
      <w:r>
        <w:rPr>
          <w:rFonts w:ascii="微软雅黑" w:eastAsia="微软雅黑" w:hAnsi="微软雅黑" w:cs="微软雅黑" w:hint="eastAsia"/>
          <w:lang w:eastAsia="zh-CN"/>
        </w:rPr>
        <w:t>4.2 P03 能力画像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1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能力画像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定位</w:t>
      </w:r>
      <w:r>
        <w:rPr>
          <w:rFonts w:ascii="微软雅黑" w:eastAsia="微软雅黑" w:hAnsi="微软雅黑" w:cs="微软雅黑" w:hint="eastAsia"/>
          <w:lang w:eastAsia="zh-CN"/>
        </w:rPr>
        <w:t>：告诉系统「我们是谁、能做什么」。</w:t>
      </w:r>
      <w:r>
        <w:rPr>
          <w:rFonts w:ascii="微软雅黑" w:eastAsia="微软雅黑" w:hAnsi="微软雅黑" w:cs="微软雅黑" w:hint="eastAsia"/>
          <w:b/>
          <w:lang w:eastAsia="zh-CN"/>
        </w:rPr>
        <w:t>赛道推荐必须与公司能力匹配，而非单纯追风口。</w:t>
      </w:r>
    </w:p>
    <w:p>
      <w:pPr>
        <w:pStyle w:val="Heading4"/>
      </w:pPr>
      <w:r>
        <w:rPr>
          <w:rFonts w:ascii="微软雅黑" w:eastAsia="微软雅黑" w:hAnsi="微软雅黑" w:cs="微软雅黑" w:hint="eastAsia"/>
          <w:lang w:eastAsia="zh-CN"/>
        </w:rPr>
        <w:t>多公司管理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页面顶部有 </w:t>
      </w:r>
      <w:r>
        <w:rPr>
          <w:rFonts w:ascii="微软雅黑" w:eastAsia="微软雅黑" w:hAnsi="微软雅黑" w:cs="微软雅黑" w:hint="eastAsia"/>
          <w:b/>
          <w:lang w:eastAsia="zh-CN"/>
        </w:rPr>
        <w:t>「当前公司」</w:t>
      </w:r>
      <w:r>
        <w:rPr>
          <w:rFonts w:ascii="微软雅黑" w:eastAsia="微软雅黑" w:hAnsi="微软雅黑" w:cs="微软雅黑" w:hint="eastAsia"/>
          <w:lang w:eastAsia="zh-CN"/>
        </w:rPr>
        <w:t xml:space="preserve"> 选择器：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操作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效果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选一家已保存的公司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该公司画像全量回填到表单与右侧雷达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赛道面板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点 </w:t>
            </w:r>
            <w:r>
              <w:rPr>
                <w:b/>
              </w:rPr>
              <w:t>新建公司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清空表单进入新建态；保存后创建 </w:t>
            </w:r>
            <w:r>
              <w:rPr>
                <w:b/>
              </w:rPr>
              <w:t>新的</w:t>
            </w:r>
            <w:r>
              <w:t xml:space="preserve"> 一份档案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选一家公司后改内容并保存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更新该公司</w:t>
            </w:r>
            <w:r>
              <w:t xml:space="preserve"> ，不会新建、不会覆盖其他公司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输入一个已存在的公司名并保存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视为 </w:t>
            </w:r>
            <w:r>
              <w:rPr>
                <w:b/>
              </w:rPr>
              <w:t>同一家公司</w:t>
            </w:r>
            <w:r>
              <w:t xml:space="preserve"> ，执行更新，不会重复建档</w:t>
            </w:r>
          </w:p>
        </w:tc>
      </w:tr>
    </w:tbl>
    <w:p/>
    <w:p>
      <w:pPr/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分析主体规则</w:t>
      </w:r>
      <w:r>
        <w:rPr>
          <w:rFonts w:ascii="微软雅黑" w:eastAsia="微软雅黑" w:hAnsi="微软雅黑" w:cs="微软雅黑" w:hint="eastAsia"/>
          <w:lang w:eastAsia="zh-CN"/>
        </w:rPr>
        <w:t xml:space="preserve">：趋势分析、赛道评分、决策报告都以 </w:t>
      </w:r>
      <w:r>
        <w:rPr>
          <w:rFonts w:ascii="微软雅黑" w:eastAsia="微软雅黑" w:hAnsi="微软雅黑" w:cs="微软雅黑" w:hint="eastAsia"/>
          <w:b/>
          <w:lang w:eastAsia="zh-CN"/>
        </w:rPr>
        <w:t>「当前公司」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为主体。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「当前公司」</w:t>
      </w:r>
      <w:r>
        <w:t xml:space="preserve">= </w:t>
      </w:r>
      <w:r>
        <w:rPr>
          <w:rFonts w:ascii="微软雅黑" w:eastAsia="微软雅黑" w:hAnsi="微软雅黑" w:cs="微软雅黑" w:hint="eastAsia"/>
          <w:b/>
          <w:lang w:eastAsia="zh-CN"/>
        </w:rPr>
        <w:t>最近保存的那一份</w:t>
      </w:r>
      <w:r>
        <w:rPr>
          <w:rFonts w:ascii="微软雅黑" w:eastAsia="微软雅黑" w:hAnsi="微软雅黑" w:cs="微软雅黑" w:hint="eastAsia"/>
          <w:lang w:eastAsia="zh-CN"/>
        </w:rPr>
        <w:t>，所以「切换公司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保存」即等于切换分析主体。</w:t>
      </w:r>
    </w:p>
    <w:p>
      <w:pPr>
        <w:pStyle w:val="Heading4"/>
      </w:pPr>
      <w:r>
        <w:rPr>
          <w:rFonts w:ascii="微软雅黑" w:eastAsia="微软雅黑" w:hAnsi="微软雅黑" w:cs="微软雅黑" w:hint="eastAsia"/>
          <w:lang w:eastAsia="zh-CN"/>
        </w:rPr>
        <w:t>分步填写（4 步）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基本信息</w:t>
      </w:r>
      <w:r>
        <w:rPr>
          <w:rFonts w:ascii="微软雅黑" w:eastAsia="微软雅黑" w:hAnsi="微软雅黑" w:cs="微软雅黑" w:hint="eastAsia"/>
          <w:lang w:eastAsia="zh-CN"/>
        </w:rPr>
        <w:t>：公司名称（必填）、行业、成立时间、规模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技术栈</w:t>
      </w:r>
      <w:r>
        <w:rPr>
          <w:rFonts w:ascii="微软雅黑" w:eastAsia="微软雅黑" w:hAnsi="微软雅黑" w:cs="微软雅黑" w:hint="eastAsia"/>
          <w:lang w:eastAsia="zh-CN"/>
        </w:rPr>
        <w:t>：标签输入（回车添加）、核心技术描述；可上传</w:t>
      </w:r>
      <w:r>
        <w:rPr>
          <w:rFonts w:ascii="微软雅黑" w:eastAsia="微软雅黑" w:hAnsi="微软雅黑" w:cs="微软雅黑" w:hint="eastAsia"/>
          <w:b/>
          <w:lang w:eastAsia="zh-CN"/>
        </w:rPr>
        <w:t>纯文本</w:t>
      </w:r>
      <w:r>
        <w:rPr>
          <w:rFonts w:ascii="微软雅黑" w:eastAsia="微软雅黑" w:hAnsi="微软雅黑" w:cs="微软雅黑" w:hint="eastAsia"/>
          <w:lang w:eastAsia="zh-CN"/>
        </w:rPr>
        <w:t>公司简介自动抽取标签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专利与人才</w:t>
      </w:r>
      <w:r>
        <w:rPr>
          <w:rFonts w:ascii="微软雅黑" w:eastAsia="微软雅黑" w:hAnsi="微软雅黑" w:cs="微软雅黑" w:hint="eastAsia"/>
          <w:lang w:eastAsia="zh-CN"/>
        </w:rPr>
        <w:t>：专利标签、算法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工程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产品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销售人数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资金与渠道</w:t>
      </w:r>
      <w:r>
        <w:rPr>
          <w:rFonts w:ascii="微软雅黑" w:eastAsia="微软雅黑" w:hAnsi="微软雅黑" w:cs="微软雅黑" w:hint="eastAsia"/>
          <w:lang w:eastAsia="zh-CN"/>
        </w:rPr>
        <w:t>：融资阶段、累计融资额、渠道、客户行业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点 </w:t>
      </w:r>
      <w:r>
        <w:rPr>
          <w:rFonts w:ascii="微软雅黑" w:eastAsia="微软雅黑" w:hAnsi="微软雅黑" w:cs="微软雅黑" w:hint="eastAsia"/>
          <w:b/>
          <w:lang w:eastAsia="zh-CN"/>
        </w:rPr>
        <w:t>保存并重新生成</w:t>
      </w:r>
      <w:r>
        <w:rPr>
          <w:rFonts w:ascii="微软雅黑" w:eastAsia="微软雅黑" w:hAnsi="微软雅黑" w:cs="微软雅黑" w:hint="eastAsia"/>
          <w:lang w:eastAsia="zh-CN"/>
        </w:rPr>
        <w:t xml:space="preserve"> 后：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 xml:space="preserve">生成 </w:t>
      </w:r>
      <w:r>
        <w:rPr>
          <w:rFonts w:ascii="微软雅黑" w:eastAsia="微软雅黑" w:hAnsi="微软雅黑" w:cs="微软雅黑" w:hint="eastAsia"/>
          <w:b/>
          <w:lang w:eastAsia="zh-CN"/>
        </w:rPr>
        <w:t>1536 维能力向量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 xml:space="preserve">右侧更新 </w:t>
      </w:r>
      <w:r>
        <w:rPr>
          <w:rFonts w:ascii="微软雅黑" w:eastAsia="微软雅黑" w:hAnsi="微软雅黑" w:cs="微软雅黑" w:hint="eastAsia"/>
          <w:b/>
          <w:lang w:eastAsia="zh-CN"/>
        </w:rPr>
        <w:t>能力雷达图</w:t>
      </w:r>
      <w:r>
        <w:rPr>
          <w:rFonts w:ascii="微软雅黑" w:eastAsia="微软雅黑" w:hAnsi="微软雅黑" w:cs="微软雅黑" w:hint="eastAsia"/>
          <w:lang w:eastAsia="zh-CN"/>
        </w:rPr>
        <w:t>（技术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人才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资金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渠道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客户，</w:t>
      </w:r>
      <w:r>
        <w:t xml:space="preserve">1–5 </w:t>
      </w:r>
      <w:r>
        <w:rPr>
          <w:rFonts w:ascii="微软雅黑" w:eastAsia="微软雅黑" w:hAnsi="微软雅黑" w:cs="微软雅黑" w:hint="eastAsia"/>
          <w:lang w:eastAsia="zh-CN"/>
        </w:rPr>
        <w:t>分）；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 xml:space="preserve">生成 </w:t>
      </w:r>
      <w:r>
        <w:rPr>
          <w:rFonts w:ascii="微软雅黑" w:eastAsia="微软雅黑" w:hAnsi="微软雅黑" w:cs="微软雅黑" w:hint="eastAsia"/>
          <w:b/>
          <w:lang w:eastAsia="zh-CN"/>
        </w:rPr>
        <w:t>推荐赛道边界</w:t>
      </w:r>
      <w:r>
        <w:rPr>
          <w:rFonts w:ascii="微软雅黑" w:eastAsia="微软雅黑" w:hAnsi="微软雅黑" w:cs="微软雅黑" w:hint="eastAsia"/>
          <w:lang w:eastAsia="zh-CN"/>
        </w:rPr>
        <w:t>（能力向量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赛道描述的余弦相似度，取</w:t>
      </w:r>
      <w:r>
        <w:t xml:space="preserve"> Top-3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说明：</w:t>
      </w:r>
      <w:r>
        <w:t xml:space="preserve">PDF / Word </w:t>
      </w:r>
      <w:r>
        <w:rPr>
          <w:rFonts w:ascii="微软雅黑" w:eastAsia="微软雅黑" w:hAnsi="微软雅黑" w:cs="微软雅黑" w:hint="eastAsia"/>
          <w:lang w:eastAsia="zh-CN"/>
        </w:rPr>
        <w:t>二进制文件暂不支持直接解析，请粘贴文本或手工填写。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各步骤内容会随步骤切换隐藏（同一时刻只显示当前步骤），这是分步表单的预期行为；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点顶部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Steps 步骤条</w:t>
      </w:r>
      <w:r>
        <w:rPr>
          <w:rFonts w:ascii="微软雅黑" w:eastAsia="微软雅黑" w:hAnsi="微软雅黑" w:cs="微软雅黑" w:hint="eastAsia"/>
          <w:lang w:eastAsia="zh-CN"/>
        </w:rPr>
        <w:t xml:space="preserve"> 或「上一步」即可回到该步。 顶部标签显示 </w:t>
      </w:r>
      <w:r>
        <w:rPr>
          <w:rFonts w:ascii="微软雅黑" w:eastAsia="微软雅黑" w:hAnsi="微软雅黑" w:cs="微软雅黑" w:hint="eastAsia"/>
          <w:b/>
          <w:lang w:eastAsia="zh-CN"/>
        </w:rPr>
        <w:t>已保存 · 时间</w:t>
      </w:r>
      <w:r>
        <w:rPr>
          <w:rFonts w:ascii="微软雅黑" w:eastAsia="微软雅黑" w:hAnsi="微软雅黑" w:cs="微软雅黑" w:hint="eastAsia"/>
          <w:lang w:eastAsia="zh-CN"/>
        </w:rPr>
        <w:t>，可据此确认界面数据是否已落库。</w:t>
      </w:r>
    </w:p>
    <w:p>
      <w:pPr>
        <w:pStyle w:val="Heading3"/>
        <w:spacing w:after="160"/>
      </w:pPr>
      <w:r>
        <w:rPr>
          <w:rFonts w:ascii="微软雅黑" w:eastAsia="微软雅黑" w:hAnsi="微软雅黑" w:cs="微软雅黑" w:hint="eastAsia"/>
          <w:lang w:eastAsia="zh-CN"/>
        </w:rPr>
        <w:t>4.3 P12 信号库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1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信号库</w:t>
      </w:r>
    </w:p>
    <w:p>
      <w:pPr>
        <w:spacing w:after="160"/>
      </w:pPr>
      <w:r>
        <w:rPr>
          <w:rFonts w:ascii="微软雅黑" w:eastAsia="微软雅黑" w:hAnsi="微软雅黑" w:cs="微软雅黑" w:hint="eastAsia"/>
          <w:b/>
          <w:lang w:eastAsia="zh-CN"/>
        </w:rPr>
        <w:t>定位</w:t>
      </w:r>
      <w:r>
        <w:rPr>
          <w:rFonts w:ascii="微软雅黑" w:eastAsia="微软雅黑" w:hAnsi="微软雅黑" w:cs="微软雅黑" w:hint="eastAsia"/>
          <w:lang w:eastAsia="zh-CN"/>
        </w:rPr>
        <w:t>：信号层的原始数据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政策、论文、招标、产业媒体。</w:t>
      </w:r>
      <w:r>
        <w:rPr>
          <w:rFonts w:ascii="微软雅黑" w:eastAsia="微软雅黑" w:hAnsi="微软雅黑" w:cs="微软雅黑" w:hint="eastAsia"/>
          <w:b/>
          <w:lang w:eastAsia="zh-CN"/>
        </w:rPr>
        <w:t>趋势雷达的所有结论都能在这里找到出处。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区域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四个统计卡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信号总量、可用数据源、信号类型（</w:t>
            </w:r>
            <w:r>
              <w:t xml:space="preserve"> </w:t>
            </w:r>
            <w:r>
              <w:t>x / 11</w:t>
            </w:r>
            <w:r>
              <w:t xml:space="preserve"> </w:t>
            </w:r>
            <w:r>
              <w:t>）、最近同步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动作按钮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立即采集</w:t>
            </w:r>
            <w:r>
              <w:t xml:space="preserve"> </w:t>
            </w:r>
            <w:r>
              <w:t>（真实写库）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rPr>
                <w:b/>
              </w:rPr>
              <w:t>干跑</w:t>
            </w:r>
            <w:r>
              <w:t xml:space="preserve"> 勾选框（只抓取与清洗， </w:t>
            </w:r>
            <w:r>
              <w:rPr>
                <w:b/>
              </w:rPr>
              <w:t>不写库</w:t>
            </w:r>
            <w:r>
              <w:t xml:space="preserve"> 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信号列表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标题、类型、来源、行业、发布时间、关键词；点一行开 </w:t>
            </w:r>
            <w:r>
              <w:rPr>
                <w:b/>
              </w:rPr>
              <w:t>详情抽屉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数据源适配器表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每个源的连接状态、信号数、最后同步时间；不可用会给出原因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详情抽屉里可以看到信号的</w:t>
      </w:r>
      <w:r>
        <w:rPr>
          <w:rFonts w:ascii="微软雅黑" w:eastAsia="微软雅黑" w:hAnsi="微软雅黑" w:cs="微软雅黑" w:hint="eastAsia"/>
          <w:b/>
          <w:lang w:eastAsia="zh-CN"/>
        </w:rPr>
        <w:t>完整字段</w:t>
      </w:r>
      <w:r>
        <w:rPr>
          <w:rFonts w:ascii="微软雅黑" w:eastAsia="微软雅黑" w:hAnsi="微软雅黑" w:cs="微软雅黑" w:hint="eastAsia"/>
          <w:lang w:eastAsia="zh-CN"/>
        </w:rPr>
        <w:t>（类型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来源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行业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发布时间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关键词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正文），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并可通过「</w:t>
      </w:r>
      <w:r>
        <w:rPr>
          <w:rFonts w:ascii="微软雅黑" w:eastAsia="微软雅黑" w:hAnsi="微软雅黑" w:cs="微软雅黑" w:hint="eastAsia"/>
          <w:b/>
          <w:lang w:eastAsia="zh-CN"/>
        </w:rPr>
        <w:t>查看原文</w:t>
      </w:r>
      <w:r>
        <w:rPr>
          <w:rFonts w:ascii="微软雅黑" w:eastAsia="微软雅黑" w:hAnsi="微软雅黑" w:cs="微软雅黑" w:hint="eastAsia"/>
          <w:lang w:eastAsia="zh-CN"/>
        </w:rPr>
        <w:t>」跳到原始出处。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接入新数据源前建议先干跑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干跑不写库，能先看清抓回来的内容质量。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「可达 ≠ 可用」</w:t>
      </w:r>
      <w:r>
        <w:rPr>
          <w:rFonts w:ascii="微软雅黑" w:eastAsia="微软雅黑" w:hAnsi="微软雅黑" w:cs="微软雅黑" w:hint="eastAsia"/>
          <w:lang w:eastAsia="zh-CN"/>
        </w:rPr>
        <w:t>：某个源</w:t>
      </w:r>
      <w:r>
        <w:t xml:space="preserve"> HTTP 200 </w:t>
      </w:r>
      <w:r>
        <w:rPr>
          <w:rFonts w:ascii="微软雅黑" w:eastAsia="微软雅黑" w:hAnsi="微软雅黑" w:cs="微软雅黑" w:hint="eastAsia"/>
          <w:lang w:eastAsia="zh-CN"/>
        </w:rPr>
        <w:t>不代表内容能解析（曾出现</w:t>
      </w:r>
      <w:r>
        <w:t xml:space="preserve"> RSS </w:t>
      </w:r>
      <w:r>
        <w:rPr>
          <w:rFonts w:ascii="微软雅黑" w:eastAsia="微软雅黑" w:hAnsi="微软雅黑" w:cs="微软雅黑" w:hint="eastAsia"/>
          <w:lang w:eastAsia="zh-CN"/>
        </w:rPr>
        <w:t>解析失败）。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4.4 P04 趋势雷达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1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趋势雷达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定位</w:t>
      </w:r>
      <w:r>
        <w:rPr>
          <w:rFonts w:ascii="微软雅黑" w:eastAsia="微软雅黑" w:hAnsi="微软雅黑" w:cs="微软雅黑" w:hint="eastAsia"/>
          <w:lang w:eastAsia="zh-CN"/>
        </w:rPr>
        <w:t>：从外部信号里识别「顺风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逆风」的赛道方向。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顶部筛选：</w:t>
      </w:r>
      <w:r>
        <w:rPr>
          <w:rFonts w:ascii="微软雅黑" w:eastAsia="微软雅黑" w:hAnsi="微软雅黑" w:cs="微软雅黑" w:hint="eastAsia"/>
          <w:b/>
          <w:lang w:eastAsia="zh-CN"/>
        </w:rPr>
        <w:t>行业下拉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全部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顺风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逆风；右上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重新扫描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lang w:eastAsia="zh-CN"/>
        </w:rPr>
        <w:t>按画像开始扫描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每张趋势卡显示：置信度、评分、证据条数、方向标记、订阅状态。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卡内三个动作：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动作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效果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查看详情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右侧抽屉展开完整证据链与评分因子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加入机会池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弹窗确认后生成机会卡片，并跳转赛道评分页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订阅 / 取消订阅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该趋势相关信号变化时出现在监控预警列表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趋势评分算法（技术文档</w:t>
      </w:r>
      <w:r>
        <w:t xml:space="preserve"> §4.2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0.3 × 信号量 + 0.3 × 增速 + 0.2 × 政策支持 + 0.2 × 资本热度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一条容易搞混的规则</w:t>
      </w:r>
      <w:r>
        <w:rPr>
          <w:rFonts w:ascii="微软雅黑" w:eastAsia="微软雅黑" w:hAnsi="微软雅黑" w:cs="微软雅黑" w:hint="eastAsia"/>
          <w:lang w:eastAsia="zh-CN"/>
        </w:rPr>
        <w:t>：趋势</w:t>
      </w:r>
      <w:r>
        <w:rPr>
          <w:rFonts w:ascii="微软雅黑" w:eastAsia="微软雅黑" w:hAnsi="微软雅黑" w:cs="微软雅黑" w:hint="eastAsia"/>
          <w:b/>
          <w:lang w:eastAsia="zh-CN"/>
        </w:rPr>
        <w:t>只由外部信号决定</w:t>
      </w:r>
      <w:r>
        <w:rPr>
          <w:rFonts w:ascii="微软雅黑" w:eastAsia="微软雅黑" w:hAnsi="微软雅黑" w:cs="微软雅黑" w:hint="eastAsia"/>
          <w:lang w:eastAsia="zh-CN"/>
        </w:rPr>
        <w:t>（信号里的关键词决定「有哪些趋势」）， 公司能力画像</w:t>
      </w:r>
      <w:r>
        <w:rPr>
          <w:rFonts w:ascii="微软雅黑" w:eastAsia="微软雅黑" w:hAnsi="微软雅黑" w:cs="微软雅黑" w:hint="eastAsia"/>
          <w:b/>
          <w:lang w:eastAsia="zh-CN"/>
        </w:rPr>
        <w:t>不参与生成与打分</w:t>
      </w:r>
      <w:r>
        <w:rPr>
          <w:rFonts w:ascii="微软雅黑" w:eastAsia="微软雅黑" w:hAnsi="微软雅黑" w:cs="微软雅黑" w:hint="eastAsia"/>
          <w:lang w:eastAsia="zh-CN"/>
        </w:rPr>
        <w:t>，只用于在扫描结果里标注「能力命中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情报空白」。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所以「雷达里没有某个方向」</w:t>
      </w:r>
      <w:r>
        <w:t xml:space="preserve">= </w:t>
      </w:r>
      <w:r>
        <w:rPr>
          <w:rFonts w:ascii="微软雅黑" w:eastAsia="微软雅黑" w:hAnsi="微软雅黑" w:cs="微软雅黑" w:hint="eastAsia"/>
          <w:b/>
          <w:lang w:eastAsia="zh-CN"/>
        </w:rPr>
        <w:t>外部信号里没有它</w:t>
      </w:r>
      <w:r>
        <w:rPr>
          <w:rFonts w:ascii="微软雅黑" w:eastAsia="微软雅黑" w:hAnsi="微软雅黑" w:cs="微软雅黑" w:hint="eastAsia"/>
          <w:lang w:eastAsia="zh-CN"/>
        </w:rPr>
        <w:t>，不是画像的问题。</w:t>
      </w:r>
    </w:p>
    <w:p>
      <w:pPr>
        <w:pStyle w:val="Heading3"/>
        <w:spacing w:after="160"/>
      </w:pPr>
      <w:r>
        <w:rPr>
          <w:rFonts w:ascii="微软雅黑" w:eastAsia="微软雅黑" w:hAnsi="微软雅黑" w:cs="微软雅黑" w:hint="eastAsia"/>
          <w:lang w:eastAsia="zh-CN"/>
        </w:rPr>
        <w:t>4.5 P05 机会图谱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1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机会图谱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定位</w:t>
      </w:r>
      <w:r>
        <w:rPr>
          <w:rFonts w:ascii="微软雅黑" w:eastAsia="微软雅黑" w:hAnsi="微软雅黑" w:cs="微软雅黑" w:hint="eastAsia"/>
          <w:lang w:eastAsia="zh-CN"/>
        </w:rPr>
        <w:t>：把赛道、技术、公司、机会、信号、专利、政策、融资、人才的关系画成一张图。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右上角三视图切换：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视图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赛道地图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力导向图，节点按类型着色；支持缩放、拖拽、高亮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空白点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用图算法找连接度低的赛道节点（</w:t>
            </w:r>
            <w:r>
              <w:t xml:space="preserve"> </w:t>
            </w:r>
            <w:r>
              <w:t>degree &lt; 5</w:t>
            </w:r>
            <w:r>
              <w:t xml:space="preserve"> </w:t>
            </w:r>
            <w:r>
              <w:t>），可直接「转为机会」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中心性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度中心性排名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社区发现分簇，识别关键卡位点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节点超过</w:t>
      </w:r>
      <w:r>
        <w:t xml:space="preserve"> 120 </w:t>
      </w:r>
      <w:r>
        <w:rPr>
          <w:rFonts w:ascii="微软雅黑" w:eastAsia="微软雅黑" w:hAnsi="微软雅黑" w:cs="微软雅黑" w:hint="eastAsia"/>
          <w:lang w:eastAsia="zh-CN"/>
        </w:rPr>
        <w:t>个时自动隐藏细粒度</w:t>
      </w:r>
      <w:r>
        <w:t xml:space="preserve"> Signal </w:t>
      </w:r>
      <w:r>
        <w:rPr>
          <w:rFonts w:ascii="微软雅黑" w:eastAsia="微软雅黑" w:hAnsi="微软雅黑" w:cs="微软雅黑" w:hint="eastAsia"/>
          <w:lang w:eastAsia="zh-CN"/>
        </w:rPr>
        <w:t>节点以保证流畅度。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「空白点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转为机会」时会校验该赛道是否已有对应趋势；没有会提示先去趋势雷达扫描。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4.6 P06 需求探针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402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40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需求探针（含真实分析结果）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定位</w:t>
      </w:r>
      <w:r>
        <w:rPr>
          <w:rFonts w:ascii="微软雅黑" w:eastAsia="微软雅黑" w:hAnsi="微软雅黑" w:cs="微软雅黑" w:hint="eastAsia"/>
          <w:lang w:eastAsia="zh-CN"/>
        </w:rPr>
        <w:t>：验证「这个方向到底有没有真实需求」，并给出可执行的验证方案。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操作步骤：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eastAsia="微软雅黑" w:hAnsi="微软雅黑" w:cs="微软雅黑" w:hint="eastAsia"/>
          <w:lang w:eastAsia="zh-CN"/>
        </w:rPr>
        <w:t>输入</w:t>
      </w:r>
      <w:r>
        <w:rPr>
          <w:rFonts w:ascii="微软雅黑" w:eastAsia="微软雅黑" w:hAnsi="微软雅黑" w:cs="微软雅黑" w:hint="eastAsia"/>
          <w:b/>
          <w:lang w:eastAsia="zh-CN"/>
        </w:rPr>
        <w:t>关键词</w:t>
      </w:r>
      <w:r>
        <w:rPr>
          <w:rFonts w:ascii="微软雅黑" w:eastAsia="微软雅黑" w:hAnsi="微软雅黑" w:cs="微软雅黑" w:hint="eastAsia"/>
          <w:lang w:eastAsia="zh-CN"/>
        </w:rPr>
        <w:t>（回车添加，如「质检」「漏检」「部署成本」）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微软雅黑" w:eastAsia="微软雅黑" w:hAnsi="微软雅黑" w:cs="微软雅黑" w:hint="eastAsia"/>
          <w:b/>
          <w:lang w:eastAsia="zh-CN"/>
        </w:rPr>
        <w:t>数据源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选项分两组，括号内是信号库里的</w:t>
      </w:r>
      <w:r>
        <w:rPr>
          <w:rFonts w:ascii="微软雅黑" w:eastAsia="微软雅黑" w:hAnsi="微软雅黑" w:cs="微软雅黑" w:hint="eastAsia"/>
          <w:b/>
          <w:lang w:eastAsia="zh-CN"/>
        </w:rPr>
        <w:t>实际存量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需求侧信号（用户发声，主证据）</w:t>
      </w:r>
      <w:r>
        <w:rPr>
          <w:rFonts w:ascii="微软雅黑" w:eastAsia="微软雅黑" w:hAnsi="微软雅黑" w:cs="微软雅黑" w:hint="eastAsia"/>
          <w:lang w:eastAsia="zh-CN"/>
        </w:rPr>
        <w:t>：社媒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论坛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应用评论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招标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招聘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补充信号（同样承载需求信息）</w:t>
      </w:r>
      <w:r>
        <w:rPr>
          <w:rFonts w:ascii="微软雅黑" w:eastAsia="微软雅黑" w:hAnsi="微软雅黑" w:cs="微软雅黑" w:hint="eastAsia"/>
          <w:lang w:eastAsia="zh-CN"/>
        </w:rPr>
        <w:t>：产业媒体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论文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政策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eastAsia="微软雅黑" w:hAnsi="微软雅黑" w:cs="微软雅黑" w:hint="eastAsia"/>
          <w:lang w:eastAsia="zh-CN"/>
        </w:rPr>
        <w:t>可选</w:t>
      </w:r>
      <w:r>
        <w:rPr>
          <w:rFonts w:ascii="微软雅黑" w:eastAsia="微软雅黑" w:hAnsi="微软雅黑" w:cs="微软雅黑" w:hint="eastAsia"/>
          <w:b/>
          <w:lang w:eastAsia="zh-CN"/>
        </w:rPr>
        <w:t>行业</w:t>
      </w:r>
      <w:r>
        <w:rPr>
          <w:rFonts w:ascii="微软雅黑" w:eastAsia="微软雅黑" w:hAnsi="微软雅黑" w:cs="微软雅黑" w:hint="eastAsia"/>
          <w:lang w:eastAsia="zh-CN"/>
        </w:rPr>
        <w:t>过滤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eastAsia="微软雅黑" w:hAnsi="微软雅黑" w:cs="微软雅黑" w:hint="eastAsia"/>
          <w:lang w:eastAsia="zh-CN"/>
        </w:rPr>
        <w:t xml:space="preserve">点 </w:t>
      </w:r>
      <w:r>
        <w:rPr>
          <w:rFonts w:ascii="微软雅黑" w:eastAsia="微软雅黑" w:hAnsi="微软雅黑" w:cs="微软雅黑" w:hint="eastAsia"/>
          <w:b/>
          <w:lang w:eastAsia="zh-CN"/>
        </w:rPr>
        <w:t>开始分析</w:t>
      </w:r>
      <w:r>
        <w:rPr>
          <w:rFonts w:ascii="微软雅黑" w:eastAsia="微软雅黑" w:hAnsi="微软雅黑" w:cs="微软雅黑" w:hint="eastAsia"/>
          <w:lang w:eastAsia="zh-CN"/>
        </w:rPr>
        <w:t>，进度条显示「检索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聚类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计算强度」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结果区：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痛点聚类卡片</w:t>
      </w:r>
      <w:r>
        <w:rPr>
          <w:rFonts w:ascii="微软雅黑" w:eastAsia="微软雅黑" w:hAnsi="微软雅黑" w:cs="微软雅黑" w:hint="eastAsia"/>
          <w:lang w:eastAsia="zh-CN"/>
        </w:rPr>
        <w:t>：频次、情感、付费意愿、紧迫度、需求强度；可展开样本评论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综合需求强度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1–5 </w:t>
      </w:r>
      <w:r>
        <w:rPr>
          <w:rFonts w:ascii="微软雅黑" w:eastAsia="微软雅黑" w:hAnsi="微软雅黑" w:cs="微软雅黑" w:hint="eastAsia"/>
          <w:lang w:eastAsia="zh-CN"/>
        </w:rPr>
        <w:t>分）与匹配信号数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样本覆盖</w:t>
      </w:r>
      <w:r>
        <w:rPr>
          <w:rFonts w:ascii="微软雅黑" w:eastAsia="微软雅黑" w:hAnsi="微软雅黑" w:cs="微软雅黑" w:hint="eastAsia"/>
          <w:lang w:eastAsia="zh-CN"/>
        </w:rPr>
        <w:t>：负面占比、付费信号占比、紧迫度占比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建议验证实验</w:t>
      </w:r>
      <w:r>
        <w:rPr>
          <w:rFonts w:ascii="微软雅黑" w:eastAsia="微软雅黑" w:hAnsi="微软雅黑" w:cs="微软雅黑" w:hint="eastAsia"/>
          <w:lang w:eastAsia="zh-CN"/>
        </w:rPr>
        <w:t>：点任一实验跳转到验证实验页并</w:t>
      </w:r>
      <w:r>
        <w:rPr>
          <w:rFonts w:ascii="微软雅黑" w:eastAsia="微软雅黑" w:hAnsi="微软雅黑" w:cs="微软雅黑" w:hint="eastAsia"/>
          <w:b/>
          <w:lang w:eastAsia="zh-CN"/>
        </w:rPr>
        <w:t>自动预填假设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需求强度算法（技术文档</w:t>
      </w:r>
      <w:r>
        <w:t xml:space="preserve"> §4.4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0.3 × 频次 + 0.3 × 负面情感占比 + 0.2 × 付费意愿 + 0.2 × 紧迫度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口径说明</w:t>
      </w:r>
      <w:r>
        <w:rPr>
          <w:rFonts w:ascii="微软雅黑" w:eastAsia="微软雅黑" w:hAnsi="微软雅黑" w:cs="微软雅黑" w:hint="eastAsia"/>
          <w:lang w:eastAsia="zh-CN"/>
        </w:rPr>
        <w:t>：需求强度不只统计「用户直接发声」，政策（强制要求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补贴导向）、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论文（未解的技术痛点）、产业媒体（行业诉求与扩产意图）同样计入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因为需求侧五类信号在真实库里常常一条都没有，只按设计口径会永远出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条。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取数时</w:t>
      </w:r>
      <w:r>
        <w:rPr>
          <w:rFonts w:ascii="微软雅黑" w:eastAsia="微软雅黑" w:hAnsi="微软雅黑" w:cs="微软雅黑" w:hint="eastAsia"/>
          <w:b/>
          <w:lang w:eastAsia="zh-CN"/>
        </w:rPr>
        <w:t>需求侧优先</w:t>
      </w:r>
      <w:r>
        <w:rPr>
          <w:rFonts w:ascii="微软雅黑" w:eastAsia="微软雅黑" w:hAnsi="微软雅黑" w:cs="微软雅黑" w:hint="eastAsia"/>
          <w:lang w:eastAsia="zh-CN"/>
        </w:rPr>
        <w:t>排序，</w:t>
      </w:r>
      <w:r>
        <w:t xml:space="preserve">prompt </w:t>
      </w:r>
      <w:r>
        <w:rPr>
          <w:rFonts w:ascii="微软雅黑" w:eastAsia="微软雅黑" w:hAnsi="微软雅黑" w:cs="微软雅黑" w:hint="eastAsia"/>
          <w:lang w:eastAsia="zh-CN"/>
        </w:rPr>
        <w:t>中如实标注证据类型，可信度交模型判断。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两侧证据强度并不等同：需求侧有直接的付费意愿与负面情绪，补充信号只体现意向。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看到 0 条怎么办</w:t>
      </w:r>
      <w:r>
        <w:rPr>
          <w:rFonts w:ascii="微软雅黑" w:eastAsia="微软雅黑" w:hAnsi="微软雅黑" w:cs="微软雅黑" w:hint="eastAsia"/>
          <w:lang w:eastAsia="zh-CN"/>
        </w:rPr>
        <w:t>：先看数据源选项括号里的</w:t>
      </w:r>
      <w:r>
        <w:rPr>
          <w:rFonts w:ascii="微软雅黑" w:eastAsia="微软雅黑" w:hAnsi="微软雅黑" w:cs="微软雅黑" w:hint="eastAsia"/>
          <w:b/>
          <w:lang w:eastAsia="zh-CN"/>
        </w:rPr>
        <w:t>存量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若所选源存量都是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，说明库里没有这类数据（去信号库采集）；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若有存量却仍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条，改用更贴近库内内容的词（如「光学」而不是「质检」）。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默认数据源 = 需求侧五类 ∪ 库内已有类型</w:t>
      </w:r>
      <w:r>
        <w:rPr>
          <w:rFonts w:ascii="微软雅黑" w:eastAsia="微软雅黑" w:hAnsi="微软雅黑" w:cs="微软雅黑" w:hint="eastAsia"/>
          <w:lang w:eastAsia="zh-CN"/>
        </w:rPr>
        <w:t>，手动改过后系统不再覆盖你的选择。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结果跨页保留：切到别的菜单再回来，条件与结果都在，顶部标明 </w:t>
      </w:r>
      <w:r>
        <w:rPr>
          <w:rFonts w:ascii="微软雅黑" w:hAnsi="微软雅黑" w:eastAsia="微软雅黑" w:cs="微软雅黑" w:hint="eastAsia"/>
          <w:color w:val="1565C0"/>
          <w:sz w:val="16"/>
          <w:lang w:eastAsia="zh-CN"/>
        </w:rPr>
        <w:t>上次分析 时间（条件）</w:t>
      </w:r>
      <w:r>
        <w:rPr>
          <w:rFonts w:ascii="微软雅黑" w:eastAsia="微软雅黑" w:hAnsi="微软雅黑" w:cs="微软雅黑" w:hint="eastAsia"/>
          <w:lang w:eastAsia="zh-CN"/>
        </w:rPr>
        <w:t>； 条件改了但没重跑会提示「检索条件已改动」；点「清除结果」回到空态。</w:t>
      </w:r>
    </w:p>
    <w:p>
      <w:pPr>
        <w:pStyle w:val="Heading3"/>
        <w:spacing w:after="160"/>
      </w:pPr>
      <w:r>
        <w:rPr>
          <w:rFonts w:ascii="微软雅黑" w:eastAsia="微软雅黑" w:hAnsi="微软雅黑" w:cs="微软雅黑" w:hint="eastAsia"/>
          <w:lang w:eastAsia="zh-CN"/>
        </w:rPr>
        <w:t>4.7 P07 赛道评分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8275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827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赛道评分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定位</w:t>
      </w:r>
      <w:r>
        <w:rPr>
          <w:rFonts w:ascii="微软雅黑" w:eastAsia="微软雅黑" w:hAnsi="微软雅黑" w:cs="微软雅黑" w:hint="eastAsia"/>
          <w:lang w:eastAsia="zh-CN"/>
        </w:rPr>
        <w:t>：可配置权重的多维评分模型，</w:t>
      </w:r>
      <w:r>
        <w:rPr>
          <w:rFonts w:ascii="微软雅黑" w:eastAsia="微软雅黑" w:hAnsi="微软雅黑" w:cs="微软雅黑" w:hint="eastAsia"/>
          <w:b/>
          <w:lang w:eastAsia="zh-CN"/>
        </w:rPr>
        <w:t>每个维度都能下钻到证据链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右上：</w:t>
      </w:r>
      <w:r>
        <w:rPr>
          <w:rFonts w:ascii="微软雅黑" w:eastAsia="微软雅黑" w:hAnsi="微软雅黑" w:cs="微软雅黑" w:hint="eastAsia"/>
          <w:b/>
          <w:lang w:eastAsia="zh-CN"/>
        </w:rPr>
        <w:t>选择机会卡片</w:t>
      </w:r>
      <w:r>
        <w:rPr>
          <w:rFonts w:ascii="微软雅黑" w:eastAsia="微软雅黑" w:hAnsi="微软雅黑" w:cs="微软雅黑" w:hint="eastAsia"/>
          <w:lang w:eastAsia="zh-CN"/>
        </w:rPr>
        <w:t>下拉（显示标题与当前分数）</w:t>
      </w:r>
      <w:r>
        <w:t xml:space="preserve">· </w:t>
      </w:r>
      <w:r>
        <w:rPr>
          <w:rFonts w:ascii="微软雅黑" w:eastAsia="微软雅黑" w:hAnsi="微软雅黑" w:cs="微软雅黑" w:hint="eastAsia"/>
          <w:b/>
          <w:lang w:eastAsia="zh-CN"/>
        </w:rPr>
        <w:t>配置权重</w:t>
      </w:r>
      <w:r>
        <w:t xml:space="preserve"> · </w:t>
      </w:r>
      <w:r>
        <w:rPr>
          <w:rFonts w:ascii="微软雅黑" w:eastAsia="微软雅黑" w:hAnsi="微软雅黑" w:cs="微软雅黑" w:hint="eastAsia"/>
          <w:b/>
          <w:lang w:eastAsia="zh-CN"/>
        </w:rPr>
        <w:t>重跑七 Agent 分析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若该机会尚未分析，会出现「立即分析」引导。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维度表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7 </w:t>
      </w:r>
      <w:r>
        <w:rPr>
          <w:rFonts w:ascii="微软雅黑" w:eastAsia="微软雅黑" w:hAnsi="微软雅黑" w:cs="微软雅黑" w:hint="eastAsia"/>
          <w:lang w:eastAsia="zh-CN"/>
        </w:rPr>
        <w:t>个维度显示权重、得分、证据数、评分理由（悬停看完整理由）。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结论冲突点</w:t>
      </w:r>
      <w:r>
        <w:rPr>
          <w:rFonts w:ascii="微软雅黑" w:eastAsia="微软雅黑" w:hAnsi="微软雅黑" w:cs="微软雅黑" w:hint="eastAsia"/>
          <w:lang w:eastAsia="zh-CN"/>
        </w:rPr>
        <w:t>：黄色块显示需人工裁决的矛盾（如「与公司现有能力匹配度偏低，落地需外部补能力」）。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排序对比</w:t>
      </w:r>
      <w:r>
        <w:rPr>
          <w:rFonts w:ascii="微软雅黑" w:eastAsia="微软雅黑" w:hAnsi="微软雅黑" w:cs="微软雅黑" w:hint="eastAsia"/>
          <w:lang w:eastAsia="zh-CN"/>
        </w:rPr>
        <w:t>：所有机会按分数降序，点击可切换查看；右上可跳到生成决策报告。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右侧：</w:t>
      </w:r>
      <w:r>
        <w:rPr>
          <w:rFonts w:ascii="微软雅黑" w:eastAsia="微软雅黑" w:hAnsi="微软雅黑" w:cs="微软雅黑" w:hint="eastAsia"/>
          <w:b/>
          <w:lang w:eastAsia="zh-CN"/>
        </w:rPr>
        <w:t>雷达图</w:t>
      </w:r>
      <w:r>
        <w:t xml:space="preserve"> · </w:t>
      </w:r>
      <w:r>
        <w:rPr>
          <w:rFonts w:ascii="微软雅黑" w:eastAsia="微软雅黑" w:hAnsi="微软雅黑" w:cs="微软雅黑" w:hint="eastAsia"/>
          <w:b/>
          <w:lang w:eastAsia="zh-CN"/>
        </w:rPr>
        <w:t>风险预警</w:t>
      </w:r>
      <w:r>
        <w:t xml:space="preserve"> · </w:t>
      </w:r>
      <w:r>
        <w:rPr>
          <w:rFonts w:ascii="微软雅黑" w:eastAsia="微软雅黑" w:hAnsi="微软雅黑" w:cs="微软雅黑" w:hint="eastAsia"/>
          <w:b/>
          <w:lang w:eastAsia="zh-CN"/>
        </w:rPr>
        <w:t>当前评分卡</w:t>
      </w:r>
      <w:r>
        <w:rPr>
          <w:rFonts w:ascii="微软雅黑" w:eastAsia="微软雅黑" w:hAnsi="微软雅黑" w:cs="微软雅黑" w:hint="eastAsia"/>
          <w:lang w:eastAsia="zh-CN"/>
        </w:rPr>
        <w:t>版本与权重。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七维与默认权重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默认权重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判读要点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市场空间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20%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TAM / SAM / SOM </w:t>
            </w:r>
            <w:r>
              <w:t xml:space="preserve"> </w:t>
            </w:r>
            <w:r>
              <w:t>测算结果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需求真实性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20%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痛点频次、付费意愿、紧迫度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技术成熟度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15%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技术评估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的综合判定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竞争壁垒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15%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竞争威胁等级与大厂入场风险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商业模式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10%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单位经济性与可复制性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时机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10%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政策与产业周期窗口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内部匹配度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10%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与公司能力画像的契合度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风险预警</w:t>
      </w:r>
      <w:r>
        <w:rPr>
          <w:rFonts w:ascii="微软雅黑" w:eastAsia="微软雅黑" w:hAnsi="微软雅黑" w:cs="微软雅黑" w:hint="eastAsia"/>
          <w:lang w:eastAsia="zh-CN"/>
        </w:rPr>
        <w:t>分两种来源，会一并列出：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阈值型</w:t>
      </w:r>
      <w:r>
        <w:rPr>
          <w:rFonts w:ascii="微软雅黑" w:eastAsia="微软雅黑" w:hAnsi="微软雅黑" w:cs="微软雅黑" w:hint="eastAsia"/>
          <w:lang w:eastAsia="zh-CN"/>
        </w:rPr>
        <w:t>（确定性）：某维度低于阈值即触发，详情里写明「某某得分</w:t>
      </w:r>
      <w:r>
        <w:t xml:space="preserve"> 2.80 &lt; </w:t>
      </w:r>
      <w:r>
        <w:rPr>
          <w:rFonts w:ascii="微软雅黑" w:eastAsia="微软雅黑" w:hAnsi="微软雅黑" w:cs="微软雅黑" w:hint="eastAsia"/>
          <w:lang w:eastAsia="zh-CN"/>
        </w:rPr>
        <w:t>阈值</w:t>
      </w:r>
      <w:r>
        <w:t xml:space="preserve"> 3.00</w:t>
      </w:r>
      <w:r>
        <w:rPr>
          <w:rFonts w:ascii="微软雅黑" w:eastAsia="微软雅黑" w:hAnsi="微软雅黑" w:cs="微软雅黑" w:hint="eastAsia"/>
          <w:lang w:eastAsia="zh-CN"/>
        </w:rPr>
        <w:t>」；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模型识别型</w:t>
      </w:r>
      <w:r>
        <w:rPr>
          <w:rFonts w:ascii="微软雅黑" w:eastAsia="微软雅黑" w:hAnsi="微软雅黑" w:cs="微软雅黑" w:hint="eastAsia"/>
          <w:lang w:eastAsia="zh-CN"/>
        </w:rPr>
        <w:t>：真实大模型读证据链后给出的业务风险，如「交付能力瓶颈：公司规模难以支撑并行部署」。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调整权重</w:t>
      </w:r>
      <w:r>
        <w:rPr>
          <w:rFonts w:ascii="微软雅黑" w:eastAsia="微软雅黑" w:hAnsi="微软雅黑" w:cs="微软雅黑" w:hint="eastAsia"/>
          <w:lang w:eastAsia="zh-CN"/>
        </w:rPr>
        <w:t>：滑块调整后下方实时显示合计百分比，</w:t>
      </w:r>
      <w:r>
        <w:rPr>
          <w:rFonts w:ascii="微软雅黑" w:eastAsia="微软雅黑" w:hAnsi="微软雅黑" w:cs="微软雅黑" w:hint="eastAsia"/>
          <w:b/>
          <w:lang w:eastAsia="zh-CN"/>
        </w:rPr>
        <w:t>必须合计 100%</w:t>
      </w:r>
      <w:r>
        <w:rPr>
          <w:rFonts w:ascii="微软雅黑" w:eastAsia="微软雅黑" w:hAnsi="微软雅黑" w:cs="微软雅黑" w:hint="eastAsia"/>
          <w:lang w:eastAsia="zh-CN"/>
        </w:rPr>
        <w:t xml:space="preserve">； 可先点 </w:t>
      </w:r>
      <w:r>
        <w:rPr>
          <w:rFonts w:ascii="微软雅黑" w:eastAsia="微软雅黑" w:hAnsi="微软雅黑" w:cs="微软雅黑" w:hint="eastAsia"/>
          <w:b/>
          <w:lang w:eastAsia="zh-CN"/>
        </w:rPr>
        <w:t>预览排序影响</w:t>
      </w:r>
      <w:r>
        <w:rPr>
          <w:rFonts w:ascii="微软雅黑" w:eastAsia="微软雅黑" w:hAnsi="微软雅黑" w:cs="微软雅黑" w:hint="eastAsia"/>
          <w:lang w:eastAsia="zh-CN"/>
        </w:rPr>
        <w:t xml:space="preserve"> 在不保存的情况下看新评分；确认后 </w:t>
      </w:r>
      <w:r>
        <w:rPr>
          <w:rFonts w:ascii="微软雅黑" w:eastAsia="微软雅黑" w:hAnsi="微软雅黑" w:cs="微软雅黑" w:hint="eastAsia"/>
          <w:b/>
          <w:lang w:eastAsia="zh-CN"/>
        </w:rPr>
        <w:t>保存并重算排序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权重草稿与预览都</w:t>
      </w:r>
      <w:r>
        <w:rPr>
          <w:rFonts w:ascii="微软雅黑" w:eastAsia="微软雅黑" w:hAnsi="微软雅黑" w:cs="微软雅黑" w:hint="eastAsia"/>
          <w:b/>
          <w:lang w:eastAsia="zh-CN"/>
        </w:rPr>
        <w:t>按机会卡片分别存</w:t>
      </w:r>
      <w:r>
        <w:rPr>
          <w:rFonts w:ascii="微软雅黑" w:eastAsia="微软雅黑" w:hAnsi="微软雅黑" w:cs="微软雅黑" w:hint="eastAsia"/>
          <w:lang w:eastAsia="zh-CN"/>
        </w:rPr>
        <w:t>：换一张卡片看到的是那张自己的草稿，不会串。</w:t>
      </w:r>
    </w:p>
    <w:p>
      <w:pPr>
        <w:pStyle w:val="Heading3"/>
        <w:spacing w:after="160"/>
      </w:pPr>
      <w:r>
        <w:rPr>
          <w:rFonts w:ascii="微软雅黑" w:eastAsia="微软雅黑" w:hAnsi="微软雅黑" w:cs="微软雅黑" w:hint="eastAsia"/>
          <w:lang w:eastAsia="zh-CN"/>
        </w:rPr>
        <w:t>4.8 P08 验证实验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1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验证实验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定位</w:t>
      </w:r>
      <w:r>
        <w:rPr>
          <w:rFonts w:ascii="微软雅黑" w:eastAsia="微软雅黑" w:hAnsi="微软雅黑" w:cs="微软雅黑" w:hint="eastAsia"/>
          <w:lang w:eastAsia="zh-CN"/>
        </w:rPr>
        <w:t>：管理「假设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指标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结论」的闭环，结论可回写赛道评分。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 xml:space="preserve">右上 </w:t>
      </w:r>
      <w:r>
        <w:rPr>
          <w:rFonts w:ascii="微软雅黑" w:eastAsia="微软雅黑" w:hAnsi="微软雅黑" w:cs="微软雅黑" w:hint="eastAsia"/>
          <w:b/>
          <w:lang w:eastAsia="zh-CN"/>
        </w:rPr>
        <w:t>新建实验</w:t>
      </w:r>
      <w:r>
        <w:rPr>
          <w:rFonts w:ascii="微软雅黑" w:eastAsia="微软雅黑" w:hAnsi="微软雅黑" w:cs="微软雅黑" w:hint="eastAsia"/>
          <w:lang w:eastAsia="zh-CN"/>
        </w:rPr>
        <w:t>：选择方法（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种）、关联机会卡片（用于回写）、填写核心假设。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列表按状态分组：全部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进行中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已完成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草稿，支持搜索。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6 种方法</w:t>
      </w:r>
      <w:r>
        <w:rPr>
          <w:rFonts w:ascii="微软雅黑" w:eastAsia="微软雅黑" w:hAnsi="微软雅黑" w:cs="微软雅黑" w:hint="eastAsia"/>
          <w:lang w:eastAsia="zh-CN"/>
        </w:rPr>
        <w:t>：落地页测试、客户访谈、问卷调研、</w:t>
      </w:r>
      <w:r>
        <w:t xml:space="preserve">POC </w:t>
      </w:r>
      <w:r>
        <w:rPr>
          <w:rFonts w:ascii="微软雅黑" w:eastAsia="微软雅黑" w:hAnsi="微软雅黑" w:cs="微软雅黑" w:hint="eastAsia"/>
          <w:lang w:eastAsia="zh-CN"/>
        </w:rPr>
        <w:t>概念验证、预售测试、渠道测试。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状态机</w:t>
      </w:r>
      <w:r>
        <w:rPr>
          <w:rFonts w:ascii="微软雅黑" w:eastAsia="微软雅黑" w:hAnsi="微软雅黑" w:cs="微软雅黑" w:hint="eastAsia"/>
          <w:lang w:eastAsia="zh-CN"/>
        </w:rPr>
        <w:t>（只显示当前状态允许的转换）：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当前状态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可转到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草稿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进行中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已取消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进行中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已完成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已取消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已完成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已归档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进行中（回退重跑）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已取消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草稿（重新起草）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已归档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—</w:t>
            </w:r>
            <w:r>
              <w:t xml:space="preserve"> </w:t>
            </w:r>
            <w:r>
              <w:t>（终态）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实验详情里可以：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指标看板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每项指标的当前值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目标值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达成率进度条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状态流转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只显示状态机允许的转换按钮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回写赛道评分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把实验达成率折算到「需求真实性」维度，并更新机会状态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导出数据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下载</w:t>
            </w:r>
            <w:r>
              <w:t xml:space="preserve"> </w:t>
            </w:r>
            <w:r>
              <w:t xml:space="preserve"> CSV</w:t>
            </w:r>
            <w:r>
              <w:t xml:space="preserve"> </w:t>
            </w:r>
            <w:r>
              <w:t>（带</w:t>
            </w:r>
            <w:r>
              <w:t xml:space="preserve"> </w:t>
            </w:r>
            <w:r>
              <w:t xml:space="preserve"> BOM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Excel </w:t>
            </w:r>
            <w:r>
              <w:t xml:space="preserve"> </w:t>
            </w:r>
            <w:r>
              <w:t>直接打开不乱码）</w:t>
            </w:r>
          </w:p>
        </w:tc>
      </w:tr>
    </w:tbl>
    <w:p>
      <w:pPr>
        <w:pStyle w:val="Heading3"/>
        <w:spacing w:after="160"/>
      </w:pPr>
      <w:r>
        <w:rPr>
          <w:rFonts w:ascii="微软雅黑" w:eastAsia="微软雅黑" w:hAnsi="微软雅黑" w:cs="微软雅黑" w:hint="eastAsia"/>
          <w:lang w:eastAsia="zh-CN"/>
        </w:rPr>
        <w:t>4.9 P09 决策报告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1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决策报告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定位</w:t>
      </w:r>
      <w:r>
        <w:rPr>
          <w:rFonts w:ascii="微软雅黑" w:eastAsia="微软雅黑" w:hAnsi="微软雅黑" w:cs="微软雅黑" w:hint="eastAsia"/>
          <w:lang w:eastAsia="zh-CN"/>
        </w:rPr>
        <w:t>：把分析结论落成可对外分发的文档。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操作：选择机会卡片（仅列出</w:t>
      </w:r>
      <w:r>
        <w:rPr>
          <w:rFonts w:ascii="微软雅黑" w:eastAsia="微软雅黑" w:hAnsi="微软雅黑" w:cs="微软雅黑" w:hint="eastAsia"/>
          <w:b/>
          <w:lang w:eastAsia="zh-CN"/>
        </w:rPr>
        <w:t>已完成分析</w:t>
      </w:r>
      <w:r>
        <w:rPr>
          <w:rFonts w:ascii="微软雅黑" w:eastAsia="微软雅黑" w:hAnsi="微软雅黑" w:cs="微软雅黑" w:hint="eastAsia"/>
          <w:lang w:eastAsia="zh-CN"/>
        </w:rPr>
        <w:t>的）、模板、格式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点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生成报告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三种模板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模板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适用场景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投资备忘录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面向投资决策委员会，强调回报、风险与退出路径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立项报告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面向公司管理层，强调可行性、资源与里程碑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趋势简报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面向战略部周会，短平快，突出信号与判断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固定 9 段结构</w:t>
      </w:r>
      <w:r>
        <w:rPr>
          <w:rFonts w:ascii="微软雅黑" w:eastAsia="微软雅黑" w:hAnsi="微软雅黑" w:cs="微软雅黑" w:hint="eastAsia"/>
          <w:lang w:eastAsia="zh-CN"/>
        </w:rPr>
        <w:t>：执行摘要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赛道定义与市场空间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需求验证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技术评估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竞争格局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商业模式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风险与应对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里程碑与资源需求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证据链附录。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怎么看报告</w:t>
      </w:r>
      <w:r>
        <w:rPr>
          <w:rFonts w:ascii="微软雅黑" w:eastAsia="微软雅黑" w:hAnsi="微软雅黑" w:cs="微软雅黑" w:hint="eastAsia"/>
          <w:lang w:eastAsia="zh-CN"/>
        </w:rPr>
        <w:t>（左侧「报告列表」每条有三个动作）：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动作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查看全文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在右侧内嵌阅读，按</w:t>
            </w:r>
            <w:r>
              <w:t xml:space="preserve"> </w:t>
            </w:r>
            <w:r>
              <w:t xml:space="preserve"> 9 </w:t>
            </w:r>
            <w:r>
              <w:t xml:space="preserve"> </w:t>
            </w:r>
            <w:r>
              <w:t>段渲染（表格、要点、证据编号都在）</w:t>
            </w:r>
            <w:r>
              <w:t xml:space="preserve"> </w:t>
            </w:r>
            <w:r>
              <w:t xml:space="preserve">—— </w:t>
            </w:r>
            <w:r>
              <w:t xml:space="preserve"> </w:t>
            </w:r>
            <w:r>
              <w:rPr>
                <w:b/>
              </w:rPr>
              <w:t>历史报告同样能看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在线打开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新标签页打开排版版（</w:t>
            </w:r>
            <w:r>
              <w:t xml:space="preserve"> </w:t>
            </w:r>
            <w:r>
              <w:t>HTML</w:t>
            </w:r>
            <w:r>
              <w:t xml:space="preserve"> </w:t>
            </w:r>
            <w:r>
              <w:t>）。若该报告还没导出过</w:t>
            </w:r>
            <w:r>
              <w:t xml:space="preserve"> </w:t>
            </w:r>
            <w:r>
              <w:t xml:space="preserve"> HTML</w:t>
            </w:r>
            <w:r>
              <w:t xml:space="preserve"> </w:t>
            </w:r>
            <w:r>
              <w:t>，会先自动导出一份再打开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导出 ▾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导出</w:t>
            </w:r>
            <w:r>
              <w:t xml:space="preserve"> </w:t>
            </w:r>
            <w:r>
              <w:t xml:space="preserve"> HTML / Markdown / PPT / Word / JSON</w:t>
            </w:r>
            <w:r>
              <w:t xml:space="preserve"> </w:t>
            </w:r>
            <w:r>
              <w:t>；导</w:t>
            </w:r>
            <w:r>
              <w:t xml:space="preserve"> </w:t>
            </w:r>
            <w:r>
              <w:t xml:space="preserve"> HTML </w:t>
            </w:r>
            <w:r>
              <w:t xml:space="preserve"> </w:t>
            </w:r>
            <w:r>
              <w:t>会顺手在新标签页打开</w:t>
            </w:r>
          </w:p>
        </w:tc>
      </w:tr>
    </w:tbl>
    <w:p/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报告正文存在库里，列表接口只回元信息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所以「查看全文」是</w:t>
      </w:r>
      <w:r>
        <w:rPr>
          <w:rFonts w:ascii="微软雅黑" w:eastAsia="微软雅黑" w:hAnsi="微软雅黑" w:cs="微软雅黑" w:hint="eastAsia"/>
          <w:b/>
          <w:lang w:eastAsia="zh-CN"/>
        </w:rPr>
        <w:t>单独拉一次正文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点开时有短暂</w:t>
      </w:r>
      <w:r>
        <w:t xml:space="preserve"> loading </w:t>
      </w:r>
      <w:r>
        <w:rPr>
          <w:rFonts w:ascii="微软雅黑" w:eastAsia="微软雅黑" w:hAnsi="微软雅黑" w:cs="微软雅黑" w:hint="eastAsia"/>
          <w:lang w:eastAsia="zh-CN"/>
        </w:rPr>
        <w:t>属正常。右侧预览区也支持直接导出</w:t>
      </w:r>
      <w:r>
        <w:t xml:space="preserve"> PPT / Word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after="160"/>
      </w:pPr>
      <w:r>
        <w:rPr>
          <w:rFonts w:ascii="微软雅黑" w:eastAsia="微软雅黑" w:hAnsi="微软雅黑" w:cs="微软雅黑" w:hint="eastAsia"/>
          <w:lang w:eastAsia="zh-CN"/>
        </w:rPr>
        <w:t>4.10 P10 监控复盘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1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监控复盘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定位</w:t>
      </w:r>
      <w:r>
        <w:rPr>
          <w:rFonts w:ascii="微软雅黑" w:eastAsia="微软雅黑" w:hAnsi="微软雅黑" w:cs="微软雅黑" w:hint="eastAsia"/>
          <w:lang w:eastAsia="zh-CN"/>
        </w:rPr>
        <w:t>：让决策闭环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预警、复盘、校准。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三个</w:t>
      </w:r>
      <w:r>
        <w:t xml:space="preserve"> Tab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4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预警列表</w:t>
      </w:r>
      <w:r>
        <w:rPr>
          <w:rFonts w:ascii="微软雅黑" w:eastAsia="微软雅黑" w:hAnsi="微软雅黑" w:cs="微软雅黑" w:hint="eastAsia"/>
          <w:lang w:eastAsia="zh-CN"/>
        </w:rPr>
        <w:t>：按未处理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已处理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已忽略分组。每条预警显示级别（严重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警告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提示）、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规则名、影响赛道、处置建议，可「标记已处理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忽略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复盘」。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复盘看板</w:t>
      </w:r>
      <w:r>
        <w:rPr>
          <w:rFonts w:ascii="微软雅黑" w:eastAsia="微软雅黑" w:hAnsi="微软雅黑" w:cs="微软雅黑" w:hint="eastAsia"/>
          <w:lang w:eastAsia="zh-CN"/>
        </w:rPr>
        <w:t>：记录决策依据、实际结果、复盘结论，自动生成校准建议，可一键「应用校准」。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模型校准</w:t>
      </w:r>
      <w:r>
        <w:rPr>
          <w:rFonts w:ascii="微软雅黑" w:eastAsia="微软雅黑" w:hAnsi="微软雅黑" w:cs="微软雅黑" w:hint="eastAsia"/>
          <w:lang w:eastAsia="zh-CN"/>
        </w:rPr>
        <w:t>：展示校准建议表（维度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权重变化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理由）、当前评分卡与校准后的对比、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历史版本对比（如</w:t>
      </w:r>
      <w:r>
        <w:t xml:space="preserve"> V1.0 → V1.1 </w:t>
      </w:r>
      <w:r>
        <w:rPr>
          <w:rFonts w:ascii="微软雅黑" w:eastAsia="微软雅黑" w:hAnsi="微软雅黑" w:cs="微软雅黑" w:hint="eastAsia"/>
          <w:lang w:eastAsia="zh-CN"/>
        </w:rPr>
        <w:t>的权重变化）。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预警规则</w:t>
      </w:r>
      <w:r>
        <w:rPr>
          <w:rFonts w:ascii="微软雅黑" w:eastAsia="微软雅黑" w:hAnsi="微软雅黑" w:cs="微软雅黑" w:hint="eastAsia"/>
          <w:lang w:eastAsia="zh-CN"/>
        </w:rPr>
        <w:t>（技术文档</w:t>
      </w:r>
      <w:r>
        <w:t xml:space="preserve"> §4.8</w:t>
      </w:r>
      <w:r>
        <w:rPr>
          <w:rFonts w:ascii="微软雅黑" w:eastAsia="微软雅黑" w:hAnsi="微软雅黑" w:cs="微软雅黑" w:hint="eastAsia"/>
          <w:lang w:eastAsia="zh-CN"/>
        </w:rPr>
        <w:t>）：大厂入场（融资金额</w:t>
      </w:r>
      <w:r>
        <w:t xml:space="preserve"> ≥ 1 </w:t>
      </w:r>
      <w:r>
        <w:rPr>
          <w:rFonts w:ascii="微软雅黑" w:eastAsia="微软雅黑" w:hAnsi="微软雅黑" w:cs="微软雅黑" w:hint="eastAsia"/>
          <w:lang w:eastAsia="zh-CN"/>
        </w:rPr>
        <w:t>亿且为头部主体）、政策利好、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技术突破、需求激增、招标放量、监管收紧。</w:t>
      </w:r>
    </w:p>
    <w:p>
      <w:pPr>
        <w:pStyle w:val="Heading3"/>
        <w:spacing w:after="160"/>
      </w:pPr>
      <w:r>
        <w:rPr>
          <w:rFonts w:ascii="微软雅黑" w:eastAsia="微软雅黑" w:hAnsi="微软雅黑" w:cs="微软雅黑" w:hint="eastAsia"/>
          <w:lang w:eastAsia="zh-CN"/>
        </w:rPr>
        <w:t>4.11 P11 设置</w:t>
      </w:r>
    </w:p>
    <w:p>
      <w:pPr/>
      <w:r>
        <w:drawing>
          <wp:inline xmlns:a="http://schemas.openxmlformats.org/drawingml/2006/main" xmlns:pic="http://schemas.openxmlformats.org/drawingml/2006/picture">
            <wp:extent cx="18288000" cy="11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设置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Tab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用户与权限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用户列表（角色、状态）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角色权限矩阵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数据源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各数据源的连接状态、信号数、最后同步时间；可 </w:t>
            </w:r>
            <w:r>
              <w:rPr>
                <w:b/>
              </w:rPr>
              <w:t>重建向量索引与知识图谱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模型配置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三档路由（简单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复杂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私有化）、缓存有效期、</w:t>
            </w:r>
            <w:r>
              <w:t xml:space="preserve"> </w:t>
            </w:r>
            <w:r>
              <w:t xml:space="preserve">Embedding / </w:t>
            </w:r>
            <w:r>
              <w:t xml:space="preserve"> </w:t>
            </w:r>
            <w:r>
              <w:t>向量库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图谱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数据库后端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审计日志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操作日志（时间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动作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对象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详情），保留</w:t>
            </w:r>
            <w:r>
              <w:t xml:space="preserve"> </w:t>
            </w:r>
            <w:r>
              <w:t xml:space="preserve"> 180 </w:t>
            </w:r>
            <w:r>
              <w:t xml:space="preserve"> </w:t>
            </w:r>
            <w:r>
              <w:t>天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5. 常见问题（按症状查）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5.1 打开与登录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 xml:space="preserve">Q：打开 </w:t>
      </w:r>
      <w:r>
        <w:rPr>
          <w:rFonts w:ascii="Consolas" w:hAnsi="Consolas"/>
          <w:b/>
          <w:color w:val="1565C0"/>
          <w:sz w:val="16"/>
        </w:rPr>
        <w:t>http://127.0.0.1:8020/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看到的是 JSON，不是界面</w:t>
      </w:r>
      <w:r>
        <w:rPr>
          <w:rFonts w:ascii="微软雅黑" w:eastAsia="微软雅黑" w:hAnsi="微软雅黑" w:cs="微软雅黑" w:hint="eastAsia"/>
          <w:lang w:eastAsia="zh-CN"/>
        </w:rPr>
        <w:t xml:space="preserve"> 前端未构建。执行 </w:t>
      </w:r>
      <w:r>
        <w:rPr>
          <w:rFonts w:ascii="Consolas" w:hAnsi="Consolas"/>
          <w:color w:val="1565C0"/>
          <w:sz w:val="16"/>
        </w:rPr>
        <w:t>scripts\build-frontend.cmd</w:t>
      </w:r>
      <w:r>
        <w:rPr>
          <w:rFonts w:ascii="微软雅黑" w:eastAsia="微软雅黑" w:hAnsi="微软雅黑" w:cs="微软雅黑" w:hint="eastAsia"/>
          <w:lang w:eastAsia="zh-CN"/>
        </w:rPr>
        <w:t xml:space="preserve"> 或 </w:t>
      </w:r>
      <w:r>
        <w:rPr>
          <w:rFonts w:ascii="Consolas" w:hAnsi="Consolas"/>
          <w:color w:val="1565C0"/>
          <w:sz w:val="16"/>
        </w:rPr>
        <w:t>cd frontend &amp;&amp; npm run build</w:t>
      </w:r>
      <w:r>
        <w:rPr>
          <w:rFonts w:ascii="微软雅黑" w:eastAsia="微软雅黑" w:hAnsi="微软雅黑" w:cs="微软雅黑" w:hint="eastAsia"/>
          <w:lang w:eastAsia="zh-CN"/>
        </w:rPr>
        <w:t>，然后重启后端。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Q：点了登录没反应 / 停在登录页</w:t>
      </w:r>
      <w:r>
        <w:rPr>
          <w:rFonts w:ascii="微软雅黑" w:eastAsia="微软雅黑" w:hAnsi="微软雅黑" w:cs="微软雅黑" w:hint="eastAsia"/>
          <w:lang w:eastAsia="zh-CN"/>
        </w:rPr>
        <w:t xml:space="preserve"> 先确认后端在跑：</w:t>
      </w:r>
      <w:r>
        <w:rPr>
          <w:rFonts w:ascii="Consolas" w:hAnsi="Consolas"/>
          <w:color w:val="1565C0"/>
          <w:sz w:val="16"/>
        </w:rPr>
        <w:t>curl http://127.0.0.1:8020/api/v1/health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若接口正常但仍跳不过去，硬刷新一次（</w:t>
      </w:r>
      <w:r>
        <w:t>Ctrl+F5</w:t>
      </w:r>
      <w:r>
        <w:rPr>
          <w:rFonts w:ascii="微软雅黑" w:eastAsia="微软雅黑" w:hAnsi="微软雅黑" w:cs="微软雅黑" w:hint="eastAsia"/>
          <w:lang w:eastAsia="zh-CN"/>
        </w:rPr>
        <w:t>）清掉旧前端缓存。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注意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565C0"/>
          <w:sz w:val="16"/>
        </w:rPr>
        <w:t>127.0.0.1:8020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nsolas" w:hAnsi="Consolas"/>
          <w:color w:val="1565C0"/>
          <w:sz w:val="16"/>
        </w:rPr>
        <w:t>192.168.x.x:8020</w:t>
      </w:r>
      <w:r>
        <w:rPr>
          <w:rFonts w:ascii="微软雅黑" w:eastAsia="微软雅黑" w:hAnsi="微软雅黑" w:cs="微软雅黑" w:hint="eastAsia"/>
          <w:lang w:eastAsia="zh-CN"/>
        </w:rPr>
        <w:t xml:space="preserve"> 是两个来源，切换地址要重新登录。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Q：页面提示「无法连接后端服务」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后端未启动或端口被占。若</w:t>
      </w:r>
      <w:r>
        <w:t xml:space="preserve"> 8020 </w:t>
      </w:r>
      <w:r>
        <w:rPr>
          <w:rFonts w:ascii="微软雅黑" w:eastAsia="微软雅黑" w:hAnsi="微软雅黑" w:cs="微软雅黑" w:hint="eastAsia"/>
          <w:lang w:eastAsia="zh-CN"/>
        </w:rPr>
        <w:t>被占用，换端口启动并同步修改</w:t>
      </w:r>
      <w:r>
        <w:t xml:space="preserve"> </w:t>
      </w:r>
      <w:r>
        <w:rPr>
          <w:rFonts w:ascii="Consolas" w:hAnsi="Consolas"/>
          <w:color w:val="1565C0"/>
          <w:sz w:val="16"/>
        </w:rPr>
        <w:t>frontend/vite.config.ts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proxy target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Q：局域网里同事打不开</w:t>
      </w:r>
      <w:r>
        <w:t xml:space="preserve"> ① </w:t>
      </w:r>
      <w:r>
        <w:rPr>
          <w:rFonts w:ascii="微软雅黑" w:eastAsia="微软雅黑" w:hAnsi="微软雅黑" w:cs="微软雅黑" w:hint="eastAsia"/>
          <w:lang w:eastAsia="zh-CN"/>
        </w:rPr>
        <w:t>服务是否绑在</w:t>
      </w:r>
      <w:r>
        <w:t xml:space="preserve"> </w:t>
      </w:r>
      <w:r>
        <w:rPr>
          <w:rFonts w:ascii="Consolas" w:hAnsi="Consolas"/>
          <w:color w:val="1565C0"/>
          <w:sz w:val="16"/>
        </w:rPr>
        <w:t>0.0.0.0</w:t>
      </w:r>
      <w:r>
        <w:rPr>
          <w:rFonts w:ascii="微软雅黑" w:eastAsia="微软雅黑" w:hAnsi="微软雅黑" w:cs="微软雅黑" w:hint="eastAsia"/>
          <w:lang w:eastAsia="zh-CN"/>
        </w:rPr>
        <w:t>（启动日志的监听地址）；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防火墙是否放行入站</w:t>
      </w:r>
      <w:r>
        <w:t xml:space="preserve"> 8020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是否同一网段。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5.2 数据与链路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Q：趋势雷达是空的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趋势由信号聚合而来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先看信号库的信号总量是否为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。为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则先去信号库采集，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再点「重新扫描」。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Q：趋势雷达里没有我关心的方向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先查外部信号里有没有</w:t>
      </w:r>
      <w:r>
        <w:rPr>
          <w:rFonts w:ascii="微软雅黑" w:eastAsia="微软雅黑" w:hAnsi="微软雅黑" w:cs="微软雅黑" w:hint="eastAsia"/>
          <w:lang w:eastAsia="zh-CN"/>
        </w:rPr>
        <w:t>（信号库按关键词搜）。趋势只由信号决定， 公司画像不参与趋势生成，所以「画像里有这个能力、雷达里却没有」是正常的信息空白。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Q：赛道评分显示「尚未选择机会」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从右上角下拉选一张机会卡片。若列表为空，先去趋势雷达「加入机会池」或机会图谱「空白点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转为机会」。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Q：赛道评分显示「该机会尚未分析」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机会卡片需要先跑七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分析才有评分。点右上角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重跑七 Agent 分析</w:t>
      </w:r>
      <w:r>
        <w:rPr>
          <w:rFonts w:ascii="微软雅黑" w:eastAsia="微软雅黑" w:hAnsi="微软雅黑" w:cs="微软雅黑" w:hint="eastAsia"/>
          <w:lang w:eastAsia="zh-CN"/>
        </w:rPr>
        <w:t>（真实模型约</w:t>
      </w:r>
      <w:r>
        <w:t xml:space="preserve"> 1–2 </w:t>
      </w:r>
      <w:r>
        <w:rPr>
          <w:rFonts w:ascii="微软雅黑" w:eastAsia="微软雅黑" w:hAnsi="微软雅黑" w:cs="微软雅黑" w:hint="eastAsia"/>
          <w:lang w:eastAsia="zh-CN"/>
        </w:rPr>
        <w:t>分钟，可切页等通知）。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Q：需求探针结果 0 条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见</w:t>
      </w:r>
      <w:r>
        <w:t xml:space="preserve"> §4.6 </w:t>
      </w:r>
      <w:r>
        <w:rPr>
          <w:rFonts w:ascii="微软雅黑" w:eastAsia="微软雅黑" w:hAnsi="微软雅黑" w:cs="微软雅黑" w:hint="eastAsia"/>
          <w:lang w:eastAsia="zh-CN"/>
        </w:rPr>
        <w:t>的提示：先看数据源选项括号里的</w:t>
      </w:r>
      <w:r>
        <w:rPr>
          <w:rFonts w:ascii="微软雅黑" w:eastAsia="微软雅黑" w:hAnsi="微软雅黑" w:cs="微软雅黑" w:hint="eastAsia"/>
          <w:b/>
          <w:lang w:eastAsia="zh-CN"/>
        </w:rPr>
        <w:t>存量</w:t>
      </w:r>
      <w:r>
        <w:rPr>
          <w:rFonts w:ascii="微软雅黑" w:eastAsia="微软雅黑" w:hAnsi="微软雅黑" w:cs="微软雅黑" w:hint="eastAsia"/>
          <w:lang w:eastAsia="zh-CN"/>
        </w:rPr>
        <w:t>。所选项存量都是</w:t>
      </w:r>
      <w:r>
        <w:t xml:space="preserve"> 0 ⇒ </w:t>
      </w:r>
      <w:r>
        <w:rPr>
          <w:rFonts w:ascii="微软雅黑" w:eastAsia="微软雅黑" w:hAnsi="微软雅黑" w:cs="微软雅黑" w:hint="eastAsia"/>
          <w:lang w:eastAsia="zh-CN"/>
        </w:rPr>
        <w:t>库里没有这类数据；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有存量但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条</w:t>
      </w:r>
      <w:r>
        <w:t xml:space="preserve"> ⇒ </w:t>
      </w:r>
      <w:r>
        <w:rPr>
          <w:rFonts w:ascii="微软雅黑" w:eastAsia="微软雅黑" w:hAnsi="微软雅黑" w:cs="微软雅黑" w:hint="eastAsia"/>
          <w:lang w:eastAsia="zh-CN"/>
        </w:rPr>
        <w:t>换个贴近库内内容的词。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Q：模型校准没有建议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校准建议只在特定条件触发（需求强度</w:t>
      </w:r>
      <w:r>
        <w:t xml:space="preserve"> ≥ 4.0 </w:t>
      </w:r>
      <w:r>
        <w:rPr>
          <w:rFonts w:ascii="微软雅黑" w:eastAsia="微软雅黑" w:hAnsi="微软雅黑" w:cs="微软雅黑" w:hint="eastAsia"/>
          <w:lang w:eastAsia="zh-CN"/>
        </w:rPr>
        <w:t>且大厂威胁</w:t>
      </w:r>
      <w:r>
        <w:t xml:space="preserve"> ≥ 0.6</w:t>
      </w:r>
      <w:r>
        <w:rPr>
          <w:rFonts w:ascii="微软雅黑" w:eastAsia="微软雅黑" w:hAnsi="微软雅黑" w:cs="微软雅黑" w:hint="eastAsia"/>
          <w:lang w:eastAsia="zh-CN"/>
        </w:rPr>
        <w:t>，或技术就绪度</w:t>
      </w:r>
      <w:r>
        <w:t xml:space="preserve"> ≤ 3.0</w:t>
      </w:r>
      <w:r>
        <w:rPr>
          <w:rFonts w:ascii="微软雅黑" w:eastAsia="微软雅黑" w:hAnsi="微软雅黑" w:cs="微软雅黑" w:hint="eastAsia"/>
          <w:lang w:eastAsia="zh-CN"/>
        </w:rPr>
        <w:t>）。未触发属正常。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5.3 操作与结果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Q：点完按钮切走了，结果还在吗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在。任务在后台跑，完成后弹全局通知，回到该页结果自动出现。见</w:t>
      </w:r>
      <w:r>
        <w:t xml:space="preserve"> §3.1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Q：刷新了页面，任务还在跑吗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不在。刷新会中断在飞请求，顶栏不再显示「运行中」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请在该页重新执行。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Q：为什么按钮没有进度条 / 取消键</w:t>
      </w:r>
      <w:r>
        <w:rPr>
          <w:rFonts w:ascii="微软雅黑" w:eastAsia="微软雅黑" w:hAnsi="微软雅黑" w:cs="微软雅黑" w:hint="eastAsia"/>
          <w:lang w:eastAsia="zh-CN"/>
        </w:rPr>
        <w:t xml:space="preserve"> 后端是同步接口，没有中间进度可取；中途取消会留下算了一半的数据，故不提供。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Q：权重改了但排序没变</w:t>
      </w:r>
      <w:r>
        <w:rPr>
          <w:rFonts w:ascii="微软雅黑" w:eastAsia="微软雅黑" w:hAnsi="微软雅黑" w:cs="微软雅黑" w:hint="eastAsia"/>
          <w:lang w:eastAsia="zh-CN"/>
        </w:rPr>
        <w:t xml:space="preserve"> 要合计 </w:t>
      </w:r>
      <w:r>
        <w:rPr>
          <w:b/>
        </w:rPr>
        <w:t>100%</w:t>
      </w:r>
      <w:r>
        <w:rPr>
          <w:rFonts w:ascii="微软雅黑" w:eastAsia="微软雅黑" w:hAnsi="微软雅黑" w:cs="微软雅黑" w:hint="eastAsia"/>
          <w:lang w:eastAsia="zh-CN"/>
        </w:rPr>
        <w:t xml:space="preserve"> 才会生效。可以先「预览排序影响」看效果，再「保存并重算排序」。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Q：某个页面一块区域显示「这块内容渲染出错了」</w:t>
      </w:r>
      <w:r>
        <w:rPr>
          <w:rFonts w:ascii="微软雅黑" w:eastAsia="微软雅黑" w:hAnsi="微软雅黑" w:cs="微软雅黑" w:hint="eastAsia"/>
          <w:lang w:eastAsia="zh-CN"/>
        </w:rPr>
        <w:t xml:space="preserve"> 这是</w:t>
      </w:r>
      <w:r>
        <w:rPr>
          <w:rFonts w:ascii="微软雅黑" w:eastAsia="微软雅黑" w:hAnsi="微软雅黑" w:cs="微软雅黑" w:hint="eastAsia"/>
          <w:b/>
          <w:lang w:eastAsia="zh-CN"/>
        </w:rPr>
        <w:t>局部</w:t>
      </w:r>
      <w:r>
        <w:rPr>
          <w:rFonts w:ascii="微软雅黑" w:eastAsia="微软雅黑" w:hAnsi="微软雅黑" w:cs="微软雅黑" w:hint="eastAsia"/>
          <w:lang w:eastAsia="zh-CN"/>
        </w:rPr>
        <w:t>渲染错误被兜住了：不影响其他页面，左侧导航仍可用。 点「重试」通常即可恢复；反复出现请把错误原文连同页面路径一起反馈（用于定位数据形态问题）。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5.4 报告与导出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Q：导出 PPT / Word 失败或拿到的是 Markdown</w:t>
      </w:r>
      <w:r>
        <w:rPr>
          <w:rFonts w:ascii="微软雅黑" w:eastAsia="微软雅黑" w:hAnsi="微软雅黑" w:cs="微软雅黑" w:hint="eastAsia"/>
          <w:lang w:eastAsia="zh-CN"/>
        </w:rPr>
        <w:t xml:space="preserve"> 缺可选依赖。安装后重启后端：</w:t>
      </w:r>
    </w:p>
    <w:p>
      <w:pPr>
        <w:spacing w:line="288" w:lineRule="auto"/>
      </w:pPr>
      <w:r>
        <w:rPr>
          <w:rFonts w:ascii="Consolas" w:hAnsi="Consolas"/>
          <w:sz w:val="16"/>
        </w:rPr>
        <w:t>"C:/Users/PC/.workbuddy/binaries/python/envs/trackcompass/Scripts/python.exe" \</w:t>
        <w:br/>
        <w:t xml:space="preserve">  -m pip install python-pptx python-docx -i https://pypi.tuna.tsinghua.edu.cn/simple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两个包名容易写错：</w:t>
      </w:r>
      <w:r>
        <w:t xml:space="preserve">Word </w:t>
      </w:r>
      <w:r>
        <w:rPr>
          <w:rFonts w:ascii="微软雅黑" w:eastAsia="微软雅黑" w:hAnsi="微软雅黑" w:cs="微软雅黑" w:hint="eastAsia"/>
          <w:lang w:eastAsia="zh-CN"/>
        </w:rPr>
        <w:t>用的是</w:t>
      </w:r>
      <w:r>
        <w:t xml:space="preserve"> </w:t>
      </w:r>
      <w:r>
        <w:rPr>
          <w:b/>
        </w:rPr>
        <w:t>python-docx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import </w:t>
      </w:r>
      <w:r>
        <w:rPr>
          <w:rFonts w:ascii="微软雅黑" w:eastAsia="微软雅黑" w:hAnsi="微软雅黑" w:cs="微软雅黑" w:hint="eastAsia"/>
          <w:lang w:eastAsia="zh-CN"/>
        </w:rPr>
        <w:t>名</w:t>
      </w:r>
      <w:r>
        <w:t xml:space="preserve"> </w:t>
      </w:r>
      <w:r>
        <w:rPr>
          <w:rFonts w:ascii="Consolas" w:hAnsi="Consolas"/>
          <w:color w:val="1565C0"/>
          <w:sz w:val="16"/>
        </w:rPr>
        <w:t>docx</w:t>
      </w:r>
      <w:r>
        <w:rPr>
          <w:rFonts w:ascii="微软雅黑" w:eastAsia="微软雅黑" w:hAnsi="微软雅黑" w:cs="微软雅黑" w:hint="eastAsia"/>
          <w:lang w:eastAsia="zh-CN"/>
        </w:rPr>
        <w:t xml:space="preserve">），不是 </w:t>
      </w:r>
      <w:r>
        <w:rPr>
          <w:rFonts w:ascii="Consolas" w:hAnsi="Consolas"/>
          <w:color w:val="1565C0"/>
          <w:sz w:val="16"/>
        </w:rPr>
        <w:t>docxtpl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Q：历史报告点「查看」是空的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现在不会了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「查看全文」会单独拉一次正文。若仍为空，刷新页面重试。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Q：报告里没有风险条目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风险分两类（阈值型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模型识别型），都为空时显示「暂无触发阈值的风险项」。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若你确认分析结论里有风险却看不到，请反馈（历史上出现过风险字段形态不一致导致丢失的问题）。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5.5 模型与部署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Q：怎么判断当前用的是真实大模型还是规则引擎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位置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判据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工作台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分析引擎状态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「已接入真实大模型：</w:t>
            </w:r>
            <w:r>
              <w:t xml:space="preserve"> </w:t>
            </w:r>
            <w:r>
              <w:t>ollama</w:t>
            </w:r>
            <w:r>
              <w:t xml:space="preserve"> </w:t>
            </w:r>
            <w:r>
              <w:t>」或「规则引擎」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赛道评分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本次分析执行明细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逐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显示引擎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模型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耗时：</w:t>
            </w:r>
            <w:r>
              <w:t xml:space="preserve"> </w:t>
            </w:r>
            <w:r>
              <w:rPr>
                <w:b/>
              </w:rPr>
              <w:t>亚毫秒 = 规则引擎；数十~数百毫秒 = 真实推理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Q：怎么切换到真实 LLM</w:t>
      </w:r>
      <w:r>
        <w:rPr>
          <w:rFonts w:ascii="微软雅黑" w:eastAsia="微软雅黑" w:hAnsi="微软雅黑" w:cs="微软雅黑" w:hint="eastAsia"/>
          <w:lang w:eastAsia="zh-CN"/>
        </w:rPr>
        <w:t xml:space="preserve"> 在 </w:t>
      </w:r>
      <w:r>
        <w:rPr>
          <w:rFonts w:ascii="Consolas" w:hAnsi="Consolas"/>
          <w:color w:val="1565C0"/>
          <w:sz w:val="16"/>
        </w:rPr>
        <w:t>backend/.env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设置（本机</w:t>
      </w:r>
      <w:r>
        <w:t xml:space="preserve"> Ollama </w:t>
      </w:r>
      <w:r>
        <w:rPr>
          <w:rFonts w:ascii="微软雅黑" w:eastAsia="微软雅黑" w:hAnsi="微软雅黑" w:cs="微软雅黑" w:hint="eastAsia"/>
          <w:lang w:eastAsia="zh-CN"/>
        </w:rPr>
        <w:t>已有可用模型）：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LLM_PROVIDER=ollama</w:t>
        <w:br/>
        <w:t>LLM_BASE_URL=http://localhost:11434      # ⚠️ 必须写 localhost，本机 Ollama 只监听 IPv6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自查：</w:t>
      </w:r>
      <w:r>
        <w:rPr>
          <w:rFonts w:ascii="Consolas" w:hAnsi="Consolas"/>
          <w:color w:val="1565C0"/>
          <w:sz w:val="16"/>
        </w:rPr>
        <w:t>python scripts/check_llm_connection.py</w:t>
      </w:r>
      <w:r>
        <w:rPr>
          <w:rFonts w:ascii="微软雅黑" w:eastAsia="微软雅黑" w:hAnsi="微软雅黑" w:cs="微软雅黑" w:hint="eastAsia"/>
          <w:lang w:eastAsia="zh-CN"/>
        </w:rPr>
        <w:t>。重启后端后生效。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Q：为什么接真实模型后有些结果变慢很多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真实推理是规则引擎的数十倍（七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分析从亚秒级变为</w:t>
      </w:r>
      <w:r>
        <w:t xml:space="preserve"> 1–2 </w:t>
      </w:r>
      <w:r>
        <w:rPr>
          <w:rFonts w:ascii="微软雅黑" w:eastAsia="微软雅黑" w:hAnsi="微软雅黑" w:cs="微软雅黑" w:hint="eastAsia"/>
          <w:lang w:eastAsia="zh-CN"/>
        </w:rPr>
        <w:t>分钟），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首次调用还包含模型加载。</w:t>
      </w:r>
      <w:r>
        <w:rPr>
          <w:rFonts w:ascii="微软雅黑" w:eastAsia="微软雅黑" w:hAnsi="微软雅黑" w:cs="微软雅黑" w:hint="eastAsia"/>
          <w:b/>
          <w:lang w:eastAsia="zh-CN"/>
        </w:rPr>
        <w:t>用后台任务等通知即可</w:t>
      </w:r>
      <w:r>
        <w:rPr>
          <w:rFonts w:ascii="微软雅黑" w:eastAsia="微软雅黑" w:hAnsi="微软雅黑" w:cs="微软雅黑" w:hint="eastAsia"/>
          <w:lang w:eastAsia="zh-CN"/>
        </w:rPr>
        <w:t>，不要守着页面。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Q：怎么切换生产存储（Postgres / Milvus / Neo4j）</w:t>
      </w:r>
      <w:r>
        <w:rPr>
          <w:rFonts w:ascii="微软雅黑" w:eastAsia="微软雅黑" w:hAnsi="微软雅黑" w:cs="微软雅黑" w:hint="eastAsia"/>
          <w:lang w:eastAsia="zh-CN"/>
        </w:rPr>
        <w:t xml:space="preserve"> 在 </w:t>
      </w:r>
      <w:r>
        <w:rPr>
          <w:rFonts w:ascii="Consolas" w:hAnsi="Consolas"/>
          <w:color w:val="1565C0"/>
          <w:sz w:val="16"/>
        </w:rPr>
        <w:t>.env</w:t>
      </w:r>
      <w:r>
        <w:rPr>
          <w:rFonts w:ascii="微软雅黑" w:eastAsia="微软雅黑" w:hAnsi="微软雅黑" w:cs="微软雅黑" w:hint="eastAsia"/>
          <w:lang w:eastAsia="zh-CN"/>
        </w:rPr>
        <w:t xml:space="preserve"> 设置 </w:t>
      </w:r>
      <w:r>
        <w:rPr>
          <w:rFonts w:ascii="Consolas" w:hAnsi="Consolas"/>
          <w:color w:val="1565C0"/>
          <w:sz w:val="16"/>
        </w:rPr>
        <w:t>DATABASE_URL</w:t>
      </w:r>
      <w:r>
        <w:t xml:space="preserve"> / </w:t>
      </w:r>
      <w:r>
        <w:rPr>
          <w:rFonts w:ascii="Consolas" w:hAnsi="Consolas"/>
          <w:color w:val="1565C0"/>
          <w:sz w:val="16"/>
        </w:rPr>
        <w:t>VECTOR_BACKEND</w:t>
      </w:r>
      <w:r>
        <w:t xml:space="preserve"> / </w:t>
      </w:r>
      <w:r>
        <w:rPr>
          <w:rFonts w:ascii="Consolas" w:hAnsi="Consolas"/>
          <w:color w:val="1565C0"/>
          <w:sz w:val="16"/>
        </w:rPr>
        <w:t>GRAPH_BACKEND</w:t>
      </w:r>
      <w:r>
        <w:rPr>
          <w:rFonts w:ascii="微软雅黑" w:eastAsia="微软雅黑" w:hAnsi="微软雅黑" w:cs="微软雅黑" w:hint="eastAsia"/>
          <w:lang w:eastAsia="zh-CN"/>
        </w:rPr>
        <w:t xml:space="preserve"> 并安装可选依赖， 业务代码无需改动。默认是零依赖的本地实现，未配置任何中间件也能跑通全流程。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Q：RAG 用的是自建检索还是 RAGFlow</w:t>
      </w:r>
      <w:r>
        <w:rPr>
          <w:rFonts w:ascii="微软雅黑" w:eastAsia="微软雅黑" w:hAnsi="微软雅黑" w:cs="微软雅黑" w:hint="eastAsia"/>
          <w:lang w:eastAsia="zh-CN"/>
        </w:rPr>
        <w:t xml:space="preserve"> 由 </w:t>
      </w:r>
      <w:r>
        <w:rPr>
          <w:rFonts w:ascii="Consolas" w:hAnsi="Consolas"/>
          <w:color w:val="1565C0"/>
          <w:sz w:val="16"/>
        </w:rPr>
        <w:t>RAG_BACKEND</w:t>
      </w:r>
      <w:r>
        <w:rPr>
          <w:rFonts w:ascii="微软雅黑" w:eastAsia="微软雅黑" w:hAnsi="微软雅黑" w:cs="微软雅黑" w:hint="eastAsia"/>
          <w:lang w:eastAsia="zh-CN"/>
        </w:rPr>
        <w:t xml:space="preserve"> 决定，默认 </w:t>
      </w:r>
      <w:r>
        <w:rPr>
          <w:rFonts w:ascii="Consolas" w:hAnsi="Consolas"/>
          <w:color w:val="1565C0"/>
          <w:sz w:val="16"/>
        </w:rPr>
        <w:t>ragflow</w:t>
      </w:r>
      <w:r>
        <w:rPr>
          <w:rFonts w:ascii="微软雅黑" w:eastAsia="微软雅黑" w:hAnsi="微软雅黑" w:cs="微软雅黑" w:hint="eastAsia"/>
          <w:lang w:eastAsia="zh-CN"/>
        </w:rPr>
        <w:t>（真语义嵌入</w:t>
      </w:r>
      <w:r>
        <w:t xml:space="preserve"> bge-m3</w:t>
      </w:r>
      <w:r>
        <w:rPr>
          <w:rFonts w:ascii="微软雅黑" w:eastAsia="微软雅黑" w:hAnsi="微软雅黑" w:cs="微软雅黑" w:hint="eastAsia"/>
          <w:lang w:eastAsia="zh-CN"/>
        </w:rPr>
        <w:t>）；未配置或在服务不可达时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自动降级为 memory</w:t>
      </w:r>
      <w:r>
        <w:rPr>
          <w:rFonts w:ascii="微软雅黑" w:eastAsia="微软雅黑" w:hAnsi="微软雅黑" w:cs="微软雅黑" w:hint="eastAsia"/>
          <w:lang w:eastAsia="zh-CN"/>
        </w:rPr>
        <w:t>（进程内向量</w:t>
      </w:r>
      <w:r>
        <w:t xml:space="preserve"> + BM25 + RRF</w:t>
      </w:r>
      <w:r>
        <w:rPr>
          <w:rFonts w:ascii="微软雅黑" w:eastAsia="微软雅黑" w:hAnsi="微软雅黑" w:cs="微软雅黑" w:hint="eastAsia"/>
          <w:lang w:eastAsia="zh-CN"/>
        </w:rPr>
        <w:t>）并打告警，链路不中断。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判据：后端日志出现</w:t>
      </w:r>
      <w:r>
        <w:t xml:space="preserve"> </w:t>
      </w:r>
      <w:r>
        <w:rPr>
          <w:rFonts w:ascii="微软雅黑" w:hAnsi="微软雅黑" w:eastAsia="微软雅黑" w:cs="微软雅黑" w:hint="eastAsia"/>
          <w:color w:val="1565C0"/>
          <w:sz w:val="16"/>
          <w:lang w:eastAsia="zh-CN"/>
        </w:rPr>
        <w:t>RAG 后端 = ragflow @ …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即已切换；出现「降级为自建</w:t>
      </w:r>
      <w:r>
        <w:t xml:space="preserve"> memory </w:t>
      </w:r>
      <w:r>
        <w:rPr>
          <w:rFonts w:ascii="微软雅黑" w:eastAsia="微软雅黑" w:hAnsi="微软雅黑" w:cs="微软雅黑" w:hint="eastAsia"/>
          <w:lang w:eastAsia="zh-CN"/>
        </w:rPr>
        <w:t>检索」则仍在自建模式。</w:t>
      </w:r>
    </w:p>
    <w:p>
      <w:pPr/>
      <w:r>
        <w:t xml:space="preserve">  ⚠️ 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不要开启 </w:t>
      </w:r>
      <w:r>
        <w:rPr>
          <w:rFonts w:ascii="Consolas" w:hAnsi="Consolas"/>
          <w:b/>
          <w:color w:val="1565C0"/>
          <w:sz w:val="16"/>
        </w:rPr>
        <w:t>RAGFLOW_KEYWORD_EXTRACTION</w:t>
      </w:r>
      <w:r>
        <w:rPr>
          <w:rFonts w:ascii="微软雅黑" w:eastAsia="微软雅黑" w:hAnsi="微软雅黑" w:cs="微软雅黑" w:hint="eastAsia"/>
          <w:lang w:eastAsia="zh-CN"/>
        </w:rPr>
        <w:t xml:space="preserve">，除非确认该租户的默认对话模型已在 </w:t>
      </w:r>
      <w:r>
        <w:rPr>
          <w:rFonts w:ascii="Consolas" w:hAnsi="Consolas"/>
          <w:color w:val="1565C0"/>
          <w:sz w:val="16"/>
        </w:rPr>
        <w:t>tenant_llm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登记，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否则</w:t>
      </w:r>
      <w:r>
        <w:t xml:space="preserve"> RAGFlow </w:t>
      </w:r>
      <w:r>
        <w:rPr>
          <w:rFonts w:ascii="微软雅黑" w:eastAsia="微软雅黑" w:hAnsi="微软雅黑" w:cs="微软雅黑" w:hint="eastAsia"/>
          <w:lang w:eastAsia="zh-CN"/>
        </w:rPr>
        <w:t>会抛</w:t>
      </w:r>
      <w:r>
        <w:t xml:space="preserve"> </w:t>
      </w:r>
      <w:r>
        <w:rPr>
          <w:rFonts w:ascii="Consolas" w:hAnsi="Consolas"/>
          <w:color w:val="1565C0"/>
          <w:sz w:val="16"/>
        </w:rPr>
        <w:t>Tenant Model ... type chat not found</w:t>
      </w:r>
      <w:r>
        <w:rPr>
          <w:rFonts w:ascii="微软雅黑" w:eastAsia="微软雅黑" w:hAnsi="微软雅黑" w:cs="微软雅黑" w:hint="eastAsia"/>
          <w:lang w:eastAsia="zh-CN"/>
        </w:rPr>
        <w:t>，导致整条检索失败。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6. 权限速查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权限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管理员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战略部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产品部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投资部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领域专家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查看机会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编辑评分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生成报告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管理用户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管理实验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管理预警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应用校准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✗</w:t>
            </w:r>
          </w:p>
        </w:tc>
      </w:tr>
    </w:tbl>
    <w:p/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权限矩阵在「设置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用户与权限」可查看；当前为</w:t>
      </w:r>
      <w:r>
        <w:rPr>
          <w:rFonts w:ascii="微软雅黑" w:eastAsia="微软雅黑" w:hAnsi="微软雅黑" w:cs="微软雅黑" w:hint="eastAsia"/>
          <w:b/>
          <w:lang w:eastAsia="zh-CN"/>
        </w:rPr>
        <w:t>只读展示</w:t>
      </w:r>
      <w:r>
        <w:rPr>
          <w:rFonts w:ascii="微软雅黑" w:eastAsia="微软雅黑" w:hAnsi="微软雅黑" w:cs="微软雅黑" w:hint="eastAsia"/>
          <w:lang w:eastAsia="zh-CN"/>
        </w:rPr>
        <w:t>（可勾选调整尚未开放）。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7. 算法与口径速查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7.1 评分公式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对象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公式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趋势评分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0.3 × 信号量 + 0.3 × 增速 + 0.2 × 政策支持 + 0.2 × 资本热度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需求强度（</w:t>
            </w:r>
            <w:r>
              <w:t xml:space="preserve"> </w:t>
            </w:r>
            <w:r>
              <w:t>1–5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0.3 × 频次 + 0.3 × 负面情感占比 + 0.2 × 付费意愿 + 0.2 × 紧迫度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赛道总分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Σ(维度得分 × 维度权重)</w:t>
            </w:r>
            <w:r>
              <w:t xml:space="preserve"> </w:t>
            </w:r>
            <w:r>
              <w:t>，权重合计</w:t>
            </w:r>
            <w:r>
              <w:t xml:space="preserve"> </w:t>
            </w:r>
            <w:r>
              <w:t xml:space="preserve"> 100%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风险触发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维度得分</w:t>
            </w:r>
            <w:r>
              <w:t xml:space="preserve"> </w:t>
            </w:r>
            <w:r>
              <w:t xml:space="preserve"> &lt; </w:t>
            </w:r>
            <w:r>
              <w:t xml:space="preserve"> </w:t>
            </w:r>
            <w:r>
              <w:t>阈值（默认</w:t>
            </w:r>
            <w:r>
              <w:t xml:space="preserve"> </w:t>
            </w:r>
            <w:r>
              <w:t xml:space="preserve"> 3.0</w:t>
            </w:r>
            <w:r>
              <w:t xml:space="preserve"> </w:t>
            </w:r>
            <w:r>
              <w:t>；竞争壁垒</w:t>
            </w:r>
            <w:r>
              <w:t xml:space="preserve"> </w:t>
            </w:r>
            <w:r>
              <w:t xml:space="preserve"> 2.5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⇒ </w:t>
            </w:r>
            <w:r>
              <w:t xml:space="preserve"> </w:t>
            </w:r>
            <w:r>
              <w:t>低于阈值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分以上为「严重」</w:t>
            </w:r>
          </w:p>
        </w:tc>
      </w:tr>
    </w:tbl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7.2 七 Agent 与四层编排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Agent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作用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1</w:t>
            </w:r>
            <w:r>
              <w:t xml:space="preserve"> </w:t>
            </w:r>
            <w:r>
              <w:t>（并行）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趋势侦察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需求挖掘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识别方向、聚类痛点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2</w:t>
            </w:r>
            <w:r>
              <w:t xml:space="preserve"> </w:t>
            </w:r>
            <w:r>
              <w:t>（并行）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市场测算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竞争情报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技术评估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测算规模、评估对手与技术就绪度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3</w:t>
            </w:r>
            <w:r>
              <w:t xml:space="preserve"> </w:t>
            </w:r>
            <w:r>
              <w:t>（串行）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决策综合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汇总六方结论，产出七维评分与报告草稿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4</w:t>
            </w:r>
            <w:r>
              <w:t xml:space="preserve"> </w:t>
            </w:r>
            <w:r>
              <w:t>（串行）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监控预警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生成预警与后续监控建议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 xml:space="preserve">反馈循环：决策综合判定 </w:t>
      </w:r>
      <w:r>
        <w:rPr>
          <w:rFonts w:ascii="Consolas" w:hAnsi="Consolas"/>
          <w:color w:val="1565C0"/>
          <w:sz w:val="16"/>
        </w:rPr>
        <w:t>verify</w:t>
      </w:r>
      <w:r>
        <w:t>/</w:t>
      </w:r>
      <w:r>
        <w:rPr>
          <w:rFonts w:ascii="Consolas" w:hAnsi="Consolas"/>
          <w:color w:val="1565C0"/>
          <w:sz w:val="16"/>
        </w:rPr>
        <w:t>watch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且存在冲突点时，回灌冲突点重跑第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层。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7.3 证据与溯源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模型被要求</w:t>
      </w:r>
      <w:r>
        <w:rPr>
          <w:rFonts w:ascii="微软雅黑" w:eastAsia="微软雅黑" w:hAnsi="微软雅黑" w:cs="微软雅黑" w:hint="eastAsia"/>
          <w:b/>
          <w:lang w:eastAsia="zh-CN"/>
        </w:rPr>
        <w:t>回填证据编号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6"/>
        </w:rPr>
        <w:t>E1</w:t>
      </w:r>
      <w:r>
        <w:t>/</w:t>
      </w:r>
      <w:r>
        <w:rPr>
          <w:rFonts w:ascii="Consolas" w:hAnsi="Consolas"/>
          <w:color w:val="1565C0"/>
          <w:sz w:val="16"/>
        </w:rPr>
        <w:t>E2</w:t>
      </w:r>
      <w:r>
        <w:t>…</w:t>
      </w:r>
      <w:r>
        <w:rPr>
          <w:rFonts w:ascii="微软雅黑" w:eastAsia="微软雅黑" w:hAnsi="微软雅黑" w:cs="微软雅黑" w:hint="eastAsia"/>
          <w:lang w:eastAsia="zh-CN"/>
        </w:rPr>
        <w:t>），系统用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自己刚检索到的文档反查编号，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保证「引用是真的引用」；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判定「两条记录是不是同一实体」用</w:t>
      </w:r>
      <w:r>
        <w:rPr>
          <w:rFonts w:ascii="微软雅黑" w:eastAsia="微软雅黑" w:hAnsi="微软雅黑" w:cs="微软雅黑" w:hint="eastAsia"/>
          <w:b/>
          <w:lang w:eastAsia="zh-CN"/>
        </w:rPr>
        <w:t>证据集合</w:t>
      </w:r>
      <w:r>
        <w:rPr>
          <w:rFonts w:ascii="微软雅黑" w:eastAsia="微软雅黑" w:hAnsi="微软雅黑" w:cs="微软雅黑" w:hint="eastAsia"/>
          <w:lang w:eastAsia="zh-CN"/>
        </w:rPr>
        <w:t>而非模型生成的名字；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相似度计算使用真语义模型（</w:t>
      </w:r>
      <w:r>
        <w:t>bge-m3</w:t>
      </w:r>
      <w:r>
        <w:rPr>
          <w:rFonts w:ascii="微软雅黑" w:eastAsia="微软雅黑" w:hAnsi="微软雅黑" w:cs="微软雅黑" w:hint="eastAsia"/>
          <w:lang w:eastAsia="zh-CN"/>
        </w:rPr>
        <w:t>），本地哈希嵌入</w:t>
      </w:r>
      <w:r>
        <w:rPr>
          <w:rFonts w:ascii="微软雅黑" w:eastAsia="微软雅黑" w:hAnsi="微软雅黑" w:cs="微软雅黑" w:hint="eastAsia"/>
          <w:b/>
          <w:lang w:eastAsia="zh-CN"/>
        </w:rPr>
        <w:t>不携带语义</w:t>
      </w:r>
      <w:r>
        <w:rPr>
          <w:rFonts w:ascii="微软雅黑" w:eastAsia="微软雅黑" w:hAnsi="微软雅黑" w:cs="微软雅黑" w:hint="eastAsia"/>
          <w:lang w:eastAsia="zh-CN"/>
        </w:rPr>
        <w:t>，仅作为零依赖兜底。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7.4 引擎对照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引擎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特征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适用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rule</w:t>
            </w:r>
            <w:r>
              <w:t xml:space="preserve"> 规则引擎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确定性、亚毫秒、可复现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演示、离线测试、结果断言基线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真实大模型（如</w:t>
            </w:r>
            <w:r>
              <w:t xml:space="preserve"> </w:t>
            </w:r>
            <w:r>
              <w:t xml:space="preserve"> ollama/qwen3.8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数十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数百毫秒</w:t>
            </w:r>
            <w:r>
              <w:t xml:space="preserve"> </w:t>
            </w:r>
            <w:r>
              <w:t>/Agent</w:t>
            </w:r>
            <w:r>
              <w:t xml:space="preserve"> </w:t>
            </w:r>
            <w:r>
              <w:t>，有业务语境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真实分析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8. 附录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8.1 关键配置项（</w:t>
      </w:r>
      <w:r>
        <w:rPr>
          <w:rFonts w:ascii="Consolas" w:hAnsi="Consolas"/>
          <w:color w:val="1565C0"/>
          <w:sz w:val="16"/>
        </w:rPr>
        <w:t>backend/.env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变量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默认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LLM_PROVIDER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rule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rule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6"/>
              </w:rPr>
              <w:t>ollama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6"/>
              </w:rPr>
              <w:t>openai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LLM_BASE_URL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 xml:space="preserve">如 </w:t>
            </w:r>
            <w:r>
              <w:rPr>
                <w:rFonts w:ascii="Consolas" w:hAnsi="Consolas"/>
                <w:color w:val="1565C0"/>
                <w:sz w:val="16"/>
              </w:rPr>
              <w:t>http://localhost:11434</w:t>
            </w:r>
            <w:r>
              <w:t xml:space="preserve"> （必须 </w:t>
            </w:r>
            <w:r>
              <w:rPr>
                <w:rFonts w:ascii="Consolas" w:hAnsi="Consolas"/>
                <w:color w:val="1565C0"/>
                <w:sz w:val="16"/>
              </w:rPr>
              <w:t>localhost</w:t>
            </w:r>
            <w:r>
              <w:t xml:space="preserve"> 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EMBEDDING_BACKEND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local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local</w:t>
            </w:r>
            <w:r>
              <w:t xml:space="preserve"> </w:t>
            </w:r>
            <w:r>
              <w:t>（哈希，零依赖）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6"/>
              </w:rPr>
              <w:t>ollama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RAG_BACKEND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ragflow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ragflow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6"/>
              </w:rPr>
              <w:t>memory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SERVE_FRONTEND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true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后端是否托管前端产物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HOST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6"/>
              </w:rPr>
              <w:t>PORT</w:t>
            </w:r>
            <w:r>
              <w:t xml:space="preserve"> （启动脚本）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0.0.0.0</w:t>
            </w:r>
            <w:r>
              <w:t xml:space="preserve"> / </w:t>
            </w:r>
            <w:r>
              <w:rPr>
                <w:rFonts w:ascii="Consolas" w:hAnsi="Consolas"/>
                <w:color w:val="1565C0"/>
                <w:sz w:val="16"/>
              </w:rPr>
              <w:t>8020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绑定地址与端口</w:t>
            </w:r>
          </w:p>
        </w:tc>
      </w:tr>
    </w:tbl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8.2 常用运维命令</w:t>
      </w:r>
    </w:p>
    <w:p>
      <w:pPr>
        <w:spacing w:line="288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# 一键启动（含构建与初始化）</w:t>
        <w:br/>
        <w:t>bash scripts/start-all.sh</w:t>
        <w:br/>
        <w:br/>
        <w:t># 后端单测 / 端到端冒烟 / 前后端契约校验</w:t>
        <w:br/>
        <w:t>cd backend &amp;&amp; &lt;venv python&gt; -m pytest</w:t>
        <w:br/>
        <w:t>python scripts/e2e_smoke.py</w:t>
        <w:br/>
        <w:t>python scripts/check_api_contract.py</w:t>
        <w:br/>
        <w:br/>
        <w:t># 局域网可达性自检</w:t>
        <w:br/>
        <w:t>python scripts/check_lan_access.py</w:t>
        <w:br/>
        <w:br/>
        <w:t># 刷新本手册的全部配图（真实浏览器，零依赖）</w:t>
        <w:br/>
        <w:t>node scripts/shoot_manual.mjs</w:t>
        <w:br/>
        <w:t>node scripts/shoot_manual.mjs TC_ONLY=trends   # 只重截某几页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8.3 相关文档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文档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</w:rPr>
              <w:t>用途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docs/功能状态总表.md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功能级进度唯一出处</w:t>
            </w:r>
            <w:r>
              <w:t xml:space="preserve"> ：逐功能点对照四份原始文档的状态、证据与缺口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docs/研发计划.md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阶段排期（</w:t>
            </w:r>
            <w:r>
              <w:t xml:space="preserve"> </w:t>
            </w:r>
            <w:r>
              <w:t>P0/P1/P2</w:t>
            </w:r>
            <w:r>
              <w:t xml:space="preserve"> </w:t>
            </w:r>
            <w:r>
              <w:t>）、技术决策与风险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docs/遗留项台账.md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已知问题、待裁决项与触发条件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docs/开发约定与踩坑.md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开发约定</w:t>
            </w:r>
            <w:r>
              <w:t xml:space="preserve"> </w:t>
            </w:r>
            <w:r>
              <w:t xml:space="preserve"> 1–54 </w:t>
            </w:r>
            <w:r>
              <w:t xml:space="preserve"> </w:t>
            </w:r>
            <w:r>
              <w:t>的完整案例（给二次开发者）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docs/测试报告.md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测试用例清单与实测结果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docs/验收标准.md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逐条对照四份文档的验收矩阵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docs/大模型与智能体接入说明.md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模型接入状态、可用模型清单、切换对照表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1565C0"/>
                <w:sz w:val="16"/>
              </w:rPr>
              <w:t>docs/局域网访问配置说明.md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60" w:after="60"/>
            </w:pPr>
            <w:r>
              <w:t>绑定、防火墙与多来源访问细节</w:t>
            </w:r>
          </w:p>
        </w:tc>
      </w:tr>
    </w:tbl>
    <w:p>
      <w:pPr>
        <w:pBdr>
          <w:bottom w:val="single" w:sz="6" w:space="1" w:color="AAAAAA"/>
        </w:pBdr>
      </w:pPr>
    </w:p>
    <w:p/>
    <w:p>
      <w:pPr/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手册维护说明</w:t>
      </w:r>
      <w:r>
        <w:rPr>
          <w:rFonts w:ascii="微软雅黑" w:eastAsia="微软雅黑" w:hAnsi="微软雅黑" w:cs="微软雅黑" w:hint="eastAsia"/>
          <w:lang w:eastAsia="zh-CN"/>
        </w:rPr>
        <w:t xml:space="preserve">：文中所有截图均来自真实界面，由 </w:t>
      </w:r>
      <w:r>
        <w:rPr>
          <w:rFonts w:ascii="Consolas" w:hAnsi="Consolas"/>
          <w:color w:val="1565C0"/>
          <w:sz w:val="16"/>
        </w:rPr>
        <w:t>scripts/shoot_manual.mjs</w:t>
      </w:r>
      <w:r>
        <w:rPr>
          <w:rFonts w:ascii="微软雅黑" w:eastAsia="微软雅黑" w:hAnsi="微软雅黑" w:cs="微软雅黑" w:hint="eastAsia"/>
          <w:lang w:eastAsia="zh-CN"/>
        </w:rPr>
        <w:t xml:space="preserve"> 生成。 界面改动后重跑该脚本即可刷新全部配图，无需人工逐张替换。</w:t>
      </w:r>
      <w:r/>
      <w:r/>
      <w:r/>
    </w:p>
    <w:sectPr w:rsidR="00FC693F" w:rsidRPr="0006063C" w:rsidSect="00034616">
      <w:footerReference w:type="default" r:id="rId22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