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E5943">
      <w:pPr>
        <w:rPr>
          <w:rFonts w:hint="eastAsia" w:ascii="仿宋" w:hAnsi="仿宋" w:eastAsia="仿宋" w:cs="仿宋"/>
        </w:rPr>
      </w:pPr>
    </w:p>
    <w:p w14:paraId="7C87B938">
      <w:pPr>
        <w:rPr>
          <w:rFonts w:hint="eastAsia" w:ascii="仿宋" w:hAnsi="仿宋" w:eastAsia="仿宋" w:cs="仿宋"/>
        </w:rPr>
      </w:pPr>
    </w:p>
    <w:p w14:paraId="26A07FA2">
      <w:pPr>
        <w:jc w:val="center"/>
        <w:rPr>
          <w:rFonts w:eastAsia="黑体"/>
          <w:sz w:val="36"/>
        </w:rPr>
      </w:pPr>
      <w:r>
        <w:rPr>
          <w:rFonts w:hint="eastAsia" w:ascii="仿宋" w:hAnsi="仿宋" w:eastAsia="仿宋" w:cs="仿宋"/>
        </w:rPr>
        <w:t xml:space="preserve"> </w:t>
      </w:r>
      <w:r>
        <w:rPr>
          <w:rFonts w:hint="eastAsia" w:eastAsia="黑体"/>
          <w:sz w:val="36"/>
        </w:rPr>
        <w:t>南京农业大学课程考核情况表</w:t>
      </w:r>
    </w:p>
    <w:p w14:paraId="764D32FB">
      <w:pPr>
        <w:spacing w:before="156" w:beforeLines="50" w:after="156" w:afterLines="50"/>
        <w:jc w:val="right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202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  <w:u w:val="single"/>
        </w:rPr>
        <w:t xml:space="preserve"> </w:t>
      </w:r>
      <w:r>
        <w:rPr>
          <w:rFonts w:hint="eastAsia" w:ascii="黑体" w:eastAsia="黑体"/>
          <w:sz w:val="30"/>
        </w:rPr>
        <w:t>—202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  <w:u w:val="single"/>
        </w:rPr>
        <w:t xml:space="preserve"> </w:t>
      </w:r>
      <w:r>
        <w:rPr>
          <w:rFonts w:hint="eastAsia" w:ascii="黑体" w:eastAsia="黑体"/>
          <w:sz w:val="30"/>
        </w:rPr>
        <w:t>学年第</w:t>
      </w:r>
      <w:r>
        <w:rPr>
          <w:rFonts w:hint="eastAsia" w:ascii="黑体" w:eastAsia="黑体"/>
          <w:sz w:val="30"/>
          <w:u w:val="single"/>
        </w:rPr>
        <w:t xml:space="preserve"> </w:t>
      </w:r>
      <w:r>
        <w:rPr>
          <w:rFonts w:hint="eastAsia" w:ascii="黑体" w:eastAsia="黑体"/>
          <w:sz w:val="30"/>
          <w:u w:val="single"/>
          <w:lang w:val="en-US" w:eastAsia="zh-CN"/>
        </w:rPr>
        <w:t>1</w:t>
      </w:r>
      <w:r>
        <w:rPr>
          <w:rFonts w:hint="eastAsia" w:ascii="黑体" w:eastAsia="黑体"/>
          <w:sz w:val="30"/>
          <w:u w:val="single"/>
        </w:rPr>
        <w:t xml:space="preserve">  </w:t>
      </w:r>
      <w:r>
        <w:rPr>
          <w:rFonts w:hint="eastAsia" w:ascii="黑体" w:eastAsia="黑体"/>
          <w:sz w:val="30"/>
        </w:rPr>
        <w:t>学期</w:t>
      </w:r>
    </w:p>
    <w:p w14:paraId="0AA9ABD1">
      <w:pPr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学    院：</w:t>
      </w:r>
      <w:r>
        <w:rPr>
          <w:rFonts w:hint="eastAsia" w:ascii="黑体" w:eastAsia="黑体"/>
          <w:sz w:val="30"/>
          <w:u w:val="single"/>
        </w:rPr>
        <w:t xml:space="preserve">        </w:t>
      </w:r>
      <w:r>
        <w:rPr>
          <w:rFonts w:hint="eastAsia" w:ascii="黑体" w:eastAsia="黑体"/>
          <w:sz w:val="30"/>
          <w:u w:val="single"/>
          <w:lang w:val="en-US" w:eastAsia="zh-CN"/>
        </w:rPr>
        <w:t>智慧农业</w:t>
      </w:r>
      <w:r>
        <w:rPr>
          <w:rFonts w:hint="eastAsia" w:ascii="黑体" w:eastAsia="黑体"/>
          <w:sz w:val="30"/>
          <w:u w:val="single"/>
        </w:rPr>
        <w:t>学院</w:t>
      </w:r>
      <w:r>
        <w:rPr>
          <w:rFonts w:hint="eastAsia" w:ascii="黑体" w:eastAsia="黑体"/>
          <w:sz w:val="30"/>
          <w:u w:val="single"/>
          <w:lang w:eastAsia="zh-CN"/>
        </w:rPr>
        <w:t>（</w:t>
      </w:r>
      <w:r>
        <w:rPr>
          <w:rFonts w:hint="eastAsia" w:ascii="黑体" w:eastAsia="黑体"/>
          <w:sz w:val="30"/>
          <w:u w:val="single"/>
          <w:lang w:val="en-US" w:eastAsia="zh-CN"/>
        </w:rPr>
        <w:t>人工智能学院）</w:t>
      </w:r>
      <w:r>
        <w:rPr>
          <w:rFonts w:hint="eastAsia" w:ascii="黑体" w:eastAsia="黑体"/>
          <w:sz w:val="30"/>
          <w:u w:val="single"/>
        </w:rPr>
        <w:t xml:space="preserve">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</w:p>
    <w:p w14:paraId="39FDD8B6">
      <w:pPr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课程名称：</w:t>
      </w:r>
      <w:r>
        <w:rPr>
          <w:rFonts w:hint="eastAsia" w:ascii="黑体" w:eastAsia="黑体"/>
          <w:sz w:val="30"/>
          <w:u w:val="single"/>
        </w:rPr>
        <w:t xml:space="preserve">        </w:t>
      </w:r>
      <w:r>
        <w:rPr>
          <w:rFonts w:hint="eastAsia" w:ascii="黑体" w:eastAsia="黑体"/>
          <w:sz w:val="30"/>
          <w:u w:val="single"/>
          <w:lang w:val="en-US" w:eastAsia="zh-CN"/>
        </w:rPr>
        <w:t>生产</w:t>
      </w:r>
      <w:r>
        <w:rPr>
          <w:rFonts w:hint="eastAsia" w:ascii="黑体" w:eastAsia="黑体"/>
          <w:sz w:val="30"/>
          <w:u w:val="single"/>
        </w:rPr>
        <w:t xml:space="preserve">实习          </w:t>
      </w:r>
      <w:r>
        <w:rPr>
          <w:rFonts w:hint="eastAsia" w:ascii="黑体" w:eastAsia="黑体"/>
          <w:sz w:val="30"/>
        </w:rPr>
        <w:t xml:space="preserve">  学分：</w:t>
      </w:r>
      <w:r>
        <w:rPr>
          <w:rFonts w:hint="eastAsia" w:ascii="黑体" w:eastAsia="黑体"/>
          <w:sz w:val="30"/>
          <w:u w:val="single"/>
        </w:rPr>
        <w:t xml:space="preserve">    1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</w:t>
      </w:r>
    </w:p>
    <w:p w14:paraId="5A6F97CE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</w:rPr>
        <w:t>考核方式：</w:t>
      </w:r>
      <w:r>
        <w:rPr>
          <w:rFonts w:hint="eastAsia" w:ascii="黑体" w:eastAsia="黑体"/>
          <w:sz w:val="30"/>
          <w:u w:val="single"/>
        </w:rPr>
        <w:t xml:space="preserve">              课程报告                    </w:t>
      </w:r>
      <w:r>
        <w:rPr>
          <w:rFonts w:ascii="黑体" w:eastAsia="黑体"/>
          <w:sz w:val="30"/>
          <w:u w:val="single"/>
        </w:rPr>
        <w:t xml:space="preserve">   </w:t>
      </w:r>
      <w:r>
        <w:rPr>
          <w:rFonts w:hint="eastAsia" w:ascii="黑体" w:eastAsia="黑体"/>
          <w:sz w:val="30"/>
          <w:u w:val="single"/>
        </w:rPr>
        <w:t xml:space="preserve">     </w:t>
      </w:r>
    </w:p>
    <w:p w14:paraId="061FA3F0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</w:rPr>
        <w:t>考核内容：</w:t>
      </w:r>
      <w:r>
        <w:rPr>
          <w:rFonts w:hint="eastAsia" w:ascii="黑体" w:eastAsia="黑体"/>
          <w:sz w:val="30"/>
          <w:u w:val="single"/>
        </w:rPr>
        <w:t xml:space="preserve">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        </w:t>
      </w:r>
    </w:p>
    <w:p w14:paraId="06E0E976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  <w:u w:val="single"/>
        </w:rPr>
        <w:t xml:space="preserve"> 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   </w:t>
      </w:r>
    </w:p>
    <w:p w14:paraId="7D68FAFA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  <w:u w:val="single"/>
        </w:rPr>
        <w:t xml:space="preserve"> 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   </w:t>
      </w:r>
    </w:p>
    <w:p w14:paraId="3F7141FB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  <w:u w:val="single"/>
        </w:rPr>
        <w:t xml:space="preserve">  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</w:t>
      </w:r>
    </w:p>
    <w:p w14:paraId="76FD0914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  <w:u w:val="single"/>
        </w:rPr>
        <w:t xml:space="preserve"> 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   </w:t>
      </w:r>
    </w:p>
    <w:p w14:paraId="64524EBB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  <w:u w:val="single"/>
        </w:rPr>
        <w:t xml:space="preserve">                                                   </w:t>
      </w:r>
      <w:r>
        <w:rPr>
          <w:rFonts w:ascii="黑体" w:eastAsia="黑体"/>
          <w:sz w:val="30"/>
          <w:u w:val="single"/>
        </w:rPr>
        <w:t xml:space="preserve">     </w:t>
      </w:r>
      <w:r>
        <w:rPr>
          <w:rFonts w:hint="eastAsia" w:ascii="黑体" w:eastAsia="黑体"/>
          <w:sz w:val="30"/>
          <w:u w:val="single"/>
        </w:rPr>
        <w:t xml:space="preserve">    </w:t>
      </w:r>
    </w:p>
    <w:p w14:paraId="44A34F8C">
      <w:pPr>
        <w:rPr>
          <w:rFonts w:ascii="黑体" w:eastAsia="黑体"/>
          <w:sz w:val="30"/>
        </w:rPr>
      </w:pPr>
    </w:p>
    <w:p w14:paraId="71342D29">
      <w:pPr>
        <w:rPr>
          <w:rFonts w:hint="eastAsia" w:ascii="黑体" w:eastAsia="黑体"/>
          <w:sz w:val="30"/>
        </w:rPr>
      </w:pPr>
    </w:p>
    <w:p w14:paraId="2F3AEF46">
      <w:pPr>
        <w:rPr>
          <w:rFonts w:hint="eastAsia" w:ascii="黑体" w:eastAsia="黑体"/>
          <w:sz w:val="30"/>
        </w:rPr>
      </w:pPr>
    </w:p>
    <w:p w14:paraId="6A45CD17">
      <w:pPr>
        <w:rPr>
          <w:rFonts w:hint="eastAsia" w:ascii="黑体" w:eastAsia="黑体"/>
          <w:sz w:val="30"/>
        </w:rPr>
      </w:pPr>
    </w:p>
    <w:p w14:paraId="55E260D4">
      <w:pPr>
        <w:rPr>
          <w:rFonts w:hint="eastAsia" w:ascii="黑体" w:eastAsia="黑体"/>
          <w:sz w:val="30"/>
        </w:rPr>
      </w:pPr>
    </w:p>
    <w:p w14:paraId="7BD2447F">
      <w:pPr>
        <w:rPr>
          <w:rFonts w:hint="eastAsia" w:ascii="黑体" w:eastAsia="黑体"/>
          <w:sz w:val="30"/>
        </w:rPr>
      </w:pPr>
    </w:p>
    <w:p w14:paraId="108E00AC">
      <w:pPr>
        <w:rPr>
          <w:rFonts w:hint="eastAsia" w:ascii="黑体" w:eastAsia="黑体"/>
          <w:sz w:val="30"/>
        </w:rPr>
      </w:pPr>
    </w:p>
    <w:p w14:paraId="482F921D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</w:rPr>
        <w:t>成绩：</w:t>
      </w:r>
      <w:r>
        <w:rPr>
          <w:rFonts w:hint="eastAsia" w:ascii="黑体" w:eastAsia="黑体"/>
          <w:sz w:val="30"/>
          <w:u w:val="single"/>
        </w:rPr>
        <w:t xml:space="preserve">                 </w:t>
      </w:r>
    </w:p>
    <w:p w14:paraId="31BFFA88">
      <w:pPr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教师签名：</w:t>
      </w:r>
    </w:p>
    <w:p w14:paraId="68174647">
      <w:pPr>
        <w:rPr>
          <w:rFonts w:ascii="黑体" w:eastAsia="黑体"/>
          <w:sz w:val="30"/>
          <w:u w:val="single"/>
        </w:rPr>
      </w:pPr>
      <w:r>
        <w:rPr>
          <w:rFonts w:hint="eastAsia" w:ascii="黑体" w:eastAsia="黑体"/>
          <w:sz w:val="30"/>
        </w:rPr>
        <w:t>时间：</w:t>
      </w:r>
      <w:r>
        <w:rPr>
          <w:rFonts w:hint="eastAsia" w:ascii="黑体" w:eastAsia="黑体"/>
          <w:sz w:val="30"/>
          <w:u w:val="single"/>
        </w:rPr>
        <w:t xml:space="preserve">  202</w:t>
      </w:r>
      <w:r>
        <w:rPr>
          <w:rFonts w:hint="eastAsia" w:ascii="黑体" w:eastAsia="黑体"/>
          <w:sz w:val="30"/>
          <w:u w:val="single"/>
          <w:lang w:val="en-US" w:eastAsia="zh-CN"/>
        </w:rPr>
        <w:t>6</w:t>
      </w:r>
      <w:r>
        <w:rPr>
          <w:rFonts w:hint="eastAsia" w:ascii="黑体" w:eastAsia="黑体"/>
          <w:sz w:val="30"/>
          <w:u w:val="single"/>
        </w:rPr>
        <w:t>年</w:t>
      </w:r>
      <w:r>
        <w:rPr>
          <w:rFonts w:hint="eastAsia" w:ascii="黑体" w:eastAsia="黑体"/>
          <w:sz w:val="30"/>
          <w:u w:val="single"/>
          <w:lang w:val="en-US" w:eastAsia="zh-CN"/>
        </w:rPr>
        <w:t>12</w:t>
      </w:r>
      <w:r>
        <w:rPr>
          <w:rFonts w:hint="eastAsia" w:ascii="黑体" w:eastAsia="黑体"/>
          <w:sz w:val="30"/>
          <w:u w:val="single"/>
        </w:rPr>
        <w:t>月</w:t>
      </w:r>
      <w:r>
        <w:rPr>
          <w:rFonts w:hint="eastAsia" w:ascii="黑体" w:eastAsia="黑体"/>
          <w:sz w:val="30"/>
          <w:u w:val="single"/>
          <w:lang w:val="en-US" w:eastAsia="zh-CN"/>
        </w:rPr>
        <w:t>30</w:t>
      </w:r>
      <w:r>
        <w:rPr>
          <w:rFonts w:hint="eastAsia" w:ascii="黑体" w:eastAsia="黑体"/>
          <w:sz w:val="30"/>
          <w:u w:val="single"/>
        </w:rPr>
        <w:t xml:space="preserve">日  </w:t>
      </w:r>
      <w:r>
        <w:rPr>
          <w:rFonts w:hint="eastAsia" w:ascii="黑体" w:eastAsia="黑体"/>
          <w:sz w:val="30"/>
          <w:u w:val="single"/>
        </w:rPr>
        <w:br w:type="page"/>
      </w:r>
    </w:p>
    <w:p w14:paraId="5FF00D20">
      <w:pPr>
        <w:autoSpaceDE w:val="0"/>
        <w:autoSpaceDN w:val="0"/>
        <w:adjustRightInd w:val="0"/>
        <w:jc w:val="center"/>
        <w:rPr>
          <w:rFonts w:ascii="隶书" w:hAnsi="Calibri" w:eastAsia="隶书" w:cs="Calibri"/>
          <w:b/>
          <w:kern w:val="0"/>
          <w:sz w:val="72"/>
          <w:szCs w:val="72"/>
        </w:rPr>
      </w:pPr>
      <w:r>
        <w:rPr>
          <w:rFonts w:hint="eastAsia" w:ascii="隶书" w:hAnsi="Calibri" w:eastAsia="隶书" w:cs="Calibri"/>
          <w:b/>
          <w:kern w:val="0"/>
          <w:sz w:val="72"/>
          <w:szCs w:val="72"/>
          <w:lang w:val="en-US" w:eastAsia="zh-CN"/>
        </w:rPr>
        <w:t>生产</w:t>
      </w:r>
      <w:r>
        <w:rPr>
          <w:rFonts w:hint="eastAsia" w:ascii="隶书" w:hAnsi="Calibri" w:eastAsia="隶书" w:cs="Calibri"/>
          <w:b/>
          <w:kern w:val="0"/>
          <w:sz w:val="72"/>
          <w:szCs w:val="72"/>
        </w:rPr>
        <w:t>实习课程报告</w:t>
      </w:r>
    </w:p>
    <w:p w14:paraId="17345DB8">
      <w:pPr>
        <w:autoSpaceDE w:val="0"/>
        <w:autoSpaceDN w:val="0"/>
        <w:adjustRightInd w:val="0"/>
        <w:rPr>
          <w:rFonts w:ascii="Calibri" w:hAnsi="Calibri" w:cs="Calibri"/>
          <w:kern w:val="0"/>
          <w:sz w:val="28"/>
          <w:szCs w:val="28"/>
        </w:rPr>
      </w:pPr>
    </w:p>
    <w:p w14:paraId="4EFC0E32">
      <w:pPr>
        <w:autoSpaceDE w:val="0"/>
        <w:autoSpaceDN w:val="0"/>
        <w:adjustRightInd w:val="0"/>
        <w:rPr>
          <w:rFonts w:ascii="Calibri" w:hAnsi="Calibri" w:cs="Calibri"/>
          <w:kern w:val="0"/>
          <w:sz w:val="28"/>
          <w:szCs w:val="28"/>
        </w:rPr>
      </w:pPr>
    </w:p>
    <w:p w14:paraId="36B97067">
      <w:pPr>
        <w:rPr>
          <w:sz w:val="28"/>
          <w:szCs w:val="28"/>
        </w:rPr>
      </w:pPr>
    </w:p>
    <w:p w14:paraId="0319E9E7">
      <w:pPr>
        <w:rPr>
          <w:sz w:val="28"/>
          <w:szCs w:val="28"/>
        </w:rPr>
      </w:pPr>
    </w:p>
    <w:p w14:paraId="142EE52A">
      <w:pPr>
        <w:rPr>
          <w:sz w:val="28"/>
          <w:szCs w:val="28"/>
        </w:rPr>
      </w:pPr>
    </w:p>
    <w:p w14:paraId="661A301C">
      <w:pPr>
        <w:spacing w:before="468" w:beforeLines="150"/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    </w:t>
      </w:r>
    </w:p>
    <w:p w14:paraId="15B48754">
      <w:pPr>
        <w:spacing w:before="468" w:beforeLines="15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lang w:val="en-US" w:eastAsia="zh-CN"/>
        </w:rPr>
        <w:t>题</w:t>
      </w:r>
      <w:r>
        <w:rPr>
          <w:rFonts w:hint="eastAsia"/>
          <w:b/>
          <w:sz w:val="32"/>
          <w:szCs w:val="32"/>
        </w:rPr>
        <w:t xml:space="preserve">    </w:t>
      </w:r>
      <w:r>
        <w:rPr>
          <w:rFonts w:hint="eastAsia"/>
          <w:b/>
          <w:sz w:val="32"/>
          <w:szCs w:val="32"/>
          <w:lang w:val="en-US" w:eastAsia="zh-CN"/>
        </w:rPr>
        <w:t>目</w:t>
      </w:r>
      <w:r>
        <w:rPr>
          <w:rFonts w:hint="eastAsia"/>
          <w:b/>
          <w:sz w:val="32"/>
          <w:szCs w:val="32"/>
        </w:rPr>
        <w:t xml:space="preserve">： </w:t>
      </w:r>
      <w:r>
        <w:rPr>
          <w:rFonts w:hint="eastAsia"/>
          <w:sz w:val="32"/>
          <w:szCs w:val="32"/>
          <w:u w:val="single"/>
        </w:rPr>
        <w:t xml:space="preserve">基于RAG+Agent的论文知识库问答系统 </w:t>
      </w:r>
      <w:r>
        <w:rPr>
          <w:sz w:val="32"/>
          <w:szCs w:val="32"/>
          <w:u w:val="single"/>
        </w:rPr>
        <w:t xml:space="preserve">          </w:t>
      </w:r>
      <w:r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</w:t>
      </w:r>
      <w:r>
        <w:rPr>
          <w:rFonts w:hint="eastAsia"/>
          <w:sz w:val="32"/>
          <w:szCs w:val="32"/>
          <w:u w:val="single"/>
        </w:rPr>
        <w:t xml:space="preserve">                 </w:t>
      </w:r>
      <w:r>
        <w:rPr>
          <w:rFonts w:hint="eastAsia"/>
          <w:sz w:val="32"/>
          <w:szCs w:val="32"/>
        </w:rPr>
        <w:t xml:space="preserve">      </w:t>
      </w:r>
      <w:r>
        <w:rPr>
          <w:rFonts w:hint="eastAsia"/>
          <w:b/>
          <w:sz w:val="32"/>
          <w:szCs w:val="32"/>
        </w:rPr>
        <w:t xml:space="preserve">     </w:t>
      </w:r>
    </w:p>
    <w:p w14:paraId="49B85D3C">
      <w:pPr>
        <w:spacing w:before="468" w:beforeLines="15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lang w:val="en-US" w:eastAsia="zh-CN"/>
        </w:rPr>
        <w:t>成</w:t>
      </w:r>
      <w:r>
        <w:rPr>
          <w:rFonts w:hint="eastAsia"/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  <w:lang w:val="en-US" w:eastAsia="zh-CN"/>
        </w:rPr>
        <w:t>员  1</w:t>
      </w:r>
      <w:r>
        <w:rPr>
          <w:rFonts w:hint="eastAsia"/>
          <w:b/>
          <w:sz w:val="32"/>
          <w:szCs w:val="32"/>
        </w:rPr>
        <w:t xml:space="preserve">： </w:t>
      </w:r>
      <w:r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  <w:lang w:val="en-US" w:eastAsia="zh-CN"/>
        </w:rPr>
        <w:t>人工智能232 11523227 韩雪琪</w:t>
      </w:r>
      <w:r>
        <w:rPr>
          <w:rFonts w:hint="eastAsia"/>
          <w:sz w:val="32"/>
          <w:szCs w:val="32"/>
          <w:u w:val="single"/>
        </w:rPr>
        <w:t xml:space="preserve">                                 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 xml:space="preserve">                                       </w:t>
      </w:r>
    </w:p>
    <w:p w14:paraId="703A3881">
      <w:pPr>
        <w:spacing w:before="468" w:beforeLines="150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  <w:lang w:val="en-US" w:eastAsia="zh-CN"/>
        </w:rPr>
        <w:t>成</w:t>
      </w:r>
      <w:r>
        <w:rPr>
          <w:rFonts w:hint="eastAsia"/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  <w:lang w:val="en-US" w:eastAsia="zh-CN"/>
        </w:rPr>
        <w:t>员  2</w:t>
      </w:r>
      <w:r>
        <w:rPr>
          <w:rFonts w:hint="eastAsia"/>
          <w:b/>
          <w:sz w:val="32"/>
          <w:szCs w:val="32"/>
        </w:rPr>
        <w:t xml:space="preserve">： </w:t>
      </w:r>
      <w:r>
        <w:rPr>
          <w:rFonts w:hint="eastAsia"/>
          <w:sz w:val="32"/>
          <w:szCs w:val="32"/>
          <w:u w:val="single"/>
        </w:rPr>
        <w:t xml:space="preserve">  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人工智能232 11523228 储羿晤    </w:t>
      </w:r>
      <w:r>
        <w:rPr>
          <w:rFonts w:hint="eastAsia"/>
          <w:sz w:val="32"/>
          <w:szCs w:val="32"/>
          <w:u w:val="single"/>
        </w:rPr>
        <w:t xml:space="preserve">                               </w:t>
      </w:r>
      <w:r>
        <w:rPr>
          <w:rFonts w:hint="eastAsia"/>
          <w:sz w:val="32"/>
          <w:szCs w:val="32"/>
        </w:rPr>
        <w:t xml:space="preserve"> </w:t>
      </w:r>
    </w:p>
    <w:p w14:paraId="334E1E15">
      <w:pPr>
        <w:spacing w:before="468" w:beforeLines="150"/>
        <w:rPr>
          <w:rFonts w:hint="eastAsia"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  <w:lang w:val="en-US" w:eastAsia="zh-CN"/>
        </w:rPr>
        <w:t>成</w:t>
      </w:r>
      <w:r>
        <w:rPr>
          <w:rFonts w:hint="eastAsia"/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  <w:lang w:val="en-US" w:eastAsia="zh-CN"/>
        </w:rPr>
        <w:t>员  3</w:t>
      </w:r>
      <w:r>
        <w:rPr>
          <w:rFonts w:hint="eastAsia"/>
          <w:b/>
          <w:sz w:val="32"/>
          <w:szCs w:val="32"/>
        </w:rPr>
        <w:t xml:space="preserve">： </w:t>
      </w:r>
      <w:r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  <w:lang w:val="en-US" w:eastAsia="zh-CN"/>
        </w:rPr>
        <w:t>人工智能232 11523230 翟舒桐</w:t>
      </w:r>
      <w:r>
        <w:rPr>
          <w:rFonts w:hint="eastAsia"/>
          <w:sz w:val="32"/>
          <w:szCs w:val="32"/>
          <w:u w:val="single"/>
        </w:rPr>
        <w:t xml:space="preserve">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   </w:t>
      </w:r>
      <w:r>
        <w:rPr>
          <w:rFonts w:hint="eastAsia"/>
          <w:sz w:val="32"/>
          <w:szCs w:val="32"/>
          <w:u w:val="single"/>
        </w:rPr>
        <w:t xml:space="preserve">                               </w:t>
      </w:r>
    </w:p>
    <w:p w14:paraId="40DD97B8">
      <w:pPr>
        <w:spacing w:before="468" w:beforeLines="150"/>
        <w:rPr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  <w:lang w:val="en-US" w:eastAsia="zh-CN"/>
        </w:rPr>
        <w:t>成</w:t>
      </w:r>
      <w:r>
        <w:rPr>
          <w:rFonts w:hint="eastAsia"/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  <w:lang w:val="en-US" w:eastAsia="zh-CN"/>
        </w:rPr>
        <w:t>员  4</w:t>
      </w:r>
      <w:r>
        <w:rPr>
          <w:rFonts w:hint="eastAsia"/>
          <w:b/>
          <w:sz w:val="32"/>
          <w:szCs w:val="32"/>
        </w:rPr>
        <w:t xml:space="preserve">： </w:t>
      </w:r>
      <w:r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  <w:lang w:val="en-US" w:eastAsia="zh-CN"/>
        </w:rPr>
        <w:t>人工智能231 11523130 蔡盛煜</w:t>
      </w:r>
      <w:r>
        <w:rPr>
          <w:rFonts w:hint="eastAsia"/>
          <w:sz w:val="32"/>
          <w:szCs w:val="32"/>
          <w:u w:val="single"/>
        </w:rPr>
        <w:t xml:space="preserve">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   </w:t>
      </w:r>
      <w:r>
        <w:rPr>
          <w:rFonts w:hint="eastAsia"/>
          <w:sz w:val="32"/>
          <w:szCs w:val="32"/>
          <w:u w:val="single"/>
        </w:rPr>
        <w:t xml:space="preserve">                               </w:t>
      </w:r>
      <w:r>
        <w:rPr>
          <w:rFonts w:hint="eastAsia"/>
          <w:sz w:val="32"/>
          <w:szCs w:val="32"/>
        </w:rPr>
        <w:t xml:space="preserve">     </w:t>
      </w:r>
    </w:p>
    <w:p w14:paraId="10124E48">
      <w:pPr>
        <w:rPr>
          <w:b/>
          <w:sz w:val="32"/>
          <w:szCs w:val="32"/>
        </w:rPr>
      </w:pPr>
    </w:p>
    <w:p w14:paraId="2951CADE">
      <w:pPr>
        <w:rPr>
          <w:sz w:val="28"/>
          <w:szCs w:val="28"/>
        </w:rPr>
      </w:pPr>
    </w:p>
    <w:p w14:paraId="41E06EA8">
      <w:pPr>
        <w:rPr>
          <w:sz w:val="28"/>
          <w:szCs w:val="28"/>
        </w:rPr>
      </w:pPr>
    </w:p>
    <w:p w14:paraId="7B7280FE">
      <w:pPr>
        <w:rPr>
          <w:b/>
          <w:sz w:val="36"/>
          <w:szCs w:val="36"/>
        </w:rPr>
      </w:pPr>
    </w:p>
    <w:p w14:paraId="7F287EC4">
      <w:pPr>
        <w:rPr>
          <w:rFonts w:hint="eastAsia" w:ascii="黑体" w:hAnsi="黑体" w:eastAsia="黑体"/>
          <w:bCs/>
          <w:sz w:val="24"/>
        </w:rPr>
      </w:pPr>
    </w:p>
    <w:p w14:paraId="0E22FB57">
      <w:pPr>
        <w:rPr>
          <w:rFonts w:hint="eastAsia" w:ascii="仿宋" w:hAnsi="仿宋" w:eastAsia="仿宋" w:cs="仿宋"/>
        </w:rPr>
      </w:pPr>
    </w:p>
    <w:p w14:paraId="34EF8140">
      <w:pPr>
        <w:spacing w:before="0" w:after="480" w:line="240" w:lineRule="auto"/>
      </w:pPr>
    </w:p>
    <w:p w14:paraId="7BA36E51">
      <w:pPr>
        <w:spacing w:before="0" w:after="280" w:line="360" w:lineRule="auto"/>
        <w:jc w:val="center"/>
      </w:pPr>
      <w:r>
        <w:rPr>
          <w:rFonts w:ascii="黑体" w:hAnsi="黑体" w:eastAsia="黑体"/>
          <w:b/>
          <w:sz w:val="44"/>
        </w:rPr>
        <w:t>目　录</w:t>
      </w:r>
    </w:p>
    <w:p w14:paraId="094C4327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_Toc1255 </w:instrText>
      </w:r>
      <w:r>
        <w:fldChar w:fldCharType="separate"/>
      </w:r>
      <w:r>
        <w:rPr>
          <w:rFonts w:ascii="黑体" w:hAnsi="黑体" w:eastAsia="黑体"/>
        </w:rPr>
        <w:t>一、项目概述</w:t>
      </w:r>
      <w:r>
        <w:tab/>
      </w:r>
      <w:r>
        <w:fldChar w:fldCharType="begin"/>
      </w:r>
      <w:r>
        <w:instrText xml:space="preserve"> PAGEREF _Toc1255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4861459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_Toc24922 </w:instrText>
      </w:r>
      <w:r>
        <w:fldChar w:fldCharType="separate"/>
      </w:r>
      <w:r>
        <w:rPr>
          <w:rFonts w:ascii="仿宋" w:hAnsi="仿宋" w:eastAsia="仿宋"/>
        </w:rPr>
        <w:t>1.1 项目背景</w:t>
      </w:r>
      <w:r>
        <w:tab/>
      </w:r>
      <w:r>
        <w:fldChar w:fldCharType="begin"/>
      </w:r>
      <w:r>
        <w:instrText xml:space="preserve"> PAGEREF _Toc24922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8EECD0B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_Toc25911 </w:instrText>
      </w:r>
      <w:r>
        <w:fldChar w:fldCharType="separate"/>
      </w:r>
      <w:r>
        <w:rPr>
          <w:rFonts w:ascii="仿宋" w:hAnsi="仿宋" w:eastAsia="仿宋"/>
        </w:rPr>
        <w:t>1.2 项目目标</w:t>
      </w:r>
      <w:r>
        <w:tab/>
      </w:r>
      <w:r>
        <w:fldChar w:fldCharType="begin"/>
      </w:r>
      <w:r>
        <w:instrText xml:space="preserve"> PAGEREF _Toc25911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B6AF41D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_Toc20080 </w:instrText>
      </w:r>
      <w:r>
        <w:fldChar w:fldCharType="separate"/>
      </w:r>
      <w:r>
        <w:rPr>
          <w:rFonts w:ascii="仿宋" w:hAnsi="仿宋" w:eastAsia="仿宋"/>
        </w:rPr>
        <w:t>1.3 技术栈概览</w:t>
      </w:r>
      <w:r>
        <w:tab/>
      </w:r>
      <w:r>
        <w:fldChar w:fldCharType="begin"/>
      </w:r>
      <w:r>
        <w:instrText xml:space="preserve"> PAGEREF _Toc20080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A9FE84C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_Toc13063 </w:instrText>
      </w:r>
      <w:r>
        <w:fldChar w:fldCharType="separate"/>
      </w:r>
      <w:r>
        <w:rPr>
          <w:rFonts w:ascii="黑体" w:hAnsi="黑体" w:eastAsia="黑体"/>
        </w:rPr>
        <w:t>二、团队分工说明</w:t>
      </w:r>
      <w:r>
        <w:tab/>
      </w:r>
      <w:r>
        <w:fldChar w:fldCharType="begin"/>
      </w:r>
      <w:r>
        <w:instrText xml:space="preserve"> PAGEREF _Toc13063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E4EB7F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_Toc26736 </w:instrText>
      </w:r>
      <w:r>
        <w:fldChar w:fldCharType="separate"/>
      </w:r>
      <w:r>
        <w:rPr>
          <w:rFonts w:ascii="黑体" w:hAnsi="黑体" w:eastAsia="黑体"/>
        </w:rPr>
        <w:t>三、模块交付物清单</w:t>
      </w:r>
      <w:r>
        <w:tab/>
      </w:r>
      <w:r>
        <w:fldChar w:fldCharType="begin"/>
      </w:r>
      <w:r>
        <w:instrText xml:space="preserve"> PAGEREF _Toc26736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66853EE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_Toc4824 </w:instrText>
      </w:r>
      <w:r>
        <w:fldChar w:fldCharType="separate"/>
      </w:r>
      <w:r>
        <w:rPr>
          <w:rFonts w:ascii="仿宋" w:hAnsi="仿宋" w:eastAsia="仿宋"/>
        </w:rPr>
        <w:t>模块一：文档处理与检索层</w:t>
      </w:r>
      <w:r>
        <w:tab/>
      </w:r>
      <w:r>
        <w:fldChar w:fldCharType="begin"/>
      </w:r>
      <w:r>
        <w:instrText xml:space="preserve"> PAGEREF _Toc4824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91DB35C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_Toc5929 </w:instrText>
      </w:r>
      <w:r>
        <w:fldChar w:fldCharType="separate"/>
      </w:r>
      <w:r>
        <w:rPr>
          <w:rFonts w:ascii="仿宋" w:hAnsi="仿宋" w:eastAsia="仿宋"/>
        </w:rPr>
        <w:t>模块二：RAG 生成层</w:t>
      </w:r>
      <w:r>
        <w:tab/>
      </w:r>
      <w:r>
        <w:fldChar w:fldCharType="begin"/>
      </w:r>
      <w:r>
        <w:instrText xml:space="preserve"> PAGEREF _Toc5929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459B6BB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_Toc5448 </w:instrText>
      </w:r>
      <w:r>
        <w:fldChar w:fldCharType="separate"/>
      </w:r>
      <w:r>
        <w:rPr>
          <w:rFonts w:ascii="仿宋" w:hAnsi="仿宋" w:eastAsia="仿宋"/>
        </w:rPr>
        <w:t>模块三：Agent 决策层</w:t>
      </w:r>
      <w:r>
        <w:tab/>
      </w:r>
      <w:r>
        <w:fldChar w:fldCharType="begin"/>
      </w:r>
      <w:r>
        <w:instrText xml:space="preserve"> PAGEREF _Toc5448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1C012C3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_Toc30882 </w:instrText>
      </w:r>
      <w:r>
        <w:fldChar w:fldCharType="separate"/>
      </w:r>
      <w:r>
        <w:rPr>
          <w:rFonts w:ascii="仿宋" w:hAnsi="仿宋" w:eastAsia="仿宋"/>
        </w:rPr>
        <w:t>模块四：系统集成与前端展示</w:t>
      </w:r>
      <w:r>
        <w:tab/>
      </w:r>
      <w:r>
        <w:fldChar w:fldCharType="begin"/>
      </w:r>
      <w:r>
        <w:instrText xml:space="preserve"> PAGEREF _Toc30882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8A4B9A7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_Toc30879 </w:instrText>
      </w:r>
      <w:r>
        <w:fldChar w:fldCharType="separate"/>
      </w:r>
      <w:r>
        <w:rPr>
          <w:rFonts w:ascii="仿宋" w:hAnsi="仿宋" w:eastAsia="仿宋"/>
        </w:rPr>
        <w:t>模块五：评测与交付</w:t>
      </w:r>
      <w:r>
        <w:tab/>
      </w:r>
      <w:r>
        <w:fldChar w:fldCharType="begin"/>
      </w:r>
      <w:r>
        <w:instrText xml:space="preserve"> PAGEREF _Toc30879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2C76730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_Toc28919 </w:instrText>
      </w:r>
      <w:r>
        <w:fldChar w:fldCharType="separate"/>
      </w:r>
      <w:r>
        <w:rPr>
          <w:rFonts w:ascii="黑体" w:hAnsi="黑体" w:eastAsia="黑体"/>
        </w:rPr>
        <w:t>四、技术实现记录</w:t>
      </w:r>
      <w:r>
        <w:tab/>
      </w:r>
      <w:r>
        <w:fldChar w:fldCharType="begin"/>
      </w:r>
      <w:r>
        <w:instrText xml:space="preserve"> PAGEREF _Toc28919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7A196A8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_Toc31665 </w:instrText>
      </w:r>
      <w:r>
        <w:fldChar w:fldCharType="separate"/>
      </w:r>
      <w:r>
        <w:rPr>
          <w:rFonts w:ascii="仿宋" w:hAnsi="仿宋" w:eastAsia="仿宋"/>
        </w:rPr>
        <w:t>4.1 模块一：文档处理与检索层</w:t>
      </w:r>
      <w:r>
        <w:tab/>
      </w:r>
      <w:r>
        <w:fldChar w:fldCharType="begin"/>
      </w:r>
      <w:r>
        <w:instrText xml:space="preserve"> PAGEREF _Toc31665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581038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_Toc10800 </w:instrText>
      </w:r>
      <w:r>
        <w:fldChar w:fldCharType="separate"/>
      </w:r>
      <w:r>
        <w:rPr>
          <w:rFonts w:ascii="仿宋" w:hAnsi="仿宋" w:eastAsia="仿宋"/>
        </w:rPr>
        <w:t>（1）文档加载：四后端按可用性降级</w:t>
      </w:r>
      <w:r>
        <w:tab/>
      </w:r>
      <w:r>
        <w:fldChar w:fldCharType="begin"/>
      </w:r>
      <w:r>
        <w:instrText xml:space="preserve"> PAGEREF _Toc10800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6EE57A1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_Toc29922 </w:instrText>
      </w:r>
      <w:r>
        <w:fldChar w:fldCharType="separate"/>
      </w:r>
      <w:r>
        <w:rPr>
          <w:rFonts w:ascii="仿宋" w:hAnsi="仿宋" w:eastAsia="仿宋"/>
        </w:rPr>
        <w:t>（2）分块：四种策略 + 偏移不变式</w:t>
      </w:r>
      <w:r>
        <w:tab/>
      </w:r>
      <w:r>
        <w:fldChar w:fldCharType="begin"/>
      </w:r>
      <w:r>
        <w:instrText xml:space="preserve"> PAGEREF _Toc29922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557D1DF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_Toc2989 </w:instrText>
      </w:r>
      <w:r>
        <w:fldChar w:fldCharType="separate"/>
      </w:r>
      <w:r>
        <w:rPr>
          <w:rFonts w:ascii="仿宋" w:hAnsi="仿宋" w:eastAsia="仿宋"/>
        </w:rPr>
        <w:t>（3）向量化与索引</w:t>
      </w:r>
      <w:r>
        <w:tab/>
      </w:r>
      <w:r>
        <w:fldChar w:fldCharType="begin"/>
      </w:r>
      <w:r>
        <w:instrText xml:space="preserve"> PAGEREF _Toc2989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EEA6DE7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_Toc13912 </w:instrText>
      </w:r>
      <w:r>
        <w:fldChar w:fldCharType="separate"/>
      </w:r>
      <w:r>
        <w:rPr>
          <w:rFonts w:ascii="仿宋" w:hAnsi="仿宋" w:eastAsia="仿宋"/>
        </w:rPr>
        <w:t>（4）混合检索：两路召回 + RRF 融合</w:t>
      </w:r>
      <w:r>
        <w:tab/>
      </w:r>
      <w:r>
        <w:fldChar w:fldCharType="begin"/>
      </w:r>
      <w:r>
        <w:instrText xml:space="preserve"> PAGEREF _Toc13912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03C507F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_Toc11809 </w:instrText>
      </w:r>
      <w:r>
        <w:fldChar w:fldCharType="separate"/>
      </w:r>
      <w:r>
        <w:rPr>
          <w:rFonts w:ascii="仿宋" w:hAnsi="仿宋" w:eastAsia="仿宋"/>
        </w:rPr>
        <w:t>（5）三分数体系：为什么必须有 confidence</w:t>
      </w:r>
      <w:r>
        <w:tab/>
      </w:r>
      <w:r>
        <w:fldChar w:fldCharType="begin"/>
      </w:r>
      <w:r>
        <w:instrText xml:space="preserve"> PAGEREF _Toc11809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0EF89A2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_Toc20633 </w:instrText>
      </w:r>
      <w:r>
        <w:fldChar w:fldCharType="separate"/>
      </w:r>
      <w:r>
        <w:rPr>
          <w:rFonts w:ascii="仿宋" w:hAnsi="仿宋" w:eastAsia="仿宋"/>
        </w:rPr>
        <w:t>（6）重排序</w:t>
      </w:r>
      <w:r>
        <w:tab/>
      </w:r>
      <w:r>
        <w:fldChar w:fldCharType="begin"/>
      </w:r>
      <w:r>
        <w:instrText xml:space="preserve"> PAGEREF _Toc20633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3EB7022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_Toc14383 </w:instrText>
      </w:r>
      <w:r>
        <w:fldChar w:fldCharType="separate"/>
      </w:r>
      <w:r>
        <w:rPr>
          <w:rFonts w:ascii="仿宋" w:hAnsi="仿宋" w:eastAsia="仿宋"/>
        </w:rPr>
        <w:t>4.2 模块二：RAG 生成层</w:t>
      </w:r>
      <w:r>
        <w:tab/>
      </w:r>
      <w:r>
        <w:fldChar w:fldCharType="begin"/>
      </w:r>
      <w:r>
        <w:instrText xml:space="preserve"> PAGEREF _Toc14383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08E4DE4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_Toc3870 </w:instrText>
      </w:r>
      <w:r>
        <w:fldChar w:fldCharType="separate"/>
      </w:r>
      <w:r>
        <w:rPr>
          <w:rFonts w:ascii="仿宋" w:hAnsi="仿宋" w:eastAsia="仿宋"/>
        </w:rPr>
        <w:t>（1）七步流水线</w:t>
      </w:r>
      <w:r>
        <w:tab/>
      </w:r>
      <w:r>
        <w:fldChar w:fldCharType="begin"/>
      </w:r>
      <w:r>
        <w:instrText xml:space="preserve"> PAGEREF _Toc3870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9CBDAB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_Toc12585 </w:instrText>
      </w:r>
      <w:r>
        <w:fldChar w:fldCharType="separate"/>
      </w:r>
      <w:r>
        <w:rPr>
          <w:rFonts w:ascii="仿宋" w:hAnsi="仿宋" w:eastAsia="仿宋"/>
        </w:rPr>
        <w:t>（2）引用溯源</w:t>
      </w:r>
      <w:r>
        <w:tab/>
      </w:r>
      <w:r>
        <w:fldChar w:fldCharType="begin"/>
      </w:r>
      <w:r>
        <w:instrText xml:space="preserve"> PAGEREF _Toc12585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6844174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_Toc9908 </w:instrText>
      </w:r>
      <w:r>
        <w:fldChar w:fldCharType="separate"/>
      </w:r>
      <w:r>
        <w:rPr>
          <w:rFonts w:ascii="仿宋" w:hAnsi="仿宋" w:eastAsia="仿宋"/>
        </w:rPr>
        <w:t>（3）流式输出</w:t>
      </w:r>
      <w:r>
        <w:tab/>
      </w:r>
      <w:r>
        <w:fldChar w:fldCharType="begin"/>
      </w:r>
      <w:r>
        <w:instrText xml:space="preserve"> PAGEREF _Toc9908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516D171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_Toc636 </w:instrText>
      </w:r>
      <w:r>
        <w:fldChar w:fldCharType="separate"/>
      </w:r>
      <w:r>
        <w:rPr>
          <w:rFonts w:ascii="仿宋" w:hAnsi="仿宋" w:eastAsia="仿宋"/>
        </w:rPr>
        <w:t>（4）语义缓存与降级</w:t>
      </w:r>
      <w:r>
        <w:tab/>
      </w:r>
      <w:r>
        <w:fldChar w:fldCharType="begin"/>
      </w:r>
      <w:r>
        <w:instrText xml:space="preserve"> PAGEREF _Toc636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0DF5FE4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_Toc2969 </w:instrText>
      </w:r>
      <w:r>
        <w:fldChar w:fldCharType="separate"/>
      </w:r>
      <w:r>
        <w:rPr>
          <w:rFonts w:ascii="仿宋" w:hAnsi="仿宋" w:eastAsia="仿宋"/>
        </w:rPr>
        <w:t>（5）日志与可观测性</w:t>
      </w:r>
      <w:r>
        <w:tab/>
      </w:r>
      <w:r>
        <w:fldChar w:fldCharType="begin"/>
      </w:r>
      <w:r>
        <w:instrText xml:space="preserve"> PAGEREF _Toc2969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EDF747B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_Toc26064 </w:instrText>
      </w:r>
      <w:r>
        <w:fldChar w:fldCharType="separate"/>
      </w:r>
      <w:r>
        <w:rPr>
          <w:rFonts w:ascii="仿宋" w:hAnsi="仿宋" w:eastAsia="仿宋"/>
        </w:rPr>
        <w:t>4.3 模块三：Agent 决策层</w:t>
      </w:r>
      <w:r>
        <w:tab/>
      </w:r>
      <w:r>
        <w:fldChar w:fldCharType="begin"/>
      </w:r>
      <w:r>
        <w:instrText xml:space="preserve"> PAGEREF _Toc26064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15B3C7B8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_Toc21938 </w:instrText>
      </w:r>
      <w:r>
        <w:fldChar w:fldCharType="separate"/>
      </w:r>
      <w:r>
        <w:rPr>
          <w:rFonts w:ascii="仿宋" w:hAnsi="仿宋" w:eastAsia="仿宋"/>
        </w:rPr>
        <w:t>（1）ReAct 循环</w:t>
      </w:r>
      <w:r>
        <w:tab/>
      </w:r>
      <w:r>
        <w:fldChar w:fldCharType="begin"/>
      </w:r>
      <w:r>
        <w:instrText xml:space="preserve"> PAGEREF _Toc21938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8FBEC7B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_Toc11500 </w:instrText>
      </w:r>
      <w:r>
        <w:fldChar w:fldCharType="separate"/>
      </w:r>
      <w:r>
        <w:rPr>
          <w:rFonts w:ascii="仿宋" w:hAnsi="仿宋" w:eastAsia="仿宋"/>
        </w:rPr>
        <w:t>（2）八个工具</w:t>
      </w:r>
      <w:r>
        <w:tab/>
      </w:r>
      <w:r>
        <w:fldChar w:fldCharType="begin"/>
      </w:r>
      <w:r>
        <w:instrText xml:space="preserve"> PAGEREF _Toc11500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110424EF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_Toc2898 </w:instrText>
      </w:r>
      <w:r>
        <w:fldChar w:fldCharType="separate"/>
      </w:r>
      <w:r>
        <w:rPr>
          <w:rFonts w:ascii="仿宋" w:hAnsi="仿宋" w:eastAsia="仿宋"/>
        </w:rPr>
        <w:t>（3）决策优化与容错</w:t>
      </w:r>
      <w:r>
        <w:tab/>
      </w:r>
      <w:r>
        <w:fldChar w:fldCharType="begin"/>
      </w:r>
      <w:r>
        <w:instrText xml:space="preserve"> PAGEREF _Toc2898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24D9E80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_Toc31185 </w:instrText>
      </w:r>
      <w:r>
        <w:fldChar w:fldCharType="separate"/>
      </w:r>
      <w:r>
        <w:rPr>
          <w:rFonts w:ascii="仿宋" w:hAnsi="仿宋" w:eastAsia="仿宋"/>
        </w:rPr>
        <w:t>（4）多轮记忆</w:t>
      </w:r>
      <w:r>
        <w:tab/>
      </w:r>
      <w:r>
        <w:fldChar w:fldCharType="begin"/>
      </w:r>
      <w:r>
        <w:instrText xml:space="preserve"> PAGEREF _Toc31185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CEC8C93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_Toc12143 </w:instrText>
      </w:r>
      <w:r>
        <w:fldChar w:fldCharType="separate"/>
      </w:r>
      <w:r>
        <w:rPr>
          <w:rFonts w:ascii="仿宋" w:hAnsi="仿宋" w:eastAsia="仿宋"/>
        </w:rPr>
        <w:t>4.4 模块四：系统集成与前端展示</w:t>
      </w:r>
      <w:r>
        <w:tab/>
      </w:r>
      <w:r>
        <w:fldChar w:fldCharType="begin"/>
      </w:r>
      <w:r>
        <w:instrText xml:space="preserve"> PAGEREF _Toc12143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4939C50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_Toc28854 </w:instrText>
      </w:r>
      <w:r>
        <w:fldChar w:fldCharType="separate"/>
      </w:r>
      <w:r>
        <w:rPr>
          <w:rFonts w:ascii="仿宋" w:hAnsi="仿宋" w:eastAsia="仿宋"/>
        </w:rPr>
        <w:t>（1）装配与集成</w:t>
      </w:r>
      <w:r>
        <w:tab/>
      </w:r>
      <w:r>
        <w:fldChar w:fldCharType="begin"/>
      </w:r>
      <w:r>
        <w:instrText xml:space="preserve"> PAGEREF _Toc28854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AC0FACA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_Toc5681 </w:instrText>
      </w:r>
      <w:r>
        <w:fldChar w:fldCharType="separate"/>
      </w:r>
      <w:r>
        <w:rPr>
          <w:rFonts w:ascii="仿宋" w:hAnsi="仿宋" w:eastAsia="仿宋"/>
        </w:rPr>
        <w:t>（2）关于前端技术选型</w:t>
      </w:r>
      <w:r>
        <w:tab/>
      </w:r>
      <w:r>
        <w:fldChar w:fldCharType="begin"/>
      </w:r>
      <w:r>
        <w:instrText xml:space="preserve"> PAGEREF _Toc5681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C148C2C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_Toc31424 </w:instrText>
      </w:r>
      <w:r>
        <w:fldChar w:fldCharType="separate"/>
      </w:r>
      <w:r>
        <w:rPr>
          <w:rFonts w:ascii="仿宋" w:hAnsi="仿宋" w:eastAsia="仿宋"/>
        </w:rPr>
        <w:t>4.4.1 系统架构图</w:t>
      </w:r>
      <w:r>
        <w:tab/>
      </w:r>
      <w:r>
        <w:fldChar w:fldCharType="begin"/>
      </w:r>
      <w:r>
        <w:instrText xml:space="preserve"> PAGEREF _Toc31424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1BA8B5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_Toc23357 </w:instrText>
      </w:r>
      <w:r>
        <w:fldChar w:fldCharType="separate"/>
      </w:r>
      <w:r>
        <w:rPr>
          <w:rFonts w:ascii="仿宋" w:hAnsi="仿宋" w:eastAsia="仿宋"/>
        </w:rPr>
        <w:t>4.4.2 界面功能截图</w:t>
      </w:r>
      <w:r>
        <w:tab/>
      </w:r>
      <w:r>
        <w:fldChar w:fldCharType="begin"/>
      </w:r>
      <w:r>
        <w:instrText xml:space="preserve"> PAGEREF _Toc23357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8A645BA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_Toc10164 </w:instrText>
      </w:r>
      <w:r>
        <w:fldChar w:fldCharType="separate"/>
      </w:r>
      <w:r>
        <w:rPr>
          <w:rFonts w:ascii="仿宋" w:hAnsi="仿宋" w:eastAsia="仿宋"/>
        </w:rPr>
        <w:t>（5）集成过程中修掉的真实缺陷</w:t>
      </w:r>
      <w:r>
        <w:tab/>
      </w:r>
      <w:r>
        <w:fldChar w:fldCharType="begin"/>
      </w:r>
      <w:r>
        <w:instrText xml:space="preserve"> PAGEREF _Toc10164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61D2A455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_Toc28469 </w:instrText>
      </w:r>
      <w:r>
        <w:fldChar w:fldCharType="separate"/>
      </w:r>
      <w:r>
        <w:rPr>
          <w:rFonts w:ascii="仿宋" w:hAnsi="仿宋" w:eastAsia="仿宋"/>
        </w:rPr>
        <w:t>4.5 模块五：评测</w:t>
      </w:r>
      <w:r>
        <w:tab/>
      </w:r>
      <w:r>
        <w:fldChar w:fldCharType="begin"/>
      </w:r>
      <w:r>
        <w:instrText xml:space="preserve"> PAGEREF _Toc28469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CA1470E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_Toc28144 </w:instrText>
      </w:r>
      <w:r>
        <w:fldChar w:fldCharType="separate"/>
      </w:r>
      <w:r>
        <w:rPr>
          <w:rFonts w:ascii="仿宋" w:hAnsi="仿宋" w:eastAsia="仿宋"/>
        </w:rPr>
        <w:t>（1）评测集与两套口径</w:t>
      </w:r>
      <w:r>
        <w:tab/>
      </w:r>
      <w:r>
        <w:fldChar w:fldCharType="begin"/>
      </w:r>
      <w:r>
        <w:instrText xml:space="preserve"> PAGEREF _Toc28144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7C607DB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_Toc7735 </w:instrText>
      </w:r>
      <w:r>
        <w:fldChar w:fldCharType="separate"/>
      </w:r>
      <w:r>
        <w:rPr>
          <w:rFonts w:ascii="仿宋" w:hAnsi="仿宋" w:eastAsia="仿宋"/>
        </w:rPr>
        <w:t>（2）检索三档对比</w:t>
      </w:r>
      <w:r>
        <w:tab/>
      </w:r>
      <w:r>
        <w:fldChar w:fldCharType="begin"/>
      </w:r>
      <w:r>
        <w:instrText xml:space="preserve"> PAGEREF _Toc7735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DF7870A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_Toc17259 </w:instrText>
      </w:r>
      <w:r>
        <w:fldChar w:fldCharType="separate"/>
      </w:r>
      <w:r>
        <w:rPr>
          <w:rFonts w:ascii="仿宋" w:hAnsi="仿宋" w:eastAsia="仿宋"/>
        </w:rPr>
        <w:t>（3）分块策略对比</w:t>
      </w:r>
      <w:r>
        <w:tab/>
      </w:r>
      <w:r>
        <w:fldChar w:fldCharType="begin"/>
      </w:r>
      <w:r>
        <w:instrText xml:space="preserve"> PAGEREF _Toc17259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DF6E1FF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_Toc16232 </w:instrText>
      </w:r>
      <w:r>
        <w:fldChar w:fldCharType="separate"/>
      </w:r>
      <w:r>
        <w:rPr>
          <w:rFonts w:ascii="仿宋" w:hAnsi="仿宋" w:eastAsia="仿宋"/>
        </w:rPr>
        <w:t>（4）Agent 决策层与端到端</w:t>
      </w:r>
      <w:r>
        <w:tab/>
      </w:r>
      <w:r>
        <w:fldChar w:fldCharType="begin"/>
      </w:r>
      <w:r>
        <w:instrText xml:space="preserve"> PAGEREF _Toc16232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5327B65F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_Toc8084 </w:instrText>
      </w:r>
      <w:r>
        <w:fldChar w:fldCharType="separate"/>
      </w:r>
      <w:r>
        <w:rPr>
          <w:rFonts w:ascii="仿宋" w:hAnsi="仿宋" w:eastAsia="仿宋"/>
        </w:rPr>
        <w:t>（5）Bad Case 与一轮迭代优化</w:t>
      </w:r>
      <w:r>
        <w:tab/>
      </w:r>
      <w:r>
        <w:fldChar w:fldCharType="begin"/>
      </w:r>
      <w:r>
        <w:instrText xml:space="preserve"> PAGEREF _Toc8084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63EBFE7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_Toc32210 </w:instrText>
      </w:r>
      <w:r>
        <w:fldChar w:fldCharType="separate"/>
      </w:r>
      <w:r>
        <w:rPr>
          <w:rFonts w:ascii="黑体" w:hAnsi="黑体" w:eastAsia="黑体"/>
        </w:rPr>
        <w:t>五、技术设计文档</w:t>
      </w:r>
      <w:r>
        <w:tab/>
      </w:r>
      <w:r>
        <w:fldChar w:fldCharType="begin"/>
      </w:r>
      <w:r>
        <w:instrText xml:space="preserve"> PAGEREF _Toc32210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43E5D43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_Toc13638 </w:instrText>
      </w:r>
      <w:r>
        <w:fldChar w:fldCharType="separate"/>
      </w:r>
      <w:r>
        <w:rPr>
          <w:rFonts w:ascii="仿宋" w:hAnsi="仿宋" w:eastAsia="仿宋"/>
        </w:rPr>
        <w:t>5.1 系统架构图</w:t>
      </w:r>
      <w:r>
        <w:tab/>
      </w:r>
      <w:r>
        <w:fldChar w:fldCharType="begin"/>
      </w:r>
      <w:r>
        <w:instrText xml:space="preserve"> PAGEREF _Toc13638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0B194185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_Toc27923 </w:instrText>
      </w:r>
      <w:r>
        <w:fldChar w:fldCharType="separate"/>
      </w:r>
      <w:r>
        <w:rPr>
          <w:rFonts w:ascii="仿宋" w:hAnsi="仿宋" w:eastAsia="仿宋"/>
        </w:rPr>
        <w:t>5.2 模块接口定义</w:t>
      </w:r>
      <w:r>
        <w:tab/>
      </w:r>
      <w:r>
        <w:fldChar w:fldCharType="begin"/>
      </w:r>
      <w:r>
        <w:instrText xml:space="preserve"> PAGEREF _Toc27923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4D72F3A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_Toc27940 </w:instrText>
      </w:r>
      <w:r>
        <w:fldChar w:fldCharType="separate"/>
      </w:r>
      <w:r>
        <w:rPr>
          <w:rFonts w:ascii="仿宋" w:hAnsi="仿宋" w:eastAsia="仿宋"/>
        </w:rPr>
        <w:t>5.3 核心数据流向</w:t>
      </w:r>
      <w:r>
        <w:tab/>
      </w:r>
      <w:r>
        <w:fldChar w:fldCharType="begin"/>
      </w:r>
      <w:r>
        <w:instrText xml:space="preserve"> PAGEREF _Toc27940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75D44F39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_Toc28853 </w:instrText>
      </w:r>
      <w:r>
        <w:fldChar w:fldCharType="separate"/>
      </w:r>
      <w:r>
        <w:rPr>
          <w:rFonts w:ascii="仿宋" w:hAnsi="仿宋" w:eastAsia="仿宋"/>
        </w:rPr>
        <w:t>5.4 配置文件说明</w:t>
      </w:r>
      <w:r>
        <w:tab/>
      </w:r>
      <w:r>
        <w:fldChar w:fldCharType="begin"/>
      </w:r>
      <w:r>
        <w:instrText xml:space="preserve"> PAGEREF _Toc28853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0D2AA894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_Toc11298 </w:instrText>
      </w:r>
      <w:r>
        <w:fldChar w:fldCharType="separate"/>
      </w:r>
      <w:r>
        <w:rPr>
          <w:rFonts w:ascii="黑体" w:hAnsi="黑体" w:eastAsia="黑体"/>
        </w:rPr>
        <w:t>六、总结与展望</w:t>
      </w:r>
      <w:r>
        <w:tab/>
      </w:r>
      <w:r>
        <w:fldChar w:fldCharType="begin"/>
      </w:r>
      <w:r>
        <w:instrText xml:space="preserve"> PAGEREF _Toc11298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3AB9BC2F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_Toc29486 </w:instrText>
      </w:r>
      <w:r>
        <w:fldChar w:fldCharType="separate"/>
      </w:r>
      <w:r>
        <w:rPr>
          <w:rFonts w:ascii="仿宋" w:hAnsi="仿宋" w:eastAsia="仿宋"/>
        </w:rPr>
        <w:t>6.1 项目总结</w:t>
      </w:r>
      <w:r>
        <w:tab/>
      </w:r>
      <w:r>
        <w:fldChar w:fldCharType="begin"/>
      </w:r>
      <w:r>
        <w:instrText xml:space="preserve"> PAGEREF _Toc29486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D9AB940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_Toc3843 </w:instrText>
      </w:r>
      <w:r>
        <w:fldChar w:fldCharType="separate"/>
      </w:r>
      <w:r>
        <w:rPr>
          <w:rFonts w:ascii="仿宋" w:hAnsi="仿宋" w:eastAsia="仿宋"/>
        </w:rPr>
        <w:t>6.2 主要困难与解决方案</w:t>
      </w:r>
      <w:r>
        <w:tab/>
      </w:r>
      <w:r>
        <w:fldChar w:fldCharType="begin"/>
      </w:r>
      <w:r>
        <w:instrText xml:space="preserve"> PAGEREF _Toc3843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3270E859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_Toc4555 </w:instrText>
      </w:r>
      <w:r>
        <w:fldChar w:fldCharType="separate"/>
      </w:r>
      <w:r>
        <w:rPr>
          <w:rFonts w:ascii="仿宋" w:hAnsi="仿宋" w:eastAsia="仿宋"/>
        </w:rPr>
        <w:t>6.3 待改进方向</w:t>
      </w:r>
      <w:r>
        <w:tab/>
      </w:r>
      <w:r>
        <w:fldChar w:fldCharType="begin"/>
      </w:r>
      <w:r>
        <w:instrText xml:space="preserve"> PAGEREF _Toc4555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72EF65FB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_Toc19215 </w:instrText>
      </w:r>
      <w:r>
        <w:fldChar w:fldCharType="separate"/>
      </w:r>
      <w:r>
        <w:rPr>
          <w:rFonts w:ascii="黑体" w:hAnsi="黑体" w:eastAsia="黑体"/>
        </w:rPr>
        <w:t>七、附　录</w:t>
      </w:r>
      <w:r>
        <w:tab/>
      </w:r>
      <w:r>
        <w:fldChar w:fldCharType="begin"/>
      </w:r>
      <w:r>
        <w:instrText xml:space="preserve"> PAGEREF _Toc19215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7E938E55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_Toc19738 </w:instrText>
      </w:r>
      <w:r>
        <w:fldChar w:fldCharType="separate"/>
      </w:r>
      <w:r>
        <w:rPr>
          <w:rFonts w:ascii="仿宋" w:hAnsi="仿宋" w:eastAsia="仿宋"/>
        </w:rPr>
        <w:t>附录 A：项目代码目录结构</w:t>
      </w:r>
      <w:r>
        <w:tab/>
      </w:r>
      <w:r>
        <w:fldChar w:fldCharType="begin"/>
      </w:r>
      <w:r>
        <w:instrText xml:space="preserve"> PAGEREF _Toc19738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33F41699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_Toc9566 </w:instrText>
      </w:r>
      <w:r>
        <w:fldChar w:fldCharType="separate"/>
      </w:r>
      <w:r>
        <w:rPr>
          <w:rFonts w:ascii="仿宋" w:hAnsi="仿宋" w:eastAsia="仿宋"/>
        </w:rPr>
        <w:t>附录 B：环境配置说明</w:t>
      </w:r>
      <w:r>
        <w:tab/>
      </w:r>
      <w:r>
        <w:fldChar w:fldCharType="begin"/>
      </w:r>
      <w:r>
        <w:instrText xml:space="preserve"> PAGEREF _Toc9566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2D6A92CE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_Toc2454 </w:instrText>
      </w:r>
      <w:r>
        <w:fldChar w:fldCharType="separate"/>
      </w:r>
      <w:r>
        <w:rPr>
          <w:rFonts w:ascii="仿宋" w:hAnsi="仿宋" w:eastAsia="仿宋"/>
        </w:rPr>
        <w:t>B.1 创建环境与安装依赖</w:t>
      </w:r>
      <w:r>
        <w:tab/>
      </w:r>
      <w:r>
        <w:fldChar w:fldCharType="begin"/>
      </w:r>
      <w:r>
        <w:instrText xml:space="preserve"> PAGEREF _Toc2454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539FA2A2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_Toc15701 </w:instrText>
      </w:r>
      <w:r>
        <w:fldChar w:fldCharType="separate"/>
      </w:r>
      <w:r>
        <w:rPr>
          <w:rFonts w:ascii="仿宋" w:hAnsi="仿宋" w:eastAsia="仿宋"/>
        </w:rPr>
        <w:t>B.2 初始化与启动</w:t>
      </w:r>
      <w:r>
        <w:tab/>
      </w:r>
      <w:r>
        <w:fldChar w:fldCharType="begin"/>
      </w:r>
      <w:r>
        <w:instrText xml:space="preserve"> PAGEREF _Toc15701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45B71032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_Toc19091 </w:instrText>
      </w:r>
      <w:r>
        <w:fldChar w:fldCharType="separate"/>
      </w:r>
      <w:r>
        <w:rPr>
          <w:rFonts w:ascii="仿宋" w:hAnsi="仿宋" w:eastAsia="仿宋"/>
        </w:rPr>
        <w:t>B.3 运行测试与评测（可复现本交付书的全部数据）</w:t>
      </w:r>
      <w:r>
        <w:tab/>
      </w:r>
      <w:r>
        <w:fldChar w:fldCharType="begin"/>
      </w:r>
      <w:r>
        <w:instrText xml:space="preserve"> PAGEREF _Toc19091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02BDB28D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_Toc3159 </w:instrText>
      </w:r>
      <w:r>
        <w:fldChar w:fldCharType="separate"/>
      </w:r>
      <w:r>
        <w:rPr>
          <w:rFonts w:ascii="仿宋" w:hAnsi="仿宋" w:eastAsia="仿宋"/>
        </w:rPr>
        <w:t>B.4 Docker 一键部署（可选）</w:t>
      </w:r>
      <w:r>
        <w:tab/>
      </w:r>
      <w:r>
        <w:fldChar w:fldCharType="begin"/>
      </w:r>
      <w:r>
        <w:instrText xml:space="preserve"> PAGEREF _Toc3159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12BD11D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_Toc8646 </w:instrText>
      </w:r>
      <w:r>
        <w:fldChar w:fldCharType="separate"/>
      </w:r>
      <w:r>
        <w:rPr>
          <w:rFonts w:ascii="仿宋" w:hAnsi="仿宋" w:eastAsia="仿宋"/>
        </w:rPr>
        <w:t>B.5 交付物清单</w:t>
      </w:r>
      <w:r>
        <w:tab/>
      </w:r>
      <w:r>
        <w:fldChar w:fldCharType="begin"/>
      </w:r>
      <w:r>
        <w:instrText xml:space="preserve"> PAGEREF _Toc8646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5886015">
      <w:r>
        <w:fldChar w:fldCharType="end"/>
      </w:r>
    </w:p>
    <w:p w14:paraId="20944714">
      <w:r>
        <w:br w:type="page"/>
      </w:r>
    </w:p>
    <w:p w14:paraId="7A7051E2">
      <w:pPr>
        <w:pStyle w:val="2"/>
        <w:keepNext/>
        <w:spacing w:before="240" w:after="120" w:line="360" w:lineRule="auto"/>
      </w:pPr>
      <w:bookmarkStart w:id="0" w:name="_Toc1255"/>
      <w:r>
        <w:rPr>
          <w:rFonts w:ascii="黑体" w:hAnsi="黑体" w:eastAsia="黑体"/>
          <w:b/>
          <w:color w:val="000000"/>
          <w:sz w:val="32"/>
        </w:rPr>
        <w:t>一、项目概述</w:t>
      </w:r>
      <w:bookmarkEnd w:id="0"/>
    </w:p>
    <w:p w14:paraId="4392A498">
      <w:pPr>
        <w:pStyle w:val="3"/>
        <w:keepNext/>
        <w:spacing w:before="160" w:after="80" w:line="360" w:lineRule="auto"/>
      </w:pPr>
      <w:bookmarkStart w:id="1" w:name="_Toc24922"/>
      <w:r>
        <w:rPr>
          <w:rFonts w:ascii="仿宋" w:hAnsi="仿宋" w:eastAsia="仿宋"/>
          <w:b/>
          <w:color w:val="000000"/>
          <w:sz w:val="28"/>
        </w:rPr>
        <w:t>1.1 项目背景</w:t>
      </w:r>
      <w:bookmarkEnd w:id="1"/>
    </w:p>
    <w:p w14:paraId="72988070">
      <w:pPr>
        <w:spacing w:before="0" w:after="80" w:line="360" w:lineRule="auto"/>
        <w:ind w:firstLine="560"/>
        <w:rPr>
          <w:rFonts w:ascii="仿宋" w:hAnsi="仿宋" w:eastAsia="仿宋"/>
          <w:b w:val="0"/>
          <w:sz w:val="28"/>
        </w:rPr>
      </w:pPr>
      <w:r>
        <w:rPr>
          <w:rFonts w:ascii="仿宋" w:hAnsi="仿宋" w:eastAsia="仿宋"/>
          <w:b w:val="0"/>
          <w:sz w:val="28"/>
        </w:rPr>
        <w:t>科研人员面对海量文献，检索与精读负担沉重；通用大模型无法访问未公开的私有文献，答案没有出处、幻觉不可核查；现有学术搜索引擎又只做关键词匹配，缺少深层语义理解与多步推理能力。检索增强生成（RAG）让模型「先查后答」，答案可溯源、数据不出本地；Agent 则赋予系统自主规划与工具调用的能力。二者结合，正是把大模型安全落地到科研日常工作的可行路径。</w:t>
      </w:r>
      <w:bookmarkStart w:id="2" w:name="_Toc25911"/>
    </w:p>
    <w:p w14:paraId="5BB771BE">
      <w:pPr>
        <w:spacing w:before="0" w:after="80" w:line="360" w:lineRule="auto"/>
      </w:pPr>
      <w:r>
        <w:rPr>
          <w:rFonts w:ascii="仿宋" w:hAnsi="仿宋" w:eastAsia="仿宋"/>
          <w:b/>
          <w:color w:val="000000"/>
          <w:sz w:val="28"/>
        </w:rPr>
        <w:t>1.2 项目目标</w:t>
      </w:r>
      <w:bookmarkEnd w:id="2"/>
    </w:p>
    <w:p w14:paraId="0DE5B718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构建一个</w:t>
      </w:r>
      <w:r>
        <w:rPr>
          <w:rFonts w:ascii="仿宋" w:hAnsi="仿宋" w:eastAsia="仿宋"/>
          <w:b/>
          <w:sz w:val="28"/>
        </w:rPr>
        <w:t>完全本地可控</w:t>
      </w:r>
      <w:r>
        <w:rPr>
          <w:rFonts w:ascii="仿宋" w:hAnsi="仿宋" w:eastAsia="仿宋"/>
          <w:b w:val="0"/>
          <w:sz w:val="28"/>
        </w:rPr>
        <w:t>的论文知识库问答系统：把课题组自己的 PDF / Word / Markdown 论文变成可检索、可溯源、可对话的私有知识库。具体目标：</w:t>
      </w:r>
    </w:p>
    <w:p w14:paraId="47743BDE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多格式文档入库：PDF / DOCX / TXT / Markdown 统一加载、分块、向量化，支持增量更新与批量导入；</w:t>
      </w:r>
    </w:p>
    <w:p w14:paraId="578C7E0F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高精度检索：向量检索与 BM25 关键词检索并行召回，RRF 融合后再精排，并把「相关度」以绝对分数暴露给上层；</w:t>
      </w:r>
    </w:p>
    <w:p w14:paraId="49844733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可信生成：答案必须带【文档名 + 页码】引用，检索不到就明确说「未命中」，绝不硬编；</w:t>
      </w:r>
    </w:p>
    <w:p w14:paraId="1F97491F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自主决策：手写 ReAct Agent，具备 8 个工具的自主选择、并行调用、错误恢复与多轮记忆；</w:t>
      </w:r>
    </w:p>
    <w:p w14:paraId="7CAB079A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全过程可观测：Token、耗时、命中率、工具成功率、Thought→Action→Observation 轨迹全部可视化；</w:t>
      </w:r>
    </w:p>
    <w:p w14:paraId="43F80CFA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可量化交付：50+ 条评测集、检索三档对比、分块策略对比、Bad Case 根因分析与一轮迭代优化。</w:t>
      </w:r>
    </w:p>
    <w:p w14:paraId="70E3150E">
      <w:pPr>
        <w:pStyle w:val="3"/>
        <w:keepNext/>
        <w:spacing w:before="160" w:after="80" w:line="360" w:lineRule="auto"/>
      </w:pPr>
      <w:bookmarkStart w:id="3" w:name="_Toc20080"/>
      <w:r>
        <w:rPr>
          <w:rFonts w:ascii="仿宋" w:hAnsi="仿宋" w:eastAsia="仿宋"/>
          <w:b/>
          <w:color w:val="000000"/>
          <w:sz w:val="28"/>
        </w:rPr>
        <w:t>1.3 技术栈概览</w:t>
      </w:r>
      <w:bookmarkEnd w:id="3"/>
    </w:p>
    <w:p w14:paraId="3F748CFA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本项目对「关键算法手写、工程环节不重复造轮子」的取舍是明确的：检索融合、ReAct 循环、BM25、指标库全部手写；Web 服务与前端不引入框架，以保证在</w:t>
      </w:r>
      <w:r>
        <w:rPr>
          <w:rFonts w:ascii="仿宋" w:hAnsi="仿宋" w:eastAsia="仿宋"/>
          <w:b/>
          <w:sz w:val="28"/>
        </w:rPr>
        <w:t>只装 NumPy</w:t>
      </w:r>
      <w:r>
        <w:rPr>
          <w:rFonts w:ascii="仿宋" w:hAnsi="仿宋" w:eastAsia="仿宋"/>
          <w:b w:val="0"/>
          <w:sz w:val="28"/>
        </w:rPr>
        <w:t xml:space="preserve"> 的环境里也能完整跑起来。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8"/>
        <w:gridCol w:w="3263"/>
        <w:gridCol w:w="3662"/>
      </w:tblGrid>
      <w:tr w14:paraId="2F914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88" w:type="dxa"/>
            <w:shd w:val="clear" w:color="auto" w:fill="E8EEF7"/>
            <w:vAlign w:val="center"/>
          </w:tcPr>
          <w:p w14:paraId="60972D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w="3263" w:type="dxa"/>
            <w:shd w:val="clear" w:color="auto" w:fill="E8EEF7"/>
            <w:vAlign w:val="center"/>
          </w:tcPr>
          <w:p w14:paraId="693369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  <w:tc>
          <w:tcPr>
            <w:tcW w:w="3663" w:type="dxa"/>
            <w:shd w:val="clear" w:color="auto" w:fill="E8EEF7"/>
            <w:vAlign w:val="center"/>
          </w:tcPr>
          <w:p w14:paraId="4E88D0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2BFDD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3B2543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运行环境</w:t>
            </w:r>
          </w:p>
        </w:tc>
        <w:tc>
          <w:tcPr>
            <w:tcW w:w="3263" w:type="dxa"/>
            <w:vAlign w:val="center"/>
          </w:tcPr>
          <w:p w14:paraId="4B9AF9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Python 3.10+ / NumPy</w:t>
            </w:r>
          </w:p>
        </w:tc>
        <w:tc>
          <w:tcPr>
            <w:tcW w:w="3663" w:type="dxa"/>
            <w:vAlign w:val="center"/>
          </w:tcPr>
          <w:p w14:paraId="1A7B7E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NumPy 是唯一必需第三方依赖；其余全部为标准库实现</w:t>
            </w:r>
          </w:p>
        </w:tc>
      </w:tr>
      <w:tr w14:paraId="5E8A1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17421A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文档解析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25CC1D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pymupdf → pdfplumber → pypdf → 内置解析器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37382D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按可用性自动降级；内置解析器支持 FlateDecode + ToUnicode CMap，中文不乱码</w:t>
            </w:r>
          </w:p>
        </w:tc>
      </w:tr>
      <w:tr w14:paraId="3EB9D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4AF6129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分块</w:t>
            </w:r>
          </w:p>
        </w:tc>
        <w:tc>
          <w:tcPr>
            <w:tcW w:w="3263" w:type="dxa"/>
            <w:vAlign w:val="center"/>
          </w:tcPr>
          <w:p w14:paraId="437DDD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fixed / recursive / semantic / paper（手写）</w:t>
            </w:r>
          </w:p>
        </w:tc>
        <w:tc>
          <w:tcPr>
            <w:tcW w:w="3663" w:type="dxa"/>
            <w:vAlign w:val="center"/>
          </w:tcPr>
          <w:p w14:paraId="70B24B0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四种策略可切换，均带页码与字符偏移（引用溯源的基础）</w:t>
            </w:r>
          </w:p>
        </w:tc>
      </w:tr>
      <w:tr w14:paraId="633A1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7E12D6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向量化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2E8E38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哈希向量（默认）/ Ollama / OpenAI 兼容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72F74A6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默认后端零依赖、离线可复现；接入真实模型只需改配置</w:t>
            </w:r>
          </w:p>
        </w:tc>
      </w:tr>
      <w:tr w14:paraId="0EF46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266535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向量库</w:t>
            </w:r>
          </w:p>
        </w:tc>
        <w:tc>
          <w:tcPr>
            <w:tcW w:w="3263" w:type="dxa"/>
            <w:vAlign w:val="center"/>
          </w:tcPr>
          <w:p w14:paraId="76C69B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NumPy 稠密矩阵（默认）/ Chroma / FAISS</w:t>
            </w:r>
          </w:p>
        </w:tc>
        <w:tc>
          <w:tcPr>
            <w:tcW w:w="3663" w:type="dxa"/>
            <w:vAlign w:val="center"/>
          </w:tcPr>
          <w:p w14:paraId="5861A0C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默认后端零依赖；Chroma / FAISS 适配器已实现，装了对应包即自动启用</w:t>
            </w:r>
          </w:p>
        </w:tc>
      </w:tr>
      <w:tr w14:paraId="763CB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20F7CD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关键词检索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4542F5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手写 Okapi BM25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4CB40A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不依赖 rank_bm25，中文按字 + 英文按词切分（无需 jieba）</w:t>
            </w:r>
          </w:p>
        </w:tc>
      </w:tr>
      <w:tr w14:paraId="5A266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430EBE5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融合与重排</w:t>
            </w:r>
          </w:p>
        </w:tc>
        <w:tc>
          <w:tcPr>
            <w:tcW w:w="3263" w:type="dxa"/>
            <w:vAlign w:val="center"/>
          </w:tcPr>
          <w:p w14:paraId="3261D3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RRF（倒数排名融合）+ 启发式重排</w:t>
            </w:r>
          </w:p>
        </w:tc>
        <w:tc>
          <w:tcPr>
            <w:tcW w:w="3663" w:type="dxa"/>
            <w:vAlign w:val="center"/>
          </w:tcPr>
          <w:p w14:paraId="4A13B5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重排可选真实 bge-reranker（Ollama）；默认启发式，延迟可控</w:t>
            </w:r>
          </w:p>
        </w:tc>
      </w:tr>
      <w:tr w14:paraId="0433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55E156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大模型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581538E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DeepSeek（默认）/ OpenAI 兼容 / Ollama / mock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70B818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mock 后端让全链路离线可复现，评测据此做到确定性</w:t>
            </w:r>
          </w:p>
        </w:tc>
      </w:tr>
      <w:tr w14:paraId="1BBA5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2599CF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Agent</w:t>
            </w:r>
          </w:p>
        </w:tc>
        <w:tc>
          <w:tcPr>
            <w:tcW w:w="3263" w:type="dxa"/>
            <w:vAlign w:val="center"/>
          </w:tcPr>
          <w:p w14:paraId="50D87A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手写 ReAct 循环 + 工具注册表</w:t>
            </w:r>
          </w:p>
        </w:tc>
        <w:tc>
          <w:tcPr>
            <w:tcW w:w="3663" w:type="dxa"/>
            <w:vAlign w:val="center"/>
          </w:tcPr>
          <w:p w14:paraId="5067C6C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不依赖 LangChain；决策走 JSON 协议，全程可追踪</w:t>
            </w:r>
          </w:p>
        </w:tc>
      </w:tr>
      <w:tr w14:paraId="56863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2AB331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Web 服务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18E0DF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ThreadingHTTPServer + SSE（标准库）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302735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零 Web 框架依赖；服务器推送事件实现打字机效果</w:t>
            </w:r>
          </w:p>
        </w:tc>
      </w:tr>
      <w:tr w14:paraId="48E13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442472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前端</w:t>
            </w:r>
          </w:p>
        </w:tc>
        <w:tc>
          <w:tcPr>
            <w:tcW w:w="3263" w:type="dxa"/>
            <w:vAlign w:val="center"/>
          </w:tcPr>
          <w:p w14:paraId="6922D6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原生 HTML / CSS / JavaScript 单页应用</w:t>
            </w:r>
          </w:p>
        </w:tc>
        <w:tc>
          <w:tcPr>
            <w:tcW w:w="3663" w:type="dxa"/>
            <w:vAlign w:val="center"/>
          </w:tcPr>
          <w:p w14:paraId="48283B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三栏布局：知识库管理 / 对话 / Agent 轨迹</w:t>
            </w:r>
          </w:p>
        </w:tc>
      </w:tr>
      <w:tr w14:paraId="50BFC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34B0A6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持久化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29FB78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SQLite（会话与缓存）+ JSON + .npy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50A857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无外部数据库依赖，全部落在 data/ 目录</w:t>
            </w:r>
          </w:p>
        </w:tc>
      </w:tr>
      <w:tr w14:paraId="1A59C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vAlign w:val="center"/>
          </w:tcPr>
          <w:p w14:paraId="3942B4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评测</w:t>
            </w:r>
          </w:p>
        </w:tc>
        <w:tc>
          <w:tcPr>
            <w:tcW w:w="3263" w:type="dxa"/>
            <w:vAlign w:val="center"/>
          </w:tcPr>
          <w:p w14:paraId="5E3A14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自研指标库 + 报告生成器</w:t>
            </w:r>
          </w:p>
        </w:tc>
        <w:tc>
          <w:tcPr>
            <w:tcW w:w="3663" w:type="dxa"/>
            <w:vAlign w:val="center"/>
          </w:tcPr>
          <w:p w14:paraId="77D976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Hit@K / MRR / Recall / NDCG / 引用准确率 / 忠实度等 14 个指标</w:t>
            </w:r>
          </w:p>
        </w:tc>
      </w:tr>
      <w:tr w14:paraId="0E33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8" w:type="dxa"/>
            <w:shd w:val="clear" w:color="auto" w:fill="FAFBFD"/>
            <w:vAlign w:val="center"/>
          </w:tcPr>
          <w:p w14:paraId="090AF5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交付</w:t>
            </w:r>
          </w:p>
        </w:tc>
        <w:tc>
          <w:tcPr>
            <w:tcW w:w="3263" w:type="dxa"/>
            <w:shd w:val="clear" w:color="auto" w:fill="FAFBFD"/>
            <w:vAlign w:val="center"/>
          </w:tcPr>
          <w:p w14:paraId="3AA95E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Docker / docker-compose</w:t>
            </w:r>
          </w:p>
        </w:tc>
        <w:tc>
          <w:tcPr>
            <w:tcW w:w="3663" w:type="dxa"/>
            <w:shd w:val="clear" w:color="auto" w:fill="FAFBFD"/>
            <w:vAlign w:val="center"/>
          </w:tcPr>
          <w:p w14:paraId="606083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一键容器化运行，数据卷持久化</w:t>
            </w:r>
          </w:p>
        </w:tc>
      </w:tr>
    </w:tbl>
    <w:p w14:paraId="14700AF4">
      <w:pPr>
        <w:spacing w:before="0" w:after="0" w:line="240" w:lineRule="auto"/>
      </w:pPr>
    </w:p>
    <w:p w14:paraId="1F0C6507">
      <w:pPr>
        <w:pStyle w:val="2"/>
        <w:keepNext/>
        <w:spacing w:before="240" w:after="120" w:line="360" w:lineRule="auto"/>
      </w:pPr>
      <w:bookmarkStart w:id="4" w:name="_Toc13063"/>
      <w:r>
        <w:rPr>
          <w:rFonts w:ascii="黑体" w:hAnsi="黑体" w:eastAsia="黑体"/>
          <w:b/>
          <w:color w:val="000000"/>
          <w:sz w:val="32"/>
        </w:rPr>
        <w:t>二、团队分工说明</w:t>
      </w:r>
      <w:bookmarkEnd w:id="4"/>
    </w:p>
    <w:p w14:paraId="3169107C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小组 4 人，按「后端 / Agent / 前端 / 测试与交付」四个角色分工，每人独立负责一个模块并对自己模块的代码与文档质量负责；模块之间通过既定接口协作（接口定义见 5.2），</w:t>
      </w:r>
      <w:r>
        <w:rPr>
          <w:rFonts w:ascii="仿宋" w:hAnsi="仿宋" w:eastAsia="仿宋"/>
          <w:b/>
          <w:sz w:val="28"/>
        </w:rPr>
        <w:t>贡献比例四项之和为 100%</w:t>
      </w:r>
      <w:r>
        <w:rPr>
          <w:rFonts w:ascii="仿宋" w:hAnsi="仿宋" w:eastAsia="仿宋"/>
          <w:b w:val="0"/>
          <w:sz w:val="28"/>
        </w:rPr>
        <w:t>。</w:t>
      </w:r>
    </w:p>
    <w:tbl>
      <w:tblPr>
        <w:tblStyle w:val="11"/>
        <w:tblW w:w="85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7"/>
        <w:gridCol w:w="1407"/>
        <w:gridCol w:w="3216"/>
        <w:gridCol w:w="1660"/>
        <w:gridCol w:w="1139"/>
      </w:tblGrid>
      <w:tr w14:paraId="7ED16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5F0245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568B63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成员姓名</w:t>
            </w:r>
          </w:p>
        </w:tc>
        <w:tc>
          <w:tcPr>
            <w:tcW w:w="3216" w:type="dxa"/>
            <w:shd w:val="clear" w:color="auto" w:fill="E8EEF7"/>
            <w:vAlign w:val="center"/>
          </w:tcPr>
          <w:p w14:paraId="5C41D9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核心职责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3FC44CE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主要负责模块</w:t>
            </w:r>
          </w:p>
        </w:tc>
        <w:tc>
          <w:tcPr>
            <w:tcW w:w="1139" w:type="dxa"/>
            <w:shd w:val="clear" w:color="auto" w:fill="E8EEF7"/>
            <w:vAlign w:val="center"/>
          </w:tcPr>
          <w:p w14:paraId="0038413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贡献比例</w:t>
            </w:r>
          </w:p>
        </w:tc>
      </w:tr>
      <w:tr w14:paraId="466F9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41347D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后端开发工程师</w:t>
            </w:r>
          </w:p>
        </w:tc>
        <w:tc>
          <w:tcPr>
            <w:tcW w:w="0" w:type="auto"/>
            <w:vAlign w:val="center"/>
          </w:tcPr>
          <w:p w14:paraId="344769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z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 xml:space="preserve">人工智能232 11523230 </w:t>
            </w:r>
          </w:p>
          <w:p w14:paraId="2A3F9C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>翟舒桐</w:t>
            </w:r>
          </w:p>
        </w:tc>
        <w:tc>
          <w:tcPr>
            <w:tcW w:w="3216" w:type="dxa"/>
            <w:vAlign w:val="center"/>
          </w:tcPr>
          <w:p w14:paraId="0610760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文档加载与解析、分块策略、向量化与索引、混合检索与重排序、RAG 生成流水线（Prompt / 引用溯源 / 流式输出 / 语义缓存 / 降级）</w:t>
            </w:r>
          </w:p>
        </w:tc>
        <w:tc>
          <w:tcPr>
            <w:tcW w:w="0" w:type="auto"/>
            <w:vAlign w:val="center"/>
          </w:tcPr>
          <w:p w14:paraId="1EE82A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模块一、模块二</w:t>
            </w:r>
          </w:p>
        </w:tc>
        <w:tc>
          <w:tcPr>
            <w:tcW w:w="1139" w:type="dxa"/>
            <w:vAlign w:val="center"/>
          </w:tcPr>
          <w:p w14:paraId="24C1407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 w14:paraId="32130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5302C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Agent 开发工程师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4B1063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z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>人工智能232 11523227</w:t>
            </w:r>
          </w:p>
          <w:p w14:paraId="230060D0">
            <w:pPr>
              <w:snapToGrid w:val="0"/>
              <w:spacing w:after="0" w:line="240" w:lineRule="auto"/>
              <w:jc w:val="center"/>
              <w:rPr>
                <w:rFonts w:ascii="仿宋" w:eastAsia="仿宋"/>
                <w:sz w:val="20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 xml:space="preserve">韩雪琪 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462E922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ReAct 核心循环手写实现、System Prompt 设计、8 个工具开发、工具路由与并行调用、错误恢复与死循环检测、多轮对话记忆管理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A9A7E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模块三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2830E9D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 w14:paraId="47DC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92E80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前端开发工程师</w:t>
            </w:r>
          </w:p>
        </w:tc>
        <w:tc>
          <w:tcPr>
            <w:tcW w:w="0" w:type="auto"/>
            <w:vAlign w:val="center"/>
          </w:tcPr>
          <w:p w14:paraId="588A9AD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z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 xml:space="preserve">人工智能231 11523130 </w:t>
            </w:r>
          </w:p>
          <w:p w14:paraId="686329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default" w:ascii="仿宋" w:eastAsia="仿宋"/>
                <w:sz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>蔡盛煜</w:t>
            </w:r>
          </w:p>
        </w:tc>
        <w:tc>
          <w:tcPr>
            <w:tcW w:w="3216" w:type="dxa"/>
            <w:vAlign w:val="center"/>
          </w:tcPr>
          <w:p w14:paraId="68A58A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Web 服务（HTTP + SSE）、三栏交互界面、引用角标与 Markdown 渲染、Agent 轨迹可视化、系统指标面板、端到端联调</w:t>
            </w:r>
          </w:p>
        </w:tc>
        <w:tc>
          <w:tcPr>
            <w:tcW w:w="0" w:type="auto"/>
            <w:vAlign w:val="center"/>
          </w:tcPr>
          <w:p w14:paraId="407E03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模块四</w:t>
            </w:r>
          </w:p>
        </w:tc>
        <w:tc>
          <w:tcPr>
            <w:tcW w:w="1139" w:type="dxa"/>
            <w:vAlign w:val="center"/>
          </w:tcPr>
          <w:p w14:paraId="67024A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 w14:paraId="1A639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17" w:type="dxa"/>
            <w:shd w:val="clear" w:color="auto" w:fill="FAFBFD"/>
            <w:vAlign w:val="center"/>
          </w:tcPr>
          <w:p w14:paraId="255857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测试与质量保证工程师</w:t>
            </w:r>
          </w:p>
        </w:tc>
        <w:tc>
          <w:tcPr>
            <w:tcW w:w="1407" w:type="dxa"/>
            <w:shd w:val="clear" w:color="auto" w:fill="FAFBFD"/>
            <w:vAlign w:val="center"/>
          </w:tcPr>
          <w:p w14:paraId="4FE9AFE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sz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 xml:space="preserve">人工智能232 11523228 </w:t>
            </w:r>
          </w:p>
          <w:p w14:paraId="2F092F0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hint="eastAsia" w:ascii="仿宋" w:hAnsi="仿宋" w:eastAsia="仿宋" w:cs="仿宋"/>
                <w:sz w:val="20"/>
                <w:lang w:val="en-US" w:eastAsia="zh-CN"/>
              </w:rPr>
              <w:t>储羿晤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4FF991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评测集构建、检索三档对比实验、分块策略对比实验、Bad Case 分类与根因分析、迭代优化对照实验、技术设计文档与用户手册、单元测试与 Docker 交付</w:t>
            </w:r>
          </w:p>
        </w:tc>
        <w:tc>
          <w:tcPr>
            <w:tcW w:w="1660" w:type="dxa"/>
            <w:shd w:val="clear" w:color="auto" w:fill="FAFBFD"/>
            <w:vAlign w:val="center"/>
          </w:tcPr>
          <w:p w14:paraId="3653291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模块五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706EC6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</w:tbl>
    <w:p w14:paraId="664E9DB4">
      <w:pPr>
        <w:spacing w:before="0" w:after="0" w:line="240" w:lineRule="auto"/>
      </w:pPr>
    </w:p>
    <w:p w14:paraId="5B3D8F8E">
      <w:pPr>
        <w:pStyle w:val="2"/>
        <w:keepNext/>
        <w:spacing w:before="240" w:after="120" w:line="360" w:lineRule="auto"/>
      </w:pPr>
      <w:bookmarkStart w:id="5" w:name="_Toc26736"/>
      <w:r>
        <w:rPr>
          <w:rFonts w:ascii="黑体" w:hAnsi="黑体" w:eastAsia="黑体"/>
          <w:b/>
          <w:color w:val="000000"/>
          <w:sz w:val="32"/>
        </w:rPr>
        <w:t>三、模块交付物清单</w:t>
      </w:r>
      <w:bookmarkEnd w:id="5"/>
    </w:p>
    <w:p w14:paraId="6DEF8BA6">
      <w:pPr>
        <w:pStyle w:val="3"/>
        <w:keepNext/>
        <w:spacing w:before="160" w:after="80" w:line="360" w:lineRule="auto"/>
        <w:rPr>
          <w:rFonts w:ascii="仿宋" w:hAnsi="仿宋" w:eastAsia="仿宋"/>
          <w:b/>
          <w:color w:val="000000"/>
          <w:sz w:val="28"/>
        </w:rPr>
      </w:pPr>
      <w:bookmarkStart w:id="6" w:name="_Toc4824"/>
      <w:r>
        <w:rPr>
          <w:rFonts w:ascii="仿宋" w:hAnsi="仿宋" w:eastAsia="仿宋"/>
          <w:b/>
          <w:color w:val="000000"/>
          <w:sz w:val="28"/>
        </w:rPr>
        <w:t>模块一：文档处理与检索层</w:t>
      </w:r>
      <w:bookmarkEnd w:id="6"/>
    </w:p>
    <w:p w14:paraId="4E3FBB43">
      <w:pPr>
        <w:rPr>
          <w:rFonts w:ascii="仿宋" w:hAnsi="仿宋" w:eastAsia="仿宋"/>
          <w:b/>
          <w:color w:val="000000"/>
          <w:sz w:val="28"/>
        </w:rPr>
      </w:pPr>
    </w:p>
    <w:p w14:paraId="60E54BFD">
      <w:pPr>
        <w:rPr>
          <w:rFonts w:ascii="仿宋" w:hAnsi="仿宋" w:eastAsia="仿宋"/>
          <w:b/>
          <w:color w:val="000000"/>
          <w:sz w:val="28"/>
        </w:rPr>
      </w:pPr>
    </w:p>
    <w:p w14:paraId="16C3CE86">
      <w:pPr>
        <w:rPr>
          <w:rFonts w:ascii="仿宋" w:hAnsi="仿宋" w:eastAsia="仿宋"/>
          <w:b/>
          <w:color w:val="000000"/>
          <w:sz w:val="28"/>
        </w:rPr>
      </w:pP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2"/>
        <w:gridCol w:w="696"/>
        <w:gridCol w:w="796"/>
        <w:gridCol w:w="696"/>
        <w:gridCol w:w="4383"/>
      </w:tblGrid>
      <w:tr w14:paraId="470B3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1ADF5A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bookmarkStart w:id="59" w:name="_GoBack"/>
            <w:bookmarkEnd w:id="59"/>
            <w:r>
              <w:rPr>
                <w:rFonts w:ascii="黑体" w:hAnsi="黑体" w:eastAsia="黑体"/>
                <w:b/>
                <w:sz w:val="20"/>
              </w:rPr>
              <w:t>交付项</w:t>
            </w:r>
          </w:p>
          <w:p w14:paraId="5B8126E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（课程要求）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7072A0B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410FD68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1451CF8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w="4383" w:type="dxa"/>
            <w:shd w:val="clear" w:color="auto" w:fill="E8EEF7"/>
            <w:vAlign w:val="center"/>
          </w:tcPr>
          <w:p w14:paraId="5C45026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证据（代码位置/命令）</w:t>
            </w:r>
          </w:p>
        </w:tc>
      </w:tr>
      <w:tr w14:paraId="5452B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2AF509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多格式文档加载器（PDF / Word / TXT）</w:t>
            </w:r>
          </w:p>
        </w:tc>
        <w:tc>
          <w:tcPr>
            <w:tcW w:w="0" w:type="auto"/>
            <w:vAlign w:val="center"/>
          </w:tcPr>
          <w:p w14:paraId="660CBD5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52AE4BF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F1923D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vAlign w:val="center"/>
          </w:tcPr>
          <w:p w14:paraId="6A64ED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src/data_loader/：PDF 四后端（pymupdf → pdfplumber → pypdf → 内置）按可用性自动降级；DOCX 支持 python-docx 与内置 OOXML 解包；TXT / Markdown 按后缀路由。已就三种 PDF 方案做横向比较并在代码中记录取舍</w:t>
            </w:r>
          </w:p>
        </w:tc>
      </w:tr>
      <w:tr w14:paraId="24CC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2E9BBA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批量文档导入与状态追踪（进度、失败重试）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47460C4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CF3F4B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1658114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shd w:val="clear" w:color="auto" w:fill="FAFBFD"/>
            <w:vAlign w:val="center"/>
          </w:tcPr>
          <w:p w14:paraId="2127AA1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src/data_loader/loader.py 的 BatchImporter + src/frontend/container.py 的 index_files()；前端上传面板实时显示进度，失败项自动重试并可查看原因</w:t>
            </w:r>
          </w:p>
        </w:tc>
      </w:tr>
      <w:tr w14:paraId="096D2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E15C39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 种以上文本分块策略</w:t>
            </w:r>
          </w:p>
        </w:tc>
        <w:tc>
          <w:tcPr>
            <w:tcW w:w="0" w:type="auto"/>
            <w:vAlign w:val="center"/>
          </w:tcPr>
          <w:p w14:paraId="6A6CAD6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433384E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48EB89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vAlign w:val="center"/>
          </w:tcPr>
          <w:p w14:paraId="067ED12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共 4 种：src/chunking/strategies.py 的固定窗口 / 递归字符 / 语义切分 / 论文专用切分；每种都保证 start_offset、end_offset 与原文严格对齐（page_text[a:b] == chunk.text）</w:t>
            </w:r>
          </w:p>
        </w:tc>
      </w:tr>
      <w:tr w14:paraId="1FFE3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8ADF4C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分块策略对比实验（召回率差异）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62BD12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79AE06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0823133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shd w:val="clear" w:color="auto" w:fill="FAFBFD"/>
            <w:vAlign w:val="center"/>
          </w:tcPr>
          <w:p w14:paraId="518AC52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python -m src.evaluation.chunking_experiment → reports/分块策略对比实验报告.md（见 4.5）</w:t>
            </w:r>
          </w:p>
        </w:tc>
      </w:tr>
      <w:tr w14:paraId="5F8E9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D843B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Embedding 模型接入与向量化存储</w:t>
            </w:r>
          </w:p>
        </w:tc>
        <w:tc>
          <w:tcPr>
            <w:tcW w:w="0" w:type="auto"/>
            <w:vAlign w:val="center"/>
          </w:tcPr>
          <w:p w14:paraId="4FA0AD7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CD74B4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032576C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vAlign w:val="center"/>
          </w:tcPr>
          <w:p w14:paraId="1FDF071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src/embeddings.py 已实现 hash（默认，512 维、零依赖、可复现）与 ollama / openai 三类后端，落盘 vectors.npy + chunks.json 并带 SQLite 向量缓存。缺口：本轮实测使用的是 hash 后端（词面级），bge-large-zh / m3e-base 的对比实验未做</w:t>
            </w:r>
          </w:p>
        </w:tc>
      </w:tr>
      <w:tr w14:paraId="5AA06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2686FBD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向量数据库选型（Chroma / FAISS）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65B36A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28A1C04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6C7B2E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shd w:val="clear" w:color="auto" w:fill="FAFBFD"/>
            <w:vAlign w:val="center"/>
          </w:tcPr>
          <w:p w14:paraId="6FDC657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src/retrieval/vector_store.py 实现了 Numpy / Chroma / Faiss 三种后端，接口一致、自动探测。缺口：交付环境未安装 chroma / faiss，实测与评测均使用 NumPy 后端</w:t>
            </w:r>
          </w:p>
        </w:tc>
      </w:tr>
      <w:tr w14:paraId="592FB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536E24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增量索引（新文档无需重建全量）</w:t>
            </w:r>
          </w:p>
        </w:tc>
        <w:tc>
          <w:tcPr>
            <w:tcW w:w="0" w:type="auto"/>
            <w:vAlign w:val="center"/>
          </w:tcPr>
          <w:p w14:paraId="3C2519F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5854FAA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D8D31C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vAlign w:val="center"/>
          </w:tcPr>
          <w:p w14:paraId="6CB332F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RetrievalEngine.index_document() / delete_document()：新增与删除文档时同步更新向量库、BM25 与重排器 IDF 统计，实测删除单篇只动该文档的分块</w:t>
            </w:r>
          </w:p>
        </w:tc>
      </w:tr>
      <w:tr w14:paraId="68369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8E5224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混合检索（向量 + BM25 + RRF 融合）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A9ED9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E2C817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1554A05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shd w:val="clear" w:color="auto" w:fill="FAFBFD"/>
            <w:vAlign w:val="center"/>
          </w:tcPr>
          <w:p w14:paraId="338837A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src/retrieval/bm25_retriever.py（手写 Okapi BM25）+ hybrid_retriever.py（RRF，k=60）</w:t>
            </w:r>
          </w:p>
        </w:tc>
      </w:tr>
      <w:tr w14:paraId="763F0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155DE7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重排序（Reranker）</w:t>
            </w:r>
          </w:p>
        </w:tc>
        <w:tc>
          <w:tcPr>
            <w:tcW w:w="0" w:type="auto"/>
            <w:vAlign w:val="center"/>
          </w:tcPr>
          <w:p w14:paraId="2EAF5C2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1EF650B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F635E5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vAlign w:val="center"/>
          </w:tcPr>
          <w:p w14:paraId="1301E75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src/retrieval/reranker.py：启发式六特征重排（默认，无需额外模型）+ 可选 OllamaReranker（bge-reranker）。注：本轮实测启发式重排未提升排序质量，默认关闭，详见 4.5 与 6.2</w:t>
            </w:r>
          </w:p>
        </w:tc>
      </w:tr>
      <w:tr w14:paraId="11986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42" w:type="dxa"/>
            <w:shd w:val="clear" w:color="auto" w:fill="FAFBFD"/>
            <w:vAlign w:val="center"/>
          </w:tcPr>
          <w:p w14:paraId="6B3142B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检索三档对比实验（纯向量 → 混合 → 混合+重排）</w:t>
            </w:r>
          </w:p>
        </w:tc>
        <w:tc>
          <w:tcPr>
            <w:tcW w:w="696" w:type="dxa"/>
            <w:shd w:val="clear" w:color="auto" w:fill="FAFBFD"/>
            <w:vAlign w:val="center"/>
          </w:tcPr>
          <w:p w14:paraId="33FDA71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796" w:type="dxa"/>
            <w:shd w:val="clear" w:color="auto" w:fill="FAFBFD"/>
            <w:vAlign w:val="center"/>
          </w:tcPr>
          <w:p w14:paraId="71F76B7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696" w:type="dxa"/>
            <w:shd w:val="clear" w:color="auto" w:fill="FAFBFD"/>
            <w:vAlign w:val="center"/>
          </w:tcPr>
          <w:p w14:paraId="1C21C8B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83" w:type="dxa"/>
            <w:shd w:val="clear" w:color="auto" w:fill="FAFBFD"/>
            <w:vAlign w:val="center"/>
          </w:tcPr>
          <w:p w14:paraId="7AB609A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reports/系统评测报告.md 第三节（严格口径 + 引擎口径并列）</w:t>
            </w:r>
          </w:p>
        </w:tc>
      </w:tr>
    </w:tbl>
    <w:p w14:paraId="4662F99F">
      <w:pPr>
        <w:spacing w:before="0" w:after="0" w:line="240" w:lineRule="auto"/>
      </w:pPr>
    </w:p>
    <w:p w14:paraId="51A79422">
      <w:pPr>
        <w:pStyle w:val="3"/>
        <w:keepNext/>
        <w:spacing w:before="160" w:after="80" w:line="360" w:lineRule="auto"/>
      </w:pPr>
      <w:bookmarkStart w:id="7" w:name="_Toc5929"/>
      <w:r>
        <w:rPr>
          <w:rFonts w:ascii="仿宋" w:hAnsi="仿宋" w:eastAsia="仿宋"/>
          <w:b/>
          <w:color w:val="000000"/>
          <w:sz w:val="28"/>
        </w:rPr>
        <w:t>模块二：RAG 生成层</w:t>
      </w:r>
      <w:bookmarkEnd w:id="7"/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8"/>
        <w:gridCol w:w="696"/>
        <w:gridCol w:w="796"/>
        <w:gridCol w:w="696"/>
        <w:gridCol w:w="3897"/>
      </w:tblGrid>
      <w:tr w14:paraId="6233E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2A39440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568C20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1DCA584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2DD8B65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w="3897" w:type="dxa"/>
            <w:shd w:val="clear" w:color="auto" w:fill="E8EEF7"/>
            <w:vAlign w:val="center"/>
          </w:tcPr>
          <w:p w14:paraId="6EDB8DF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证据（代码位置/命令）</w:t>
            </w:r>
          </w:p>
        </w:tc>
      </w:tr>
      <w:tr w14:paraId="52D11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827652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2.1 引用溯源机制（答案标注文档名 + 页码）</w:t>
            </w:r>
          </w:p>
        </w:tc>
        <w:tc>
          <w:tcPr>
            <w:tcW w:w="0" w:type="auto"/>
            <w:vAlign w:val="center"/>
          </w:tcPr>
          <w:p w14:paraId="79BFD94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6628697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92B6A5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vAlign w:val="center"/>
          </w:tcPr>
          <w:p w14:paraId="3D147EC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src/generation/prompt_template.py 强制输出【文档名 p.页码】；rag_pipeline.py 解析引用并与检索结果核对。实测引用准确率 100%、引用覆盖率 97.5%</w:t>
            </w:r>
          </w:p>
        </w:tc>
      </w:tr>
      <w:tr w14:paraId="37783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92DA1B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2.2 流式输出（打字机效果）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0F7B50C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183EDA7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1CA89E6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shd w:val="clear" w:color="auto" w:fill="FAFBFD"/>
            <w:vAlign w:val="center"/>
          </w:tcPr>
          <w:p w14:paraId="570004A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src/generation/streaming.py + 前端 SSE；推送顺序为「先元信息 → 逐 token → 引用与轨迹 → 结束」</w:t>
            </w:r>
          </w:p>
        </w:tc>
      </w:tr>
      <w:tr w14:paraId="045F0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C41AFF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2.3 语义缓存机制</w:t>
            </w:r>
          </w:p>
        </w:tc>
        <w:tc>
          <w:tcPr>
            <w:tcW w:w="0" w:type="auto"/>
            <w:vAlign w:val="center"/>
          </w:tcPr>
          <w:p w14:paraId="7C74F1D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2DEE23F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4FDAD6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vAlign w:val="center"/>
          </w:tcPr>
          <w:p w14:paraId="7E2F78F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src/generation/cache.py：问题向量近邻匹配（阈值 0.93），SQLite 落盘；命中时跳过检索与生成，答案标注 cache_hit</w:t>
            </w:r>
          </w:p>
        </w:tc>
      </w:tr>
      <w:tr w14:paraId="46DB6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C96A86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2.4 降级策略（无结果 / 低相关 / API 失败）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AD15CB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E8EEF6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71B2CC5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shd w:val="clear" w:color="auto" w:fill="FAFBFD"/>
            <w:vAlign w:val="center"/>
          </w:tcPr>
          <w:p w14:paraId="4475673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三种降级三态 no_result / low_relevance / llm_error，返回带 degrade_reason 的正常答案而非抛异常；llm_error 时仍返回已检索到的原文片段供用户判断</w:t>
            </w:r>
          </w:p>
        </w:tc>
      </w:tr>
      <w:tr w14:paraId="067F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7464CD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2.5 RAG 请求日志（Token / 耗时 / 命中率）</w:t>
            </w:r>
          </w:p>
        </w:tc>
        <w:tc>
          <w:tcPr>
            <w:tcW w:w="0" w:type="auto"/>
            <w:vAlign w:val="center"/>
          </w:tcPr>
          <w:p w14:paraId="1F06CD0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1784249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9C8FC8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vAlign w:val="center"/>
          </w:tcPr>
          <w:p w14:paraId="114BEBC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src/utils/logger.py 的 TraceLogger + MetricsCollector；落盘 logs/traces.jsonl、logs/metrics.jsonl，并在前端「系统指标」面板实时展示</w:t>
            </w:r>
          </w:p>
        </w:tc>
      </w:tr>
      <w:tr w14:paraId="15FDB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28" w:type="dxa"/>
            <w:shd w:val="clear" w:color="auto" w:fill="FAFBFD"/>
            <w:vAlign w:val="center"/>
          </w:tcPr>
          <w:p w14:paraId="4209C79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Prompt 工程与生成参数对比（Temperature / Top-p / Top-k）</w:t>
            </w:r>
          </w:p>
        </w:tc>
        <w:tc>
          <w:tcPr>
            <w:tcW w:w="696" w:type="dxa"/>
            <w:shd w:val="clear" w:color="auto" w:fill="FAFBFD"/>
            <w:vAlign w:val="center"/>
          </w:tcPr>
          <w:p w14:paraId="0C7C671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796" w:type="dxa"/>
            <w:shd w:val="clear" w:color="auto" w:fill="FAFBFD"/>
            <w:vAlign w:val="center"/>
          </w:tcPr>
          <w:p w14:paraId="0AB2675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696" w:type="dxa"/>
            <w:shd w:val="clear" w:color="auto" w:fill="FAFBFD"/>
            <w:vAlign w:val="center"/>
          </w:tcPr>
          <w:p w14:paraId="2A942E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3897" w:type="dxa"/>
            <w:shd w:val="clear" w:color="auto" w:fill="FAFBFD"/>
            <w:vAlign w:val="center"/>
          </w:tcPr>
          <w:p w14:paraId="6D61B83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Prompt 模板已按「系统角色 + 上下文 + 问题 + 输出格式约束」四段式实现，支持多模板切换；缺口：生成参数的对比实验未做（本轮评测使用 mock 后端，参数对比无意义），已在 6.3 列为待改进项</w:t>
            </w:r>
          </w:p>
        </w:tc>
      </w:tr>
    </w:tbl>
    <w:p w14:paraId="7F527790">
      <w:pPr>
        <w:spacing w:before="0" w:after="0" w:line="240" w:lineRule="auto"/>
      </w:pPr>
    </w:p>
    <w:p w14:paraId="6031679D">
      <w:pPr>
        <w:pStyle w:val="3"/>
        <w:keepNext/>
        <w:spacing w:before="160" w:after="80" w:line="360" w:lineRule="auto"/>
      </w:pPr>
      <w:bookmarkStart w:id="8" w:name="_Toc5448"/>
      <w:r>
        <w:rPr>
          <w:rFonts w:ascii="仿宋" w:hAnsi="仿宋" w:eastAsia="仿宋"/>
          <w:b/>
          <w:color w:val="000000"/>
          <w:sz w:val="28"/>
        </w:rPr>
        <w:t>模块三：Agent 决策层</w:t>
      </w:r>
      <w:bookmarkEnd w:id="8"/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696"/>
        <w:gridCol w:w="796"/>
        <w:gridCol w:w="696"/>
        <w:gridCol w:w="4466"/>
      </w:tblGrid>
      <w:tr w14:paraId="2728E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281905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交付项</w:t>
            </w:r>
          </w:p>
          <w:p w14:paraId="3BB5162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（课程要求）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06A4B8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99D3C0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A69115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w="4466" w:type="dxa"/>
            <w:shd w:val="clear" w:color="auto" w:fill="E8EEF7"/>
            <w:vAlign w:val="center"/>
          </w:tcPr>
          <w:p w14:paraId="67F659E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证据（代码位置/命令）</w:t>
            </w:r>
          </w:p>
        </w:tc>
      </w:tr>
      <w:tr w14:paraId="770EA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C6DBA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3.1 ReAct 核心循环手写实现</w:t>
            </w:r>
          </w:p>
        </w:tc>
        <w:tc>
          <w:tcPr>
            <w:tcW w:w="0" w:type="auto"/>
            <w:vAlign w:val="center"/>
          </w:tcPr>
          <w:p w14:paraId="4B60D86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1BC1F4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D7B001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vAlign w:val="center"/>
          </w:tcPr>
          <w:p w14:paraId="066261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src/agent/react_loop.py（约 1400 行，含注释与类型标注）：Thought → Action → Observation 逐步推进，每轮把完整轨迹回灌模型</w:t>
            </w:r>
          </w:p>
        </w:tc>
      </w:tr>
      <w:tr w14:paraId="365BE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E7DD6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3.2 Agent System Prompt 设计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B766F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9E255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5DC78A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shd w:val="clear" w:color="auto" w:fill="FAFBFD"/>
            <w:vAlign w:val="center"/>
          </w:tcPr>
          <w:p w14:paraId="06CBD0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src/agent/prompts.py：角色定义 + 工具目录（由注册表自动渲染）+ 输出格式（JSON）+ 终止条件 + 反幻觉约束</w:t>
            </w:r>
          </w:p>
        </w:tc>
      </w:tr>
      <w:tr w14:paraId="48B2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381BBA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3.3 工具集开发（8 个工具）</w:t>
            </w:r>
          </w:p>
        </w:tc>
        <w:tc>
          <w:tcPr>
            <w:tcW w:w="0" w:type="auto"/>
            <w:vAlign w:val="center"/>
          </w:tcPr>
          <w:p w14:paraId="346998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34F94E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C0F60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vAlign w:val="center"/>
          </w:tcPr>
          <w:p w14:paraId="54F4DD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knowledge_search / paper_metadata / paper_compare / keyword_extract / summarize_paper / current_time / calculator / web_search；python run.py --list-tools 可查看全部工具与参数</w:t>
            </w:r>
          </w:p>
        </w:tc>
      </w:tr>
      <w:tr w14:paraId="63297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5137CF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3.4 错误恢复机制（超时 / 异常 / 死循环）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03C84A6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02559F0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4DFD47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shd w:val="clear" w:color="auto" w:fill="FAFBFD"/>
            <w:vAlign w:val="center"/>
          </w:tcPr>
          <w:p w14:paraId="38E3D4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工具超时→重试→换工具；工具异常→把错误文本作为 Observation 回灌让模型自我纠正；以 (action, args) 指纹做滑动窗口死循环检测；超最大轮次时用已有信息强制收尾</w:t>
            </w:r>
          </w:p>
        </w:tc>
      </w:tr>
      <w:tr w14:paraId="41A73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2BE02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3.5 多轮对话记忆管理（会话隔离 / 滑动窗口 / 摘要）</w:t>
            </w:r>
          </w:p>
        </w:tc>
        <w:tc>
          <w:tcPr>
            <w:tcW w:w="0" w:type="auto"/>
            <w:vAlign w:val="center"/>
          </w:tcPr>
          <w:p w14:paraId="56724A4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5B9649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7B6C6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vAlign w:val="center"/>
          </w:tcPr>
          <w:p w14:paraId="413E4A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src/agent/memory.py：会话隔离 + Token 预算下的滑动窗口 + 超阈值摘要压缩，SQLite 持久化</w:t>
            </w:r>
          </w:p>
        </w:tc>
      </w:tr>
      <w:tr w14:paraId="705D3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8F4825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3.6 工具选择路由（减少无效推理）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505374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AD881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11F7B5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shd w:val="clear" w:color="auto" w:fill="FAFBFD"/>
            <w:vAlign w:val="center"/>
          </w:tcPr>
          <w:p w14:paraId="24C66E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src/agent/router.py：一次廉价意图识别把候选工具从 8 个缩到 1~3 个；计算类问题直接跳过整个循环，节省 Token</w:t>
            </w:r>
          </w:p>
        </w:tc>
      </w:tr>
      <w:tr w14:paraId="528C6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59" w:type="dxa"/>
            <w:vAlign w:val="center"/>
          </w:tcPr>
          <w:p w14:paraId="26EB74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3.7 并行工具调用</w:t>
            </w:r>
          </w:p>
        </w:tc>
        <w:tc>
          <w:tcPr>
            <w:tcW w:w="696" w:type="dxa"/>
            <w:vAlign w:val="center"/>
          </w:tcPr>
          <w:p w14:paraId="2776E0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796" w:type="dxa"/>
            <w:vAlign w:val="center"/>
          </w:tcPr>
          <w:p w14:paraId="6792FC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696" w:type="dxa"/>
            <w:vAlign w:val="center"/>
          </w:tcPr>
          <w:p w14:paraId="6995C8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6" w:type="dxa"/>
            <w:vAlign w:val="center"/>
          </w:tcPr>
          <w:p w14:paraId="421271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同一轮内的多个独立工具并发执行，实测 3×0.5s 的串行等待缩短到约 0.6s</w:t>
            </w:r>
          </w:p>
        </w:tc>
      </w:tr>
    </w:tbl>
    <w:p w14:paraId="52042E4A">
      <w:pPr>
        <w:spacing w:before="0" w:after="0" w:line="240" w:lineRule="auto"/>
      </w:pPr>
    </w:p>
    <w:p w14:paraId="7DAF2782">
      <w:pPr>
        <w:pStyle w:val="3"/>
        <w:keepNext/>
        <w:spacing w:before="160" w:after="80" w:line="360" w:lineRule="auto"/>
      </w:pPr>
      <w:bookmarkStart w:id="9" w:name="_Toc30882"/>
      <w:r>
        <w:rPr>
          <w:rFonts w:ascii="仿宋" w:hAnsi="仿宋" w:eastAsia="仿宋"/>
          <w:b/>
          <w:color w:val="000000"/>
          <w:sz w:val="28"/>
        </w:rPr>
        <w:t>模块四：系统集成与前端展示</w:t>
      </w:r>
      <w:bookmarkEnd w:id="9"/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0"/>
        <w:gridCol w:w="696"/>
        <w:gridCol w:w="796"/>
        <w:gridCol w:w="696"/>
        <w:gridCol w:w="4365"/>
      </w:tblGrid>
      <w:tr w14:paraId="6D0D4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6D9ABF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交付项</w:t>
            </w:r>
          </w:p>
          <w:p w14:paraId="2C7CD46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（课程要求）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DB6780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200E1C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7DA95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w="4365" w:type="dxa"/>
            <w:shd w:val="clear" w:color="auto" w:fill="E8EEF7"/>
            <w:vAlign w:val="center"/>
          </w:tcPr>
          <w:p w14:paraId="45DF514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证据（代码位置/命令）</w:t>
            </w:r>
          </w:p>
        </w:tc>
      </w:tr>
      <w:tr w14:paraId="7D614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5B9E4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4.1 全系统端到端打通（上传 → 索引 → 对话 → 答案）</w:t>
            </w:r>
          </w:p>
        </w:tc>
        <w:tc>
          <w:tcPr>
            <w:tcW w:w="0" w:type="auto"/>
            <w:vAlign w:val="center"/>
          </w:tcPr>
          <w:p w14:paraId="1E5916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46B8D4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72C91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vAlign w:val="center"/>
          </w:tcPr>
          <w:p w14:paraId="1CEE4C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src/frontend/container.py 的 SystemContainer 统一装配全部组件；端到端流程有专门评测（reports/系统评测报告.md 第五节，40 次调用）</w:t>
            </w:r>
          </w:p>
        </w:tc>
      </w:tr>
      <w:tr w14:paraId="3D8DD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321621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4.2 对话历史管理（新建 / 切换 / 删除会话）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076A0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FDBF7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2D01A4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shd w:val="clear" w:color="auto" w:fill="FAFBFD"/>
            <w:vAlign w:val="center"/>
          </w:tcPr>
          <w:p w14:paraId="2BF78D8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会话列表支持新建、切换、重命名、删除；首轮问答后由后端自动以第一个问题命名会话；历史落盘 SQLite，重启不丢</w:t>
            </w:r>
          </w:p>
        </w:tc>
      </w:tr>
      <w:tr w14:paraId="5EB0D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9CAD2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可观测性监控（Token / 命中率 / 延迟 / 决策轨迹）</w:t>
            </w:r>
          </w:p>
        </w:tc>
        <w:tc>
          <w:tcPr>
            <w:tcW w:w="0" w:type="auto"/>
            <w:vAlign w:val="center"/>
          </w:tcPr>
          <w:p w14:paraId="7B11068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34BC3C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93174B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vAlign w:val="center"/>
          </w:tcPr>
          <w:p w14:paraId="113B420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右侧 Agent 轨迹面板（Thought / Action / Observation 全链路）+ 「系统指标」面板（请求数、命中率、P50/P95 延迟、Token、工具成功率、降级率、终止原因分布）</w:t>
            </w:r>
          </w:p>
        </w:tc>
      </w:tr>
      <w:tr w14:paraId="7D5F3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00B62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健康检查接口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DACFA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4993D85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15ACA5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shd w:val="clear" w:color="auto" w:fill="FAFBFD"/>
            <w:vAlign w:val="center"/>
          </w:tcPr>
          <w:p w14:paraId="310871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GET /api/health：逐组件检查 LLM 服务、向量库、检索引擎、记忆库，命令行等价入口 python run.py --health</w:t>
            </w:r>
          </w:p>
        </w:tc>
      </w:tr>
      <w:tr w14:paraId="4F1C6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A25CE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前端界面（三栏布局 + 上传进度 + 引用角标）</w:t>
            </w:r>
          </w:p>
        </w:tc>
        <w:tc>
          <w:tcPr>
            <w:tcW w:w="0" w:type="auto"/>
            <w:vAlign w:val="center"/>
          </w:tcPr>
          <w:p w14:paraId="3FF203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61C85B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06383D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vAlign w:val="center"/>
          </w:tcPr>
          <w:p w14:paraId="13E4F2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标准库 ThreadingHTTPServer + 原生 JS 单页应用实现左中右三栏；技术选型说明见 4.4：任务书建议 Streamlit / Gradio，本项目选择零框架方案以保持「只装 NumPy」也能运行</w:t>
            </w:r>
          </w:p>
        </w:tc>
      </w:tr>
      <w:tr w14:paraId="1E413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C1353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边缘场景测试（空知识库 / 超大文档 / 超长对话）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D0D07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316391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40CB29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shd w:val="clear" w:color="auto" w:fill="FAFBFD"/>
            <w:vAlign w:val="center"/>
          </w:tcPr>
          <w:p w14:paraId="1E4CA9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tests/ 中覆盖空知识库提问、超大文本分块与截断、超窗记忆压缩、路径穿越与代码注入等负路径</w:t>
            </w:r>
          </w:p>
        </w:tc>
      </w:tr>
      <w:tr w14:paraId="473F9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60" w:type="dxa"/>
            <w:vAlign w:val="center"/>
          </w:tcPr>
          <w:p w14:paraId="18742E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多用户并发测试</w:t>
            </w:r>
          </w:p>
        </w:tc>
        <w:tc>
          <w:tcPr>
            <w:tcW w:w="696" w:type="dxa"/>
            <w:vAlign w:val="center"/>
          </w:tcPr>
          <w:p w14:paraId="1C05CE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796" w:type="dxa"/>
            <w:vAlign w:val="center"/>
          </w:tcPr>
          <w:p w14:paraId="39693D9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696" w:type="dxa"/>
            <w:vAlign w:val="center"/>
          </w:tcPr>
          <w:p w14:paraId="119BD0B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365" w:type="dxa"/>
            <w:vAlign w:val="center"/>
          </w:tcPr>
          <w:p w14:paraId="491998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服务端为 ThreadingHTTPServer，单元测试覆盖了并发请求与线程安全（指标累加加锁）；缺口：未做多用户压力测试与 QPS 评测</w:t>
            </w:r>
          </w:p>
        </w:tc>
      </w:tr>
    </w:tbl>
    <w:p w14:paraId="6EEC3F79">
      <w:pPr>
        <w:spacing w:before="0" w:after="0" w:line="240" w:lineRule="auto"/>
      </w:pPr>
    </w:p>
    <w:p w14:paraId="12B74964">
      <w:pPr>
        <w:pStyle w:val="3"/>
        <w:keepNext/>
        <w:spacing w:before="160" w:after="80" w:line="360" w:lineRule="auto"/>
      </w:pPr>
      <w:bookmarkStart w:id="10" w:name="_Toc30879"/>
      <w:r>
        <w:rPr>
          <w:rFonts w:ascii="仿宋" w:hAnsi="仿宋" w:eastAsia="仿宋"/>
          <w:b/>
          <w:color w:val="000000"/>
          <w:sz w:val="28"/>
        </w:rPr>
        <w:t>模块五：评测与交付</w:t>
      </w:r>
      <w:bookmarkEnd w:id="10"/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0"/>
        <w:gridCol w:w="696"/>
        <w:gridCol w:w="796"/>
        <w:gridCol w:w="696"/>
        <w:gridCol w:w="4465"/>
      </w:tblGrid>
      <w:tr w14:paraId="508B5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22FE01E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交付项</w:t>
            </w:r>
          </w:p>
          <w:p w14:paraId="2B07323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（课程要求）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1CD14F2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749C57C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76669FE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w="4465" w:type="dxa"/>
            <w:shd w:val="clear" w:color="auto" w:fill="E8EEF7"/>
            <w:vAlign w:val="center"/>
          </w:tcPr>
          <w:p w14:paraId="1137CFE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证据（代码位置/命令）</w:t>
            </w:r>
          </w:p>
        </w:tc>
      </w:tr>
      <w:tr w14:paraId="1C608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3BBA42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5.1 评测集（50+ 问答对，覆盖 4 类问题）</w:t>
            </w:r>
          </w:p>
        </w:tc>
        <w:tc>
          <w:tcPr>
            <w:tcW w:w="0" w:type="auto"/>
            <w:vAlign w:val="center"/>
          </w:tcPr>
          <w:p w14:paraId="6CA859E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DA1D29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473CC04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vAlign w:val="center"/>
          </w:tcPr>
          <w:p w14:paraId="38340BE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已构建 61 条问答对（事实型 25 条、对比型 12 条、归纳型 12 条、推理型 12 条），覆盖事实型 / 对比型 / 归纳型 / 推理型四类，中英混合提问。缺口：语料为 3 篇样例论文（脚本合成的英文论文 PDF，保证可离线分发与复现），未按要求收集 10–20 篇真实论文；替换语料后重跑评测命令即可复现全部指标</w:t>
            </w:r>
          </w:p>
        </w:tc>
      </w:tr>
      <w:tr w14:paraId="4BB62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27438EF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5.2 系统级性能评估（Hit@5 / MRR / Recall、工具准确率、延迟、Token）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57DD27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FD0F6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50E4A80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shd w:val="clear" w:color="auto" w:fill="FAFBFD"/>
            <w:vAlign w:val="center"/>
          </w:tcPr>
          <w:p w14:paraId="0A7BBFA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reports/系统评测报告.md：检索三档对比、Agent 决策指标、端到端延迟分解、Token 统计与缓存/降级率，全部来自实际运行</w:t>
            </w:r>
          </w:p>
        </w:tc>
      </w:tr>
      <w:tr w14:paraId="3CF7D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CE018A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5.3 Bad Case 分类与根因分析 + 至少一轮迭代优化</w:t>
            </w:r>
          </w:p>
        </w:tc>
        <w:tc>
          <w:tcPr>
            <w:tcW w:w="0" w:type="auto"/>
            <w:vAlign w:val="center"/>
          </w:tcPr>
          <w:p w14:paraId="3C59EC7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563ADF7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A2D3F7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vAlign w:val="center"/>
          </w:tcPr>
          <w:p w14:paraId="7CB80B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reports/Bad_Case分析报告.md：13 条 Bad Case 自动分类（检索 / 生成 / 引用 / 决策）并给出根因与改进建议；另含一轮真实参数对照实验（严格 Hit@5 0.7705 → 0.8033，降级率 16.4% → 3.3%）</w:t>
            </w:r>
          </w:p>
        </w:tc>
      </w:tr>
      <w:tr w14:paraId="6D673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F4AE49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5.4 技术设计文档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041385E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5C5D14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360C0BE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shd w:val="clear" w:color="auto" w:fill="FAFBFD"/>
            <w:vAlign w:val="center"/>
          </w:tcPr>
          <w:p w14:paraId="62F5FDE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docs/技术设计文档.md（分层架构、模块接口、数据流向、配置项、算法说明）</w:t>
            </w:r>
          </w:p>
        </w:tc>
      </w:tr>
      <w:tr w14:paraId="69E44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1CAF76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5.5 用户使用手册</w:t>
            </w:r>
          </w:p>
        </w:tc>
        <w:tc>
          <w:tcPr>
            <w:tcW w:w="0" w:type="auto"/>
            <w:vAlign w:val="center"/>
          </w:tcPr>
          <w:p w14:paraId="54A06A0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392E76B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5FF7AC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vAlign w:val="center"/>
          </w:tcPr>
          <w:p w14:paraId="036CBDA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docs/用户使用手册.md（安装部署、界面功能、命令行用法、常见问题）</w:t>
            </w:r>
          </w:p>
        </w:tc>
      </w:tr>
      <w:tr w14:paraId="42EE7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8E399F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答案质量人工评分（正确性 / 完整性 / 引用准确性）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A32662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shd w:val="clear" w:color="auto" w:fill="FAFBFD"/>
            <w:vAlign w:val="center"/>
          </w:tcPr>
          <w:p w14:paraId="0722138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E45E40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shd w:val="clear" w:color="auto" w:fill="FAFBFD"/>
            <w:vAlign w:val="center"/>
          </w:tcPr>
          <w:p w14:paraId="752F208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引用准确性已由指标自动核验（引用准确率 100%），并有引用覆盖率与忠实度的自动度量；缺口：正确性 / 完整性的</w:t>
            </w:r>
            <w:r>
              <w:rPr>
                <w:rFonts w:ascii="仿宋" w:hAnsi="仿宋" w:eastAsia="仿宋"/>
                <w:b/>
                <w:sz w:val="20"/>
              </w:rPr>
              <w:t>人工评分表</w:t>
            </w:r>
            <w:r>
              <w:rPr>
                <w:rFonts w:ascii="仿宋" w:hAnsi="仿宋" w:eastAsia="仿宋"/>
                <w:b w:val="0"/>
                <w:sz w:val="20"/>
              </w:rPr>
              <w:t>未附（本轮评测运行在 mock 后端下，人工评分需在真实模型环境中由组员完成）</w:t>
            </w:r>
          </w:p>
        </w:tc>
      </w:tr>
      <w:tr w14:paraId="282DF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3B5B93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Docker 一键部署</w:t>
            </w:r>
          </w:p>
        </w:tc>
        <w:tc>
          <w:tcPr>
            <w:tcW w:w="0" w:type="auto"/>
            <w:vAlign w:val="center"/>
          </w:tcPr>
          <w:p w14:paraId="4105B79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0" w:type="auto"/>
            <w:vAlign w:val="center"/>
          </w:tcPr>
          <w:p w14:paraId="25CA477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9AF29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vAlign w:val="center"/>
          </w:tcPr>
          <w:p w14:paraId="1932218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docker/Dockerfile + docker/docker-compose.yml（数据卷持久化 data/ 与 logs/）</w:t>
            </w:r>
          </w:p>
        </w:tc>
      </w:tr>
      <w:tr w14:paraId="4DE3D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60" w:type="dxa"/>
            <w:shd w:val="clear" w:color="auto" w:fill="FAFBFD"/>
            <w:vAlign w:val="center"/>
          </w:tcPr>
          <w:p w14:paraId="71A4726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w="696" w:type="dxa"/>
            <w:shd w:val="clear" w:color="auto" w:fill="FAFBFD"/>
            <w:vAlign w:val="center"/>
          </w:tcPr>
          <w:p w14:paraId="6079C53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w="796" w:type="dxa"/>
            <w:shd w:val="clear" w:color="auto" w:fill="FAFBFD"/>
            <w:vAlign w:val="center"/>
          </w:tcPr>
          <w:p w14:paraId="306CFD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696" w:type="dxa"/>
            <w:shd w:val="clear" w:color="auto" w:fill="FAFBFD"/>
            <w:vAlign w:val="center"/>
          </w:tcPr>
          <w:p w14:paraId="4C0CA87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</w:p>
        </w:tc>
        <w:tc>
          <w:tcPr>
            <w:tcW w:w="4465" w:type="dxa"/>
            <w:shd w:val="clear" w:color="auto" w:fill="FAFBFD"/>
            <w:vAlign w:val="center"/>
          </w:tcPr>
          <w:p w14:paraId="2299DEB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页：项目背景 / 技术架构 / 功能演示 / 踩坑记录 / 优化对比；图表数字与 reports/ 下的评测产物同源）</w:t>
            </w:r>
          </w:p>
        </w:tc>
      </w:tr>
    </w:tbl>
    <w:p w14:paraId="01C656FA">
      <w:pPr>
        <w:spacing w:before="0" w:after="0" w:line="240" w:lineRule="auto"/>
      </w:pPr>
    </w:p>
    <w:p w14:paraId="26612271">
      <w:pPr>
        <w:pStyle w:val="2"/>
        <w:keepNext/>
        <w:spacing w:before="240" w:after="120" w:line="360" w:lineRule="auto"/>
      </w:pPr>
      <w:bookmarkStart w:id="11" w:name="_Toc28919"/>
      <w:r>
        <w:rPr>
          <w:rFonts w:ascii="黑体" w:hAnsi="黑体" w:eastAsia="黑体"/>
          <w:b/>
          <w:color w:val="000000"/>
          <w:sz w:val="32"/>
        </w:rPr>
        <w:t>四、技术实现记录</w:t>
      </w:r>
      <w:bookmarkEnd w:id="11"/>
    </w:p>
    <w:p w14:paraId="7390BAB7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本章按模块记录「具体是怎么实现的」：关键数据结构、算法步骤与实测结论。文中所有指标均来自 reports/ 下的实际运行产物，可逐条复现。</w:t>
      </w:r>
    </w:p>
    <w:p w14:paraId="2416891E">
      <w:pPr>
        <w:pStyle w:val="3"/>
        <w:keepNext/>
        <w:spacing w:before="160" w:after="80" w:line="360" w:lineRule="auto"/>
      </w:pPr>
      <w:bookmarkStart w:id="12" w:name="_Toc31665"/>
      <w:r>
        <w:rPr>
          <w:rFonts w:ascii="仿宋" w:hAnsi="仿宋" w:eastAsia="仿宋"/>
          <w:b/>
          <w:color w:val="000000"/>
          <w:sz w:val="28"/>
        </w:rPr>
        <w:t>4.1 模块一：文档处理与检索层</w:t>
      </w:r>
      <w:bookmarkEnd w:id="12"/>
    </w:p>
    <w:p w14:paraId="06EAAA91">
      <w:pPr>
        <w:pStyle w:val="4"/>
        <w:keepNext/>
        <w:spacing w:before="160" w:after="80" w:line="360" w:lineRule="auto"/>
      </w:pPr>
      <w:bookmarkStart w:id="13" w:name="_Toc10800"/>
      <w:r>
        <w:rPr>
          <w:rFonts w:ascii="仿宋" w:hAnsi="仿宋" w:eastAsia="仿宋"/>
          <w:b/>
          <w:color w:val="000000"/>
          <w:sz w:val="28"/>
        </w:rPr>
        <w:t>（1）文档加载：四后端按可用性降级</w:t>
      </w:r>
      <w:bookmarkEnd w:id="13"/>
    </w:p>
    <w:p w14:paraId="61A7FEBF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PDF 解析是本项目第一个真实踩坑点。四种后端的能力差异很大，因此加载器不绑定某一个库，而是按 pymupdf → pdfplumber → pypdf → 内置解析器 的顺序挑选第一个可用的实现：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6"/>
        <w:gridCol w:w="2114"/>
        <w:gridCol w:w="1635"/>
        <w:gridCol w:w="3218"/>
      </w:tblGrid>
      <w:tr w14:paraId="793AE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46" w:type="dxa"/>
            <w:shd w:val="clear" w:color="auto" w:fill="E8EEF7"/>
            <w:vAlign w:val="center"/>
          </w:tcPr>
          <w:p w14:paraId="5A83F0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后端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45ED90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448C5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代价</w:t>
            </w:r>
          </w:p>
        </w:tc>
        <w:tc>
          <w:tcPr>
            <w:tcW w:w="3218" w:type="dxa"/>
            <w:shd w:val="clear" w:color="auto" w:fill="E8EEF7"/>
            <w:vAlign w:val="center"/>
          </w:tcPr>
          <w:p w14:paraId="2681FC7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在本项目中的角色</w:t>
            </w:r>
          </w:p>
        </w:tc>
      </w:tr>
      <w:tr w14:paraId="74155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6" w:type="dxa"/>
            <w:vAlign w:val="center"/>
          </w:tcPr>
          <w:p w14:paraId="66BDDD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pymupdf (fitz)</w:t>
            </w:r>
          </w:p>
        </w:tc>
        <w:tc>
          <w:tcPr>
            <w:tcW w:w="0" w:type="auto"/>
            <w:vAlign w:val="center"/>
          </w:tcPr>
          <w:p w14:paraId="7A1438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速度最快、版面分析最强</w:t>
            </w:r>
          </w:p>
        </w:tc>
        <w:tc>
          <w:tcPr>
            <w:tcW w:w="0" w:type="auto"/>
            <w:vAlign w:val="center"/>
          </w:tcPr>
          <w:p w14:paraId="27222F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AGPL 许可、包体大</w:t>
            </w:r>
          </w:p>
        </w:tc>
        <w:tc>
          <w:tcPr>
            <w:tcW w:w="3218" w:type="dxa"/>
            <w:vAlign w:val="center"/>
          </w:tcPr>
          <w:p w14:paraId="04C64F5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若已安装则使用（HANDOFF 不强制）</w:t>
            </w:r>
          </w:p>
        </w:tc>
      </w:tr>
      <w:tr w14:paraId="471AD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6" w:type="dxa"/>
            <w:shd w:val="clear" w:color="auto" w:fill="FAFBFD"/>
            <w:vAlign w:val="center"/>
          </w:tcPr>
          <w:p w14:paraId="5812D9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pdfplumber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47CB2F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表格抽取效果好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B8B8CA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依赖较重、较慢</w:t>
            </w:r>
          </w:p>
        </w:tc>
        <w:tc>
          <w:tcPr>
            <w:tcW w:w="3218" w:type="dxa"/>
            <w:shd w:val="clear" w:color="auto" w:fill="FAFBFD"/>
            <w:vAlign w:val="center"/>
          </w:tcPr>
          <w:p w14:paraId="2A15BC3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次选</w:t>
            </w:r>
          </w:p>
        </w:tc>
      </w:tr>
      <w:tr w14:paraId="17E41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6" w:type="dxa"/>
            <w:vAlign w:val="center"/>
          </w:tcPr>
          <w:p w14:paraId="3C0F16D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pypdf</w:t>
            </w:r>
          </w:p>
        </w:tc>
        <w:tc>
          <w:tcPr>
            <w:tcW w:w="0" w:type="auto"/>
            <w:vAlign w:val="center"/>
          </w:tcPr>
          <w:p w14:paraId="452E05D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纯 Python、许可宽松</w:t>
            </w:r>
          </w:p>
        </w:tc>
        <w:tc>
          <w:tcPr>
            <w:tcW w:w="0" w:type="auto"/>
            <w:vAlign w:val="center"/>
          </w:tcPr>
          <w:p w14:paraId="26289B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复杂版面偶有丢失</w:t>
            </w:r>
          </w:p>
        </w:tc>
        <w:tc>
          <w:tcPr>
            <w:tcW w:w="3218" w:type="dxa"/>
            <w:vAlign w:val="center"/>
          </w:tcPr>
          <w:p w14:paraId="7581C05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本轮评测实际使用的后端（pdf:pypdf）</w:t>
            </w:r>
          </w:p>
        </w:tc>
      </w:tr>
      <w:tr w14:paraId="26123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6" w:type="dxa"/>
            <w:shd w:val="clear" w:color="auto" w:fill="FAFBFD"/>
            <w:vAlign w:val="center"/>
          </w:tcPr>
          <w:p w14:paraId="13AD51E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内置解析器</w:t>
            </w:r>
          </w:p>
        </w:tc>
        <w:tc>
          <w:tcPr>
            <w:tcW w:w="2114" w:type="dxa"/>
            <w:shd w:val="clear" w:color="auto" w:fill="FAFBFD"/>
            <w:vAlign w:val="center"/>
          </w:tcPr>
          <w:p w14:paraId="58DBFB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零依赖，中文不乱码</w:t>
            </w:r>
          </w:p>
        </w:tc>
        <w:tc>
          <w:tcPr>
            <w:tcW w:w="1635" w:type="dxa"/>
            <w:shd w:val="clear" w:color="auto" w:fill="FAFBFD"/>
            <w:vAlign w:val="center"/>
          </w:tcPr>
          <w:p w14:paraId="1B3110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仅支持文本型 PDF</w:t>
            </w:r>
          </w:p>
        </w:tc>
        <w:tc>
          <w:tcPr>
            <w:tcW w:w="3218" w:type="dxa"/>
            <w:shd w:val="clear" w:color="auto" w:fill="FAFBFD"/>
            <w:vAlign w:val="center"/>
          </w:tcPr>
          <w:p w14:paraId="448922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兜底：没装任何第三方库也能读到中文</w:t>
            </w:r>
          </w:p>
        </w:tc>
      </w:tr>
    </w:tbl>
    <w:p w14:paraId="47118AE6">
      <w:pPr>
        <w:spacing w:before="0" w:after="0" w:line="240" w:lineRule="auto"/>
      </w:pPr>
    </w:p>
    <w:p w14:paraId="72AC5968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内置解析器是最费功夫的一块：PDF 里的中文若不解析 ToUnicode CMap，解出来的会是乱码。因此内置实现把「FlateDecode 解压 → 内容流取字符串 → 按 CMap 映射回 Unicode」做进了主流程，并优先使用嵌入字体的 CMap 表。这一步做完，系统在</w:t>
      </w:r>
      <w:r>
        <w:rPr>
          <w:rFonts w:ascii="仿宋" w:hAnsi="仿宋" w:eastAsia="仿宋"/>
          <w:b/>
          <w:sz w:val="28"/>
        </w:rPr>
        <w:t>零第三方依赖</w:t>
      </w:r>
      <w:r>
        <w:rPr>
          <w:rFonts w:ascii="仿宋" w:hAnsi="仿宋" w:eastAsia="仿宋"/>
          <w:b w:val="0"/>
          <w:sz w:val="28"/>
        </w:rPr>
        <w:t>的环境下也能正确读取中文论文。</w:t>
      </w:r>
    </w:p>
    <w:p w14:paraId="0B717392">
      <w:pPr>
        <w:pStyle w:val="4"/>
        <w:keepNext/>
        <w:spacing w:before="160" w:after="80" w:line="360" w:lineRule="auto"/>
      </w:pPr>
      <w:bookmarkStart w:id="14" w:name="_Toc29922"/>
      <w:r>
        <w:rPr>
          <w:rFonts w:ascii="仿宋" w:hAnsi="仿宋" w:eastAsia="仿宋"/>
          <w:b/>
          <w:color w:val="000000"/>
          <w:sz w:val="28"/>
        </w:rPr>
        <w:t>（2）分块：四种策略 + 偏移不变式</w:t>
      </w:r>
      <w:bookmarkEnd w:id="14"/>
    </w:p>
    <w:p w14:paraId="6C2E9B30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分块决定了检索的最小单元，也决定了引用能不能定位到页码。系统实现了四种策略，统一接口 BaseChunker.split()：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3356"/>
        <w:gridCol w:w="2944"/>
        <w:gridCol w:w="897"/>
      </w:tblGrid>
      <w:tr w14:paraId="2FBFE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7635F0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  <w:tc>
          <w:tcPr>
            <w:tcW w:w="3356" w:type="dxa"/>
            <w:shd w:val="clear" w:color="auto" w:fill="E8EEF7"/>
            <w:vAlign w:val="center"/>
          </w:tcPr>
          <w:p w14:paraId="6F5EAC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原理</w:t>
            </w:r>
          </w:p>
        </w:tc>
        <w:tc>
          <w:tcPr>
            <w:tcW w:w="2944" w:type="dxa"/>
            <w:shd w:val="clear" w:color="auto" w:fill="E8EEF7"/>
            <w:vAlign w:val="center"/>
          </w:tcPr>
          <w:p w14:paraId="1195947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适用场景</w:t>
            </w:r>
          </w:p>
        </w:tc>
        <w:tc>
          <w:tcPr>
            <w:tcW w:w="897" w:type="dxa"/>
            <w:shd w:val="clear" w:color="auto" w:fill="E8EEF7"/>
            <w:vAlign w:val="center"/>
          </w:tcPr>
          <w:p w14:paraId="7BE0A7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实测分块数</w:t>
            </w:r>
          </w:p>
        </w:tc>
      </w:tr>
      <w:tr w14:paraId="262D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C0CCD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fixed</w:t>
            </w:r>
          </w:p>
        </w:tc>
        <w:tc>
          <w:tcPr>
            <w:tcW w:w="3356" w:type="dxa"/>
            <w:vAlign w:val="center"/>
          </w:tcPr>
          <w:p w14:paraId="134EBC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固定字符窗口 + 重叠</w:t>
            </w:r>
          </w:p>
        </w:tc>
        <w:tc>
          <w:tcPr>
            <w:tcW w:w="2944" w:type="dxa"/>
            <w:vAlign w:val="center"/>
          </w:tcPr>
          <w:p w14:paraId="6435A6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作为对照基线，用于比较 256 / 512 / 1024 的效果</w:t>
            </w:r>
          </w:p>
        </w:tc>
        <w:tc>
          <w:tcPr>
            <w:tcW w:w="897" w:type="dxa"/>
            <w:vAlign w:val="center"/>
          </w:tcPr>
          <w:p w14:paraId="165B14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</w:tr>
      <w:tr w14:paraId="4705B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44463A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recursive</w:t>
            </w:r>
          </w:p>
        </w:tc>
        <w:tc>
          <w:tcPr>
            <w:tcW w:w="3356" w:type="dxa"/>
            <w:shd w:val="clear" w:color="auto" w:fill="FAFBFD"/>
            <w:vAlign w:val="center"/>
          </w:tcPr>
          <w:p w14:paraId="460DF70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按 段落 → 换行 → 句末 → 从句 → 空格 递归二分</w:t>
            </w:r>
          </w:p>
        </w:tc>
        <w:tc>
          <w:tcPr>
            <w:tcW w:w="2944" w:type="dxa"/>
            <w:shd w:val="clear" w:color="auto" w:fill="FAFBFD"/>
            <w:vAlign w:val="center"/>
          </w:tcPr>
          <w:p w14:paraId="062B85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默认策略，效果与复杂度的平衡点</w:t>
            </w:r>
          </w:p>
        </w:tc>
        <w:tc>
          <w:tcPr>
            <w:tcW w:w="897" w:type="dxa"/>
            <w:shd w:val="clear" w:color="auto" w:fill="FAFBFD"/>
            <w:vAlign w:val="center"/>
          </w:tcPr>
          <w:p w14:paraId="4F94CC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  <w:tr w14:paraId="605C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73DCC6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semantic</w:t>
            </w:r>
          </w:p>
        </w:tc>
        <w:tc>
          <w:tcPr>
            <w:tcW w:w="3356" w:type="dxa"/>
            <w:vAlign w:val="center"/>
          </w:tcPr>
          <w:p w14:paraId="15DC1E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先切句，再按相邻句向量相似度骤降处断开</w:t>
            </w:r>
          </w:p>
        </w:tc>
        <w:tc>
          <w:tcPr>
            <w:tcW w:w="2944" w:type="dxa"/>
            <w:vAlign w:val="center"/>
          </w:tcPr>
          <w:p w14:paraId="5249A4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块内语义一致性要求高的场景（需 Embedding）</w:t>
            </w:r>
          </w:p>
        </w:tc>
        <w:tc>
          <w:tcPr>
            <w:tcW w:w="897" w:type="dxa"/>
            <w:vAlign w:val="center"/>
          </w:tcPr>
          <w:p w14:paraId="728A3AE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</w:tr>
      <w:tr w14:paraId="61EAD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16" w:type="dxa"/>
            <w:shd w:val="clear" w:color="auto" w:fill="FAFBFD"/>
            <w:vAlign w:val="center"/>
          </w:tcPr>
          <w:p w14:paraId="3B10BF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paper</w:t>
            </w:r>
          </w:p>
        </w:tc>
        <w:tc>
          <w:tcPr>
            <w:tcW w:w="3356" w:type="dxa"/>
            <w:shd w:val="clear" w:color="auto" w:fill="FAFBFD"/>
            <w:vAlign w:val="center"/>
          </w:tcPr>
          <w:p w14:paraId="42F360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在 recursive 上叠加跨页合并、公式行保护、标题吸附、参考文献剔除</w:t>
            </w:r>
          </w:p>
        </w:tc>
        <w:tc>
          <w:tcPr>
            <w:tcW w:w="2944" w:type="dxa"/>
            <w:shd w:val="clear" w:color="auto" w:fill="FAFBFD"/>
            <w:vAlign w:val="center"/>
          </w:tcPr>
          <w:p w14:paraId="15A936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学术论文（本项目的主场景）</w:t>
            </w:r>
          </w:p>
        </w:tc>
        <w:tc>
          <w:tcPr>
            <w:tcW w:w="897" w:type="dxa"/>
            <w:shd w:val="clear" w:color="auto" w:fill="FAFBFD"/>
            <w:vAlign w:val="center"/>
          </w:tcPr>
          <w:p w14:paraId="2877E55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</w:tbl>
    <w:p w14:paraId="4A7B4E47">
      <w:pPr>
        <w:spacing w:before="0" w:after="0" w:line="240" w:lineRule="auto"/>
      </w:pPr>
    </w:p>
    <w:p w14:paraId="412F30E4">
      <w:pPr>
        <w:spacing w:before="0" w:after="80" w:line="360" w:lineRule="auto"/>
        <w:ind w:firstLine="560"/>
      </w:pPr>
      <w:r>
        <w:rPr>
          <w:rFonts w:ascii="仿宋" w:hAnsi="仿宋" w:eastAsia="仿宋"/>
          <w:b w:val="0"/>
          <w:sz w:val="28"/>
        </w:rPr>
        <w:t>所有策略都维护一条硬不变式：每个分块记录它在</w:t>
      </w:r>
      <w:r>
        <w:rPr>
          <w:rFonts w:ascii="仿宋" w:hAnsi="仿宋" w:eastAsia="仿宋"/>
          <w:b/>
          <w:sz w:val="28"/>
        </w:rPr>
        <w:t>原文页内的字符区间</w:t>
      </w:r>
      <w:r>
        <w:rPr>
          <w:rFonts w:ascii="仿宋" w:hAnsi="仿宋" w:eastAsia="仿宋"/>
          <w:b w:val="0"/>
          <w:sz w:val="28"/>
        </w:rPr>
        <w:t xml:space="preserve"> [start_offset, end_offset)，且 page_text[start:end] == chunk.text 恒成立。早期实现是「先切分再回头 find 原文位置」，一旦重建文本（如把换行换成空格）就会定位失败、引用错位；现在改为全程用 _Piece 记录来源区间、文本只从原文切出，从根上消除了这类错位。</w:t>
      </w:r>
    </w:p>
    <w:p w14:paraId="6CC5164D">
      <w:pPr>
        <w:pStyle w:val="4"/>
        <w:keepNext/>
        <w:spacing w:before="160" w:after="80" w:line="360" w:lineRule="auto"/>
      </w:pPr>
      <w:bookmarkStart w:id="15" w:name="_Toc2989"/>
      <w:r>
        <w:rPr>
          <w:rFonts w:ascii="仿宋" w:hAnsi="仿宋" w:eastAsia="仿宋"/>
          <w:b/>
          <w:color w:val="000000"/>
          <w:sz w:val="28"/>
        </w:rPr>
        <w:t>（3）向量化与索引</w:t>
      </w:r>
      <w:bookmarkEnd w:id="15"/>
    </w:p>
    <w:p w14:paraId="249B269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默认后端是自研的</w:t>
      </w:r>
      <w:r>
        <w:rPr>
          <w:rFonts w:ascii="仿宋" w:hAnsi="仿宋" w:eastAsia="仿宋"/>
          <w:b/>
          <w:sz w:val="28"/>
        </w:rPr>
        <w:t>哈希向量</w:t>
      </w:r>
      <w:r>
        <w:rPr>
          <w:rFonts w:ascii="仿宋" w:hAnsi="仿宋" w:eastAsia="仿宋"/>
          <w:b w:val="0"/>
          <w:sz w:val="28"/>
        </w:rPr>
        <w:t>：对文本做字符 n-gram 特征哈希，投影到 512 维后 L2 归一化。它的语义泛化能力当然不如 bge 系列，但胜在零依赖、离线、确定性 —— 这正是本课程项目「任何人 clone 下来都能跑出同一份评测结果」所需要的。换成真实模型只需把配置里的 embedding.provider 从 hash 改为 ollama 或 openai，上层检索代码一行都不用动。</w:t>
      </w:r>
    </w:p>
    <w:p w14:paraId="68F2E5BA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向量与分块分别落盘为 vectors.npy 与 chunks.json；同一段文本重复向量化会命中 SQLite 向量缓存，重建索引时省掉绝大部分算力。</w:t>
      </w:r>
    </w:p>
    <w:p w14:paraId="1E4F2572">
      <w:pPr>
        <w:pStyle w:val="4"/>
        <w:keepNext/>
        <w:spacing w:before="160" w:after="80" w:line="360" w:lineRule="auto"/>
      </w:pPr>
      <w:bookmarkStart w:id="16" w:name="_Toc13912"/>
      <w:r>
        <w:rPr>
          <w:rFonts w:ascii="仿宋" w:hAnsi="仿宋" w:eastAsia="仿宋"/>
          <w:b/>
          <w:color w:val="000000"/>
          <w:sz w:val="28"/>
        </w:rPr>
        <w:t>（4）混合检索：两路召回 + RRF 融合</w:t>
      </w:r>
      <w:bookmarkEnd w:id="16"/>
    </w:p>
    <w:p w14:paraId="1224B894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两路召回各自补齐对方的短板：向量召回负责语义泛化（「这篇论文怎么解决过拟合」↔「正则化策略」），BM25 负责精确词面（BatchNorm、mAP@0.5、BLEU 这类术语）。</w:t>
      </w:r>
    </w:p>
    <w:p w14:paraId="12E1EBE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融合用 RRF（倒数排名融合）而不是加权求和，原因很实在：</w:t>
      </w:r>
      <w:r>
        <w:rPr>
          <w:rFonts w:ascii="仿宋" w:hAnsi="仿宋" w:eastAsia="仿宋"/>
          <w:b/>
          <w:sz w:val="28"/>
        </w:rPr>
        <w:t>向量相似度落在 0~1，BM25 分数无上界</w:t>
      </w:r>
      <w:r>
        <w:rPr>
          <w:rFonts w:ascii="仿宋" w:hAnsi="仿宋" w:eastAsia="仿宋"/>
          <w:b w:val="0"/>
          <w:sz w:val="28"/>
        </w:rPr>
        <w:t>，两者量纲不同，加权求和对分布极其敏感，换个语料就得重调权重。RRF 只用排名不用分数：</w:t>
      </w:r>
    </w:p>
    <w:p w14:paraId="20531594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RRF(d) = Σ_r  1 / (k + rank_r(d))          # k = 60（可配），r 遍历各路召回</w:t>
      </w:r>
    </w:p>
    <w:p w14:paraId="540B9D3F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BM25 是手写的 Okapi 实现（k1=1.5、b=0.75），中文按字 + 英文按词切分，不依赖 rank_bm25，也不需要 jieba —— 少一个依赖，多一分可复现性。</w:t>
      </w:r>
    </w:p>
    <w:p w14:paraId="7B30190B">
      <w:pPr>
        <w:pStyle w:val="4"/>
        <w:keepNext/>
        <w:spacing w:before="160" w:after="80" w:line="360" w:lineRule="auto"/>
      </w:pPr>
      <w:bookmarkStart w:id="17" w:name="_Toc11809"/>
      <w:r>
        <w:rPr>
          <w:rFonts w:ascii="仿宋" w:hAnsi="仿宋" w:eastAsia="仿宋"/>
          <w:b/>
          <w:color w:val="000000"/>
          <w:sz w:val="28"/>
        </w:rPr>
        <w:t>（5）三分数体系：为什么必须有 confidence</w:t>
      </w:r>
      <w:bookmarkEnd w:id="17"/>
    </w:p>
    <w:p w14:paraId="4D044487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这是全项目最关键的一个设计决策。检索结果同时携带三个分数：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2ECA7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88" w:type="dxa"/>
            <w:shd w:val="clear" w:color="auto" w:fill="E8EEF7"/>
          </w:tcPr>
          <w:p w14:paraId="693DCE44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字段</w:t>
            </w:r>
          </w:p>
        </w:tc>
        <w:tc>
          <w:tcPr>
            <w:tcW w:w="2456" w:type="dxa"/>
            <w:shd w:val="clear" w:color="auto" w:fill="E8EEF7"/>
          </w:tcPr>
          <w:p w14:paraId="5B589DAC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含义</w:t>
            </w:r>
          </w:p>
        </w:tc>
        <w:tc>
          <w:tcPr>
            <w:tcW w:w="1922" w:type="dxa"/>
            <w:shd w:val="clear" w:color="auto" w:fill="E8EEF7"/>
          </w:tcPr>
          <w:p w14:paraId="141C7B5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取值范围</w:t>
            </w:r>
          </w:p>
        </w:tc>
        <w:tc>
          <w:tcPr>
            <w:tcW w:w="2510" w:type="dxa"/>
            <w:shd w:val="clear" w:color="auto" w:fill="E8EEF7"/>
          </w:tcPr>
          <w:p w14:paraId="4E42E801">
            <w:pPr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用途</w:t>
            </w:r>
          </w:p>
        </w:tc>
      </w:tr>
      <w:tr w14:paraId="12BD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88" w:type="dxa"/>
          </w:tcPr>
          <w:p w14:paraId="4434A6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score</w:t>
            </w:r>
          </w:p>
        </w:tc>
        <w:tc>
          <w:tcPr>
            <w:tcW w:w="2456" w:type="dxa"/>
          </w:tcPr>
          <w:p w14:paraId="1AF4EEE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归一化后的相对得分</w:t>
            </w:r>
          </w:p>
        </w:tc>
        <w:tc>
          <w:tcPr>
            <w:tcW w:w="1922" w:type="dxa"/>
          </w:tcPr>
          <w:p w14:paraId="02DD12C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0~1，Top-1 恒为 1.0</w:t>
            </w:r>
          </w:p>
        </w:tc>
        <w:tc>
          <w:tcPr>
            <w:tcW w:w="2510" w:type="dxa"/>
          </w:tcPr>
          <w:p w14:paraId="37AFEE4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展示排序、进度条</w:t>
            </w:r>
          </w:p>
        </w:tc>
      </w:tr>
      <w:tr w14:paraId="0D881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88" w:type="dxa"/>
            <w:shd w:val="clear" w:color="auto" w:fill="FAFBFD"/>
          </w:tcPr>
          <w:p w14:paraId="6D506BB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confidence</w:t>
            </w:r>
          </w:p>
        </w:tc>
        <w:tc>
          <w:tcPr>
            <w:tcW w:w="2456" w:type="dxa"/>
            <w:shd w:val="clear" w:color="auto" w:fill="FAFBFD"/>
          </w:tcPr>
          <w:p w14:paraId="393397C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绝对相关度</w:t>
            </w:r>
          </w:p>
        </w:tc>
        <w:tc>
          <w:tcPr>
            <w:tcW w:w="1922" w:type="dxa"/>
            <w:shd w:val="clear" w:color="auto" w:fill="FAFBFD"/>
          </w:tcPr>
          <w:p w14:paraId="454A872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0~1，反映「到底有多相关」</w:t>
            </w:r>
          </w:p>
        </w:tc>
        <w:tc>
          <w:tcPr>
            <w:tcW w:w="2510" w:type="dxa"/>
            <w:shd w:val="clear" w:color="auto" w:fill="FAFBFD"/>
          </w:tcPr>
          <w:p w14:paraId="3A405161">
            <w:pPr>
              <w:spacing w:after="0" w:line="240" w:lineRule="auto"/>
            </w:pPr>
            <w:r>
              <w:rPr>
                <w:rFonts w:ascii="仿宋" w:hAnsi="仿宋" w:eastAsia="仿宋"/>
                <w:b/>
                <w:sz w:val="20"/>
              </w:rPr>
              <w:t>降级判定、相关性判定</w:t>
            </w:r>
          </w:p>
        </w:tc>
      </w:tr>
      <w:tr w14:paraId="358AE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88" w:type="dxa"/>
          </w:tcPr>
          <w:p w14:paraId="644667C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rerank_score</w:t>
            </w:r>
          </w:p>
        </w:tc>
        <w:tc>
          <w:tcPr>
            <w:tcW w:w="2456" w:type="dxa"/>
          </w:tcPr>
          <w:p w14:paraId="538364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重排模型给出的精排分</w:t>
            </w:r>
          </w:p>
        </w:tc>
        <w:tc>
          <w:tcPr>
            <w:tcW w:w="1922" w:type="dxa"/>
          </w:tcPr>
          <w:p w14:paraId="1669AC7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依模型而定</w:t>
            </w:r>
          </w:p>
        </w:tc>
        <w:tc>
          <w:tcPr>
            <w:tcW w:w="2510" w:type="dxa"/>
          </w:tcPr>
          <w:p w14:paraId="762071B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最终排序</w:t>
            </w:r>
          </w:p>
        </w:tc>
      </w:tr>
    </w:tbl>
    <w:p w14:paraId="2AF9838B">
      <w:pPr>
        <w:spacing w:before="0" w:after="0" w:line="240" w:lineRule="auto"/>
      </w:pPr>
    </w:p>
    <w:p w14:paraId="106128AB">
      <w:pPr>
        <w:spacing w:before="0" w:after="80" w:line="360" w:lineRule="auto"/>
        <w:ind w:firstLine="560"/>
      </w:pPr>
      <w:r>
        <w:rPr>
          <w:rFonts w:ascii="仿宋" w:hAnsi="仿宋" w:eastAsia="仿宋"/>
          <w:b w:val="0"/>
          <w:sz w:val="28"/>
        </w:rPr>
        <w:t>踩坑经过：最初只有归一化分数，于是「是否检索到相关内容」这个判断永远为真（Top-1 恒为 1.0），降级策略从不触发，无关问题也会拿到一段牛头不对马嘴的原文。拆出绝对分数 confidence 之后，「没检索到」才第一次成为可判断的状态，no_result / low_relevance 两级降级也才有了依据。</w:t>
      </w:r>
    </w:p>
    <w:p w14:paraId="28C8C2CB">
      <w:pPr>
        <w:pStyle w:val="4"/>
        <w:keepNext/>
        <w:spacing w:before="160" w:after="80" w:line="360" w:lineRule="auto"/>
      </w:pPr>
      <w:bookmarkStart w:id="18" w:name="_Toc20633"/>
      <w:r>
        <w:rPr>
          <w:rFonts w:ascii="仿宋" w:hAnsi="仿宋" w:eastAsia="仿宋"/>
          <w:b/>
          <w:color w:val="000000"/>
          <w:sz w:val="28"/>
        </w:rPr>
        <w:t>（6）重排序</w:t>
      </w:r>
      <w:bookmarkEnd w:id="18"/>
    </w:p>
    <w:p w14:paraId="06CF4960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默认使用启发式重排（词项覆盖 + 位置加权等六个特征），不引入额外模型；配置里可切换到 Ollama 上的 bge-reranker 做交叉编码精排。实测结论写在 4.5：本轮启发式重排</w:t>
      </w:r>
      <w:r>
        <w:rPr>
          <w:rFonts w:ascii="仿宋" w:hAnsi="仿宋" w:eastAsia="仿宋"/>
          <w:b/>
          <w:sz w:val="28"/>
        </w:rPr>
        <w:t>没有</w:t>
      </w:r>
      <w:r>
        <w:rPr>
          <w:rFonts w:ascii="仿宋" w:hAnsi="仿宋" w:eastAsia="仿宋"/>
          <w:b w:val="0"/>
          <w:sz w:val="28"/>
        </w:rPr>
        <w:t>提升排序质量（严格 NDCG@5 0.5827 → 0.5681），因此默认关闭。这是一条比「重排一定更好」更值得记录的经验。</w:t>
      </w:r>
    </w:p>
    <w:p w14:paraId="3827B77F">
      <w:pPr>
        <w:pStyle w:val="3"/>
        <w:keepNext/>
        <w:spacing w:before="160" w:after="80" w:line="360" w:lineRule="auto"/>
      </w:pPr>
      <w:bookmarkStart w:id="19" w:name="_Toc14383"/>
      <w:r>
        <w:rPr>
          <w:rFonts w:ascii="仿宋" w:hAnsi="仿宋" w:eastAsia="仿宋"/>
          <w:b/>
          <w:color w:val="000000"/>
          <w:sz w:val="28"/>
        </w:rPr>
        <w:t>4.2 模块二：RAG 生成层</w:t>
      </w:r>
      <w:bookmarkEnd w:id="19"/>
    </w:p>
    <w:p w14:paraId="7A4503A0">
      <w:pPr>
        <w:pStyle w:val="4"/>
        <w:keepNext/>
        <w:spacing w:before="160" w:after="80" w:line="360" w:lineRule="auto"/>
      </w:pPr>
      <w:bookmarkStart w:id="20" w:name="_Toc3870"/>
      <w:r>
        <w:rPr>
          <w:rFonts w:ascii="仿宋" w:hAnsi="仿宋" w:eastAsia="仿宋"/>
          <w:b/>
          <w:color w:val="000000"/>
          <w:sz w:val="28"/>
        </w:rPr>
        <w:t>（1）七步流水线</w:t>
      </w:r>
      <w:bookmarkEnd w:id="20"/>
    </w:p>
    <w:p w14:paraId="4B98B9C3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RAGPipeline.answer() 把一次问答拆成七个可观测的步骤，每一步都可以单独计时与失败兜底：</w:t>
      </w:r>
    </w:p>
    <w:p w14:paraId="35968CCC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① 语义缓存查询 ──命中──▶ 直接返回（标注 cache_hit）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② 混合检索（向量 ‖ BM25 → RRF）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③ 重排序（可选）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④ 降级判定（confidence &lt; 阈值 → no_result / low_relevance）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⑤ 上下文构建（按相关度排序 + 动态截断）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⑥ 生成（流式 / 非流式）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⑦ 引用解析 → 回写缓存与 Trace 日志</w:t>
      </w:r>
    </w:p>
    <w:p w14:paraId="4BC45BA8">
      <w:pPr>
        <w:pStyle w:val="4"/>
        <w:keepNext/>
        <w:spacing w:before="160" w:after="80" w:line="360" w:lineRule="auto"/>
      </w:pPr>
      <w:bookmarkStart w:id="21" w:name="_Toc12585"/>
      <w:r>
        <w:rPr>
          <w:rFonts w:ascii="仿宋" w:hAnsi="仿宋" w:eastAsia="仿宋"/>
          <w:b/>
          <w:color w:val="000000"/>
          <w:sz w:val="28"/>
        </w:rPr>
        <w:t>（2）引用溯源</w:t>
      </w:r>
      <w:bookmarkEnd w:id="21"/>
    </w:p>
    <w:p w14:paraId="516AE479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Prompt 里对输出格式有硬约束：任何来自知识库的事实都必须标注【文档名 p.页码】。生成之后，rag_pipeline 会把答案里的引用标记逐条与本次检索结果核对：引用了检索结果里不存在的来源，会被标记为「未核实」。实测引用准确率 100%、引用覆盖率 97.5%（40 条端到端样本）。</w:t>
      </w:r>
    </w:p>
    <w:p w14:paraId="0B2957A0">
      <w:pPr>
        <w:pStyle w:val="4"/>
        <w:keepNext/>
        <w:spacing w:before="160" w:after="80" w:line="360" w:lineRule="auto"/>
      </w:pPr>
      <w:bookmarkStart w:id="22" w:name="_Toc9908"/>
      <w:r>
        <w:rPr>
          <w:rFonts w:ascii="仿宋" w:hAnsi="仿宋" w:eastAsia="仿宋"/>
          <w:b/>
          <w:color w:val="000000"/>
          <w:sz w:val="28"/>
        </w:rPr>
        <w:t>（3）流式输出</w:t>
      </w:r>
      <w:bookmarkEnd w:id="22"/>
    </w:p>
    <w:p w14:paraId="7AC1F93F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服务端通过 SSE（Server-Sent Events）分四类事件推送：元信息（会话、检索片段）→ 逐 token 的增量文本 → 引用与推理轨迹 → 结束事件（含 Token 与耗时）。前端按事件类型分别渲染，因此「答案先出来、引用角标稍后就位」是自然结果，而不是等全部生成完再显示。</w:t>
      </w:r>
    </w:p>
    <w:p w14:paraId="75652952">
      <w:pPr>
        <w:pStyle w:val="4"/>
        <w:keepNext/>
        <w:spacing w:before="160" w:after="80" w:line="360" w:lineRule="auto"/>
      </w:pPr>
      <w:bookmarkStart w:id="23" w:name="_Toc636"/>
      <w:r>
        <w:rPr>
          <w:rFonts w:ascii="仿宋" w:hAnsi="仿宋" w:eastAsia="仿宋"/>
          <w:b/>
          <w:color w:val="000000"/>
          <w:sz w:val="28"/>
        </w:rPr>
        <w:t>（4）语义缓存与降级</w:t>
      </w:r>
      <w:bookmarkEnd w:id="23"/>
    </w:p>
    <w:p w14:paraId="177AF097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语义缓存的键是</w:t>
      </w:r>
      <w:r>
        <w:rPr>
          <w:rFonts w:ascii="仿宋" w:hAnsi="仿宋" w:eastAsia="仿宋"/>
          <w:b/>
          <w:sz w:val="28"/>
        </w:rPr>
        <w:t>问题向量</w:t>
      </w:r>
      <w:r>
        <w:rPr>
          <w:rFonts w:ascii="仿宋" w:hAnsi="仿宋" w:eastAsia="仿宋"/>
          <w:b w:val="0"/>
          <w:sz w:val="28"/>
        </w:rPr>
        <w:t>而不是问题字符串：换个说法问同一件事也能命中，阈值设为 0.93（偏低会返回错误答案，偏高则形同虚设）。</w:t>
      </w:r>
    </w:p>
    <w:p w14:paraId="6A1D826C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降级不是抛异常，而是返回一份「有依据的降级答案」，三态如下：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6"/>
        <w:gridCol w:w="2725"/>
        <w:gridCol w:w="4072"/>
      </w:tblGrid>
      <w:tr w14:paraId="7B357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3A9639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降级原因</w:t>
            </w:r>
          </w:p>
        </w:tc>
        <w:tc>
          <w:tcPr>
            <w:tcW w:w="2725" w:type="dxa"/>
            <w:shd w:val="clear" w:color="auto" w:fill="E8EEF7"/>
            <w:vAlign w:val="center"/>
          </w:tcPr>
          <w:p w14:paraId="2D72EE1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触发条件</w:t>
            </w:r>
          </w:p>
        </w:tc>
        <w:tc>
          <w:tcPr>
            <w:tcW w:w="4072" w:type="dxa"/>
            <w:shd w:val="clear" w:color="auto" w:fill="E8EEF7"/>
            <w:vAlign w:val="center"/>
          </w:tcPr>
          <w:p w14:paraId="5EEBF4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用户看到什么</w:t>
            </w:r>
          </w:p>
        </w:tc>
      </w:tr>
      <w:tr w14:paraId="055DC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7B24BE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no_result</w:t>
            </w:r>
          </w:p>
        </w:tc>
        <w:tc>
          <w:tcPr>
            <w:tcW w:w="2725" w:type="dxa"/>
            <w:vAlign w:val="center"/>
          </w:tcPr>
          <w:p w14:paraId="258AEA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检索结果为空或最高 confidence 低于下限</w:t>
            </w:r>
          </w:p>
        </w:tc>
        <w:tc>
          <w:tcPr>
            <w:tcW w:w="4072" w:type="dxa"/>
            <w:vAlign w:val="center"/>
          </w:tcPr>
          <w:p w14:paraId="2356FF0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明确告知「当前知识库中未找到相关文档」，并给出可操作建议</w:t>
            </w:r>
          </w:p>
        </w:tc>
      </w:tr>
      <w:tr w14:paraId="5CD20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213F613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low_relevance</w:t>
            </w:r>
          </w:p>
        </w:tc>
        <w:tc>
          <w:tcPr>
            <w:tcW w:w="2725" w:type="dxa"/>
            <w:shd w:val="clear" w:color="auto" w:fill="FAFBFD"/>
            <w:vAlign w:val="center"/>
          </w:tcPr>
          <w:p w14:paraId="10CC08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有结果但最高 confidence 低于阈值</w:t>
            </w:r>
          </w:p>
        </w:tc>
        <w:tc>
          <w:tcPr>
            <w:tcW w:w="4072" w:type="dxa"/>
            <w:shd w:val="clear" w:color="auto" w:fill="FAFBFD"/>
            <w:vAlign w:val="center"/>
          </w:tcPr>
          <w:p w14:paraId="7934FD5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提示「检索到的内容相关性较低」，同时</w:t>
            </w:r>
            <w:r>
              <w:rPr>
                <w:rFonts w:ascii="仿宋" w:hAnsi="仿宋" w:eastAsia="仿宋"/>
                <w:b/>
                <w:sz w:val="20"/>
              </w:rPr>
              <w:t>展示已检索到的原文</w:t>
            </w:r>
            <w:r>
              <w:rPr>
                <w:rFonts w:ascii="仿宋" w:hAnsi="仿宋" w:eastAsia="仿宋"/>
                <w:b w:val="0"/>
                <w:sz w:val="20"/>
              </w:rPr>
              <w:t>供用户自行判断</w:t>
            </w:r>
          </w:p>
        </w:tc>
      </w:tr>
      <w:tr w14:paraId="4DB78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16" w:type="dxa"/>
            <w:vAlign w:val="center"/>
          </w:tcPr>
          <w:p w14:paraId="0FAB0A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llm_error</w:t>
            </w:r>
          </w:p>
        </w:tc>
        <w:tc>
          <w:tcPr>
            <w:tcW w:w="2725" w:type="dxa"/>
            <w:vAlign w:val="center"/>
          </w:tcPr>
          <w:p w14:paraId="68419F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大模型调用失败或超时</w:t>
            </w:r>
          </w:p>
        </w:tc>
        <w:tc>
          <w:tcPr>
            <w:tcW w:w="4072" w:type="dxa"/>
            <w:vAlign w:val="center"/>
          </w:tcPr>
          <w:p w14:paraId="00629B9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返回友好错误与重试建议，并把已检索到的原文片段一并给出，不让证据白费</w:t>
            </w:r>
          </w:p>
        </w:tc>
      </w:tr>
    </w:tbl>
    <w:p w14:paraId="2DA32415">
      <w:pPr>
        <w:spacing w:before="0" w:after="0" w:line="240" w:lineRule="auto"/>
      </w:pPr>
    </w:p>
    <w:p w14:paraId="60EE2D19">
      <w:pPr>
        <w:pStyle w:val="4"/>
        <w:keepNext/>
        <w:spacing w:before="160" w:after="80" w:line="360" w:lineRule="auto"/>
      </w:pPr>
      <w:bookmarkStart w:id="24" w:name="_Toc2969"/>
      <w:r>
        <w:rPr>
          <w:rFonts w:ascii="仿宋" w:hAnsi="仿宋" w:eastAsia="仿宋"/>
          <w:b/>
          <w:color w:val="000000"/>
          <w:sz w:val="28"/>
        </w:rPr>
        <w:t>（5）日志与可观测性</w:t>
      </w:r>
      <w:bookmarkEnd w:id="24"/>
    </w:p>
    <w:p w14:paraId="20B96595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每次问答都会写入 logs/traces.jsonl（完整轨迹：问题、检索片段、Prompt 长度、答案、引用、Token、耗时）与 logs/metrics.jsonl（累计指标）。指标面板区分两套口径：RAG 流水线口径与</w:t>
      </w:r>
      <w:r>
        <w:rPr>
          <w:rFonts w:ascii="仿宋" w:hAnsi="仿宋" w:eastAsia="仿宋"/>
          <w:b/>
          <w:sz w:val="28"/>
        </w:rPr>
        <w:t>裸检索</w:t>
      </w:r>
      <w:r>
        <w:rPr>
          <w:rFonts w:ascii="仿宋" w:hAnsi="仿宋" w:eastAsia="仿宋"/>
          <w:b w:val="0"/>
          <w:sz w:val="28"/>
        </w:rPr>
        <w:t>口径 —— 因为 Agent 的 knowledge_search 是直连检索引擎的（不构造 RAGAnswer），少了后者，纯 Agent 部署下整块面板会恒为 0。</w:t>
      </w:r>
    </w:p>
    <w:p w14:paraId="42FC7FD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本轮实测的端到端数值：平均延迟 1.83 ms（检索 1.08 ms + 生成 0.30 ms），缓存命中率 0.0%，降级率 15.0%。</w:t>
      </w:r>
    </w:p>
    <w:p w14:paraId="1ADDA8DA">
      <w:pPr>
        <w:pStyle w:val="3"/>
        <w:keepNext/>
        <w:spacing w:before="160" w:after="80" w:line="360" w:lineRule="auto"/>
      </w:pPr>
      <w:bookmarkStart w:id="25" w:name="_Toc26064"/>
      <w:r>
        <w:rPr>
          <w:rFonts w:ascii="仿宋" w:hAnsi="仿宋" w:eastAsia="仿宋"/>
          <w:b/>
          <w:color w:val="000000"/>
          <w:sz w:val="28"/>
        </w:rPr>
        <w:t>4.3 模块三：Agent 决策层</w:t>
      </w:r>
      <w:bookmarkEnd w:id="25"/>
    </w:p>
    <w:p w14:paraId="06558131">
      <w:pPr>
        <w:pStyle w:val="4"/>
        <w:keepNext/>
        <w:spacing w:before="160" w:after="80" w:line="360" w:lineRule="auto"/>
      </w:pPr>
      <w:bookmarkStart w:id="26" w:name="_Toc21938"/>
      <w:r>
        <w:rPr>
          <w:rFonts w:ascii="仿宋" w:hAnsi="仿宋" w:eastAsia="仿宋"/>
          <w:b/>
          <w:color w:val="000000"/>
          <w:sz w:val="28"/>
        </w:rPr>
        <w:t>（1）ReAct 循环</w:t>
      </w:r>
      <w:bookmarkEnd w:id="26"/>
    </w:p>
    <w:p w14:paraId="29996EC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循环是手写的，不依赖 LangChain 等框架的高层封装。每一轮：把系统提示 + 工具目录 + 历史轨迹 + 本轮观察拼成 Prompt → 要求模型输出一段 JSON 决策 → 解析并执行工具 → 把执行结果作为新的 Observation 追加进轨迹 → 进入下一轮，直到模型给出 final_answer 或触发终止条件。</w:t>
      </w:r>
    </w:p>
    <w:p w14:paraId="6033C2C2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决策 JSON 协议（模型每轮只输出这一段）：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{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"thought":  "当前的推理：已知什么、还缺什么",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"action":   "knowledge_search",          // 或 "final_answer"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"args":     {"query": "...", "top_k": 5},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"actions":  [ {...}, {...} ]              // 可选：一轮内并行调用多个工具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}</w:t>
      </w:r>
    </w:p>
    <w:p w14:paraId="4E89E334">
      <w:pPr>
        <w:pStyle w:val="4"/>
        <w:keepNext/>
        <w:spacing w:before="160" w:after="80" w:line="360" w:lineRule="auto"/>
      </w:pPr>
      <w:bookmarkStart w:id="27" w:name="_Toc11500"/>
      <w:r>
        <w:rPr>
          <w:rFonts w:ascii="仿宋" w:hAnsi="仿宋" w:eastAsia="仿宋"/>
          <w:b/>
          <w:color w:val="000000"/>
          <w:sz w:val="28"/>
        </w:rPr>
        <w:t>（2）八个工具</w:t>
      </w:r>
      <w:bookmarkEnd w:id="27"/>
    </w:p>
    <w:p w14:paraId="1479B272">
      <w:pPr>
        <w:spacing w:before="0" w:after="80" w:line="360" w:lineRule="auto"/>
        <w:rPr>
          <w:rFonts w:ascii="仿宋" w:hAnsi="仿宋" w:eastAsia="仿宋"/>
          <w:b w:val="0"/>
          <w:sz w:val="28"/>
        </w:rPr>
      </w:pPr>
      <w:r>
        <w:rPr>
          <w:rFonts w:ascii="仿宋" w:hAnsi="仿宋" w:eastAsia="仿宋"/>
          <w:b w:val="0"/>
          <w:sz w:val="28"/>
        </w:rPr>
        <w:t>工具全部继承 BaseTool，声明参数 schema 后由工具注册表统一管理，System Prompt 里的工具目录也是从注册表自动渲染的（新增工具无需改提示词）：</w:t>
      </w:r>
    </w:p>
    <w:p w14:paraId="039FE10D">
      <w:pPr>
        <w:spacing w:before="0" w:after="80" w:line="360" w:lineRule="auto"/>
        <w:rPr>
          <w:rFonts w:ascii="仿宋" w:hAnsi="仿宋" w:eastAsia="仿宋"/>
          <w:b w:val="0"/>
          <w:sz w:val="28"/>
        </w:rPr>
      </w:pPr>
    </w:p>
    <w:p w14:paraId="1DCB1814">
      <w:pPr>
        <w:spacing w:before="0" w:after="80" w:line="360" w:lineRule="auto"/>
        <w:rPr>
          <w:rFonts w:ascii="仿宋" w:hAnsi="仿宋" w:eastAsia="仿宋"/>
          <w:b w:val="0"/>
          <w:sz w:val="28"/>
        </w:rPr>
      </w:pP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6"/>
        <w:gridCol w:w="2297"/>
        <w:gridCol w:w="4200"/>
      </w:tblGrid>
      <w:tr w14:paraId="67608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0FB111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工具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40B9683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  <w:tc>
          <w:tcPr>
            <w:tcW w:w="4200" w:type="dxa"/>
            <w:shd w:val="clear" w:color="auto" w:fill="E8EEF7"/>
            <w:vAlign w:val="center"/>
          </w:tcPr>
          <w:p w14:paraId="67779E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关键实现点</w:t>
            </w:r>
          </w:p>
        </w:tc>
      </w:tr>
      <w:tr w14:paraId="21E34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168083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knowledge_search</w:t>
            </w:r>
          </w:p>
        </w:tc>
        <w:tc>
          <w:tcPr>
            <w:tcW w:w="0" w:type="auto"/>
            <w:vAlign w:val="center"/>
          </w:tcPr>
          <w:p w14:paraId="6306D3D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在知识库中做混合检索，返回片段与来源页码</w:t>
            </w:r>
          </w:p>
        </w:tc>
        <w:tc>
          <w:tcPr>
            <w:tcW w:w="4200" w:type="dxa"/>
            <w:vAlign w:val="center"/>
          </w:tcPr>
          <w:p w14:paraId="6957122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直连检索引擎，自带相关度过滤与指标记账</w:t>
            </w:r>
          </w:p>
        </w:tc>
      </w:tr>
      <w:tr w14:paraId="36266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3007C1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paper_metadata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49A868B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查询论文元信息（标题/作者/年份/DOI/摘要）</w:t>
            </w:r>
          </w:p>
        </w:tc>
        <w:tc>
          <w:tcPr>
            <w:tcW w:w="4200" w:type="dxa"/>
            <w:shd w:val="clear" w:color="auto" w:fill="FAFBFD"/>
            <w:vAlign w:val="center"/>
          </w:tcPr>
          <w:p w14:paraId="307829C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支持按 doc_id 或自然语言线索定位</w:t>
            </w:r>
          </w:p>
        </w:tc>
      </w:tr>
      <w:tr w14:paraId="34978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E519E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paper_compare</w:t>
            </w:r>
          </w:p>
        </w:tc>
        <w:tc>
          <w:tcPr>
            <w:tcW w:w="0" w:type="auto"/>
            <w:vAlign w:val="center"/>
          </w:tcPr>
          <w:p w14:paraId="6C63A3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多篇论文四维对照（方法/数据集/指标/贡献）</w:t>
            </w:r>
          </w:p>
        </w:tc>
        <w:tc>
          <w:tcPr>
            <w:tcW w:w="4200" w:type="dxa"/>
            <w:vAlign w:val="center"/>
          </w:tcPr>
          <w:p w14:paraId="79DE83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结构化输出，便于前端渲染成表格</w:t>
            </w:r>
          </w:p>
        </w:tc>
      </w:tr>
      <w:tr w14:paraId="00B34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79A418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keyword_extract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474ACAC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提取文本核心关键词</w:t>
            </w:r>
          </w:p>
        </w:tc>
        <w:tc>
          <w:tcPr>
            <w:tcW w:w="4200" w:type="dxa"/>
            <w:shd w:val="clear" w:color="auto" w:fill="FAFBFD"/>
            <w:vAlign w:val="center"/>
          </w:tcPr>
          <w:p w14:paraId="7A671E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词频 + 位置 + 长度先验的 TF 变体，无需外部分词器</w:t>
            </w:r>
          </w:p>
        </w:tc>
      </w:tr>
      <w:tr w14:paraId="43880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F8BA4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summarize_paper</w:t>
            </w:r>
          </w:p>
        </w:tc>
        <w:tc>
          <w:tcPr>
            <w:tcW w:w="0" w:type="auto"/>
            <w:vAlign w:val="center"/>
          </w:tcPr>
          <w:p w14:paraId="5795193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生成结构化摘要（背景/方法/结果/结论）</w:t>
            </w:r>
          </w:p>
        </w:tc>
        <w:tc>
          <w:tcPr>
            <w:tcW w:w="4200" w:type="dxa"/>
            <w:vAlign w:val="center"/>
          </w:tcPr>
          <w:p w14:paraId="662DF0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固定四段式，保证输出可比</w:t>
            </w:r>
          </w:p>
        </w:tc>
      </w:tr>
      <w:tr w14:paraId="77CA7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00AE80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current_time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03C761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返回系统当前时间</w:t>
            </w:r>
          </w:p>
        </w:tc>
        <w:tc>
          <w:tcPr>
            <w:tcW w:w="4200" w:type="dxa"/>
            <w:shd w:val="clear" w:color="auto" w:fill="FAFBFD"/>
            <w:vAlign w:val="center"/>
          </w:tcPr>
          <w:p w14:paraId="5FC3FDF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支撑「今天是几号」这类与知识库无关的问题</w:t>
            </w:r>
          </w:p>
        </w:tc>
      </w:tr>
      <w:tr w14:paraId="06E4D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749DE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calculator</w:t>
            </w:r>
          </w:p>
        </w:tc>
        <w:tc>
          <w:tcPr>
            <w:tcW w:w="0" w:type="auto"/>
            <w:vAlign w:val="center"/>
          </w:tcPr>
          <w:p w14:paraId="2022DF0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数学表达式求值</w:t>
            </w:r>
          </w:p>
        </w:tc>
        <w:tc>
          <w:tcPr>
            <w:tcW w:w="4200" w:type="dxa"/>
            <w:vAlign w:val="center"/>
          </w:tcPr>
          <w:p w14:paraId="4AA5863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AST 白名单求值，拒绝任意代码执行</w:t>
            </w:r>
            <w:r>
              <w:rPr>
                <w:rFonts w:ascii="仿宋" w:hAnsi="仿宋" w:eastAsia="仿宋"/>
                <w:b w:val="0"/>
                <w:sz w:val="20"/>
              </w:rPr>
              <w:t>（不用 eval）</w:t>
            </w:r>
          </w:p>
        </w:tc>
      </w:tr>
      <w:tr w14:paraId="338FF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16" w:type="dxa"/>
            <w:shd w:val="clear" w:color="auto" w:fill="FAFBFD"/>
            <w:vAlign w:val="center"/>
          </w:tcPr>
          <w:p w14:paraId="7E567A4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web_search</w:t>
            </w:r>
          </w:p>
        </w:tc>
        <w:tc>
          <w:tcPr>
            <w:tcW w:w="2297" w:type="dxa"/>
            <w:shd w:val="clear" w:color="auto" w:fill="FAFBFD"/>
            <w:vAlign w:val="center"/>
          </w:tcPr>
          <w:p w14:paraId="17C470C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联网搜索知识库之外的信息</w:t>
            </w:r>
          </w:p>
        </w:tc>
        <w:tc>
          <w:tcPr>
            <w:tcW w:w="4200" w:type="dxa"/>
            <w:shd w:val="clear" w:color="auto" w:fill="FAFBFD"/>
            <w:vAlign w:val="center"/>
          </w:tcPr>
          <w:p w14:paraId="72C8EAC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支持 360 / 必应 / 搜狗 / 百度 / DuckDuckGo，按可达性自动尝试与跳过，无密钥也可用</w:t>
            </w:r>
          </w:p>
        </w:tc>
      </w:tr>
    </w:tbl>
    <w:p w14:paraId="3CECF012">
      <w:pPr>
        <w:spacing w:before="0" w:after="0" w:line="240" w:lineRule="auto"/>
      </w:pPr>
    </w:p>
    <w:p w14:paraId="2FBBB5AC">
      <w:pPr>
        <w:pStyle w:val="4"/>
        <w:keepNext/>
        <w:spacing w:before="160" w:after="80" w:line="360" w:lineRule="auto"/>
      </w:pPr>
      <w:bookmarkStart w:id="28" w:name="_Toc2898"/>
      <w:r>
        <w:rPr>
          <w:rFonts w:ascii="仿宋" w:hAnsi="仿宋" w:eastAsia="仿宋"/>
          <w:b/>
          <w:color w:val="000000"/>
          <w:sz w:val="28"/>
        </w:rPr>
        <w:t>（3）决策优化与容错</w:t>
      </w:r>
      <w:bookmarkEnd w:id="28"/>
    </w:p>
    <w:p w14:paraId="2B325C1B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工具选择路由：一次廉价的意图识别把候选工具从 8 个缩到 1~3 个；「3.14 乘 2.56」这类问题直接走计算器，跳过整个推理循环，省 Token 也少选错。</w:t>
      </w:r>
    </w:p>
    <w:p w14:paraId="5485B6F3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并行工具调用：同一轮内互不依赖的多个工具并发执行，实测 3×0.5s 的串行等待缩短到约 0.6s。</w:t>
      </w:r>
    </w:p>
    <w:p w14:paraId="08B92B98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工具超时与异常：超时先重试，再失败则换工具；工具异常不是终止理由，错误文本会作为 Observation 回灌给模型，让它自己换条路走。</w:t>
      </w:r>
    </w:p>
    <w:p w14:paraId="23FE29D5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死循环检测：用 (action, args) 指纹在滑动窗口内查重，重复即判死循环；终止时优先用已有信息组织答案，而不是甩给用户一句「推理超限」。</w:t>
      </w:r>
    </w:p>
    <w:p w14:paraId="617A9B2B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轮次上限：超过最大轮次强制收尾，保证任何输入都能在有限步内返回。</w:t>
      </w:r>
    </w:p>
    <w:p w14:paraId="23E7F245">
      <w:pPr>
        <w:pStyle w:val="4"/>
        <w:keepNext/>
        <w:spacing w:before="160" w:after="80" w:line="360" w:lineRule="auto"/>
      </w:pPr>
      <w:bookmarkStart w:id="29" w:name="_Toc31185"/>
      <w:r>
        <w:rPr>
          <w:rFonts w:ascii="仿宋" w:hAnsi="仿宋" w:eastAsia="仿宋"/>
          <w:b/>
          <w:color w:val="000000"/>
          <w:sz w:val="28"/>
        </w:rPr>
        <w:t>（4）多轮记忆</w:t>
      </w:r>
      <w:bookmarkEnd w:id="29"/>
    </w:p>
    <w:p w14:paraId="01885091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会话之间完全隔离（不同会话的记忆互不可见）；单个会话内维护 Token 预算的滑动窗口，超出预算的历史会被摘要压缩成一段阶段性总结后替换原始轮次，从而在固定上下文窗口下支持长对话。记忆落盘 SQLite，重启服务不丢历史。</w:t>
      </w:r>
    </w:p>
    <w:p w14:paraId="019F0208">
      <w:pPr>
        <w:pStyle w:val="3"/>
        <w:keepNext/>
        <w:spacing w:before="160" w:after="80" w:line="360" w:lineRule="auto"/>
      </w:pPr>
      <w:bookmarkStart w:id="30" w:name="_Toc12143"/>
      <w:r>
        <w:rPr>
          <w:rFonts w:ascii="仿宋" w:hAnsi="仿宋" w:eastAsia="仿宋"/>
          <w:b/>
          <w:color w:val="000000"/>
          <w:sz w:val="28"/>
        </w:rPr>
        <w:t>4.4 模块四：系统集成与前端展示</w:t>
      </w:r>
      <w:bookmarkEnd w:id="30"/>
    </w:p>
    <w:p w14:paraId="6D04724A">
      <w:pPr>
        <w:pStyle w:val="4"/>
        <w:keepNext/>
        <w:spacing w:before="160" w:after="80" w:line="360" w:lineRule="auto"/>
      </w:pPr>
      <w:bookmarkStart w:id="31" w:name="_Toc28854"/>
      <w:r>
        <w:rPr>
          <w:rFonts w:ascii="仿宋" w:hAnsi="仿宋" w:eastAsia="仿宋"/>
          <w:b/>
          <w:color w:val="000000"/>
          <w:sz w:val="28"/>
        </w:rPr>
        <w:t>（1）装配与集成</w:t>
      </w:r>
      <w:bookmarkEnd w:id="31"/>
    </w:p>
    <w:p w14:paraId="2CD57BF1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全系统只有一个地方负责「把零件装成机器」：src/frontend/container.py 的 SystemContainer。它按配置创建 LLM 客户端、向量化器、向量库、检索引擎、RAG 流水线、Agent、记忆库与工具注册表，并对外暴露 ask / ask_stream / index_files / documents 等少量方法。其余模块之间只依赖接口，不互相 new。</w:t>
      </w:r>
    </w:p>
    <w:p w14:paraId="0A4C518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RAG 与 Agent 的融合点也在这里：knowledge_search 工具直接持有检索层实例，因此「Agent 调工具」与「RAG 流水线」共用同一套索引与同一套相关度判据，不会出现两条链路检索结果不一致的问题。</w:t>
      </w:r>
    </w:p>
    <w:p w14:paraId="6003407B">
      <w:pPr>
        <w:pStyle w:val="4"/>
        <w:keepNext/>
        <w:spacing w:before="160" w:after="80" w:line="360" w:lineRule="auto"/>
      </w:pPr>
      <w:bookmarkStart w:id="32" w:name="_Toc5681"/>
      <w:r>
        <w:rPr>
          <w:rFonts w:ascii="仿宋" w:hAnsi="仿宋" w:eastAsia="仿宋"/>
          <w:b/>
          <w:color w:val="000000"/>
          <w:sz w:val="28"/>
        </w:rPr>
        <w:t>（2）关于前端技术选型</w:t>
      </w:r>
      <w:bookmarkEnd w:id="32"/>
    </w:p>
    <w:p w14:paraId="73A486E4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任务书建议使用 Streamlit / Gradio。本项目选择用标准库 ThreadingHTTPServer + Server-Sent Events + 原生 JavaScript 实现单页应用，理由有三：</w:t>
      </w:r>
    </w:p>
    <w:p w14:paraId="369953DC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系统整体定位是「零依赖即可运行」，引入 Streamlit 会带来数十个传递依赖，与「任何人 clone 下来 pip install numpy 就能跑」的目标冲突；</w:t>
      </w:r>
    </w:p>
    <w:p w14:paraId="06D18F1B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Streamlit 的执行模型是整页重跑，做「右侧实时滚动 Thought/Action/Observation 轨迹」这类增量更新比较别扭，而 SSE 天然适合推送流式事件；</w:t>
      </w:r>
    </w:p>
    <w:p w14:paraId="5FEE75E0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前后端接口全部走标准 HTTP + JSON，答辩时可以直接用浏览器或 curl 演示，不依赖特定框架。</w:t>
      </w:r>
    </w:p>
    <w:p w14:paraId="58790A49">
      <w:pPr>
        <w:spacing w:before="0" w:after="80" w:line="360" w:lineRule="auto"/>
        <w:ind w:firstLine="560"/>
      </w:pPr>
      <w:r>
        <w:rPr>
          <w:rFonts w:ascii="仿宋" w:hAnsi="仿宋" w:eastAsia="仿宋"/>
          <w:b w:val="0"/>
          <w:sz w:val="28"/>
        </w:rPr>
        <w:t>代价是前端代码需要自己写：app.js 约 1600 行、Markdown 渲染器约 340 行、样式约 1160 行，合计约 3100 行，换来的是零构建步骤、零依赖与完全可控的交互细节。</w:t>
      </w:r>
    </w:p>
    <w:p w14:paraId="604D19A5">
      <w:pPr>
        <w:pStyle w:val="4"/>
        <w:keepNext/>
        <w:spacing w:before="160" w:after="80" w:line="360" w:lineRule="auto"/>
      </w:pPr>
      <w:bookmarkStart w:id="33" w:name="_Toc31424"/>
      <w:r>
        <w:rPr>
          <w:rFonts w:ascii="仿宋" w:hAnsi="仿宋" w:eastAsia="仿宋"/>
          <w:b/>
          <w:color w:val="000000"/>
          <w:sz w:val="28"/>
        </w:rPr>
        <w:t>4.4.1 系统架构图</w:t>
      </w:r>
      <w:bookmarkEnd w:id="33"/>
    </w:p>
    <w:p w14:paraId="237B6233">
      <w:pPr>
        <w:keepNext/>
        <w:jc w:val="center"/>
      </w:pPr>
      <w:r>
        <w:drawing>
          <wp:inline distT="0" distB="0" distL="114300" distR="114300">
            <wp:extent cx="5212080" cy="36830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8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136D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1　系统整体架构：展示层 / 接口层 / 决策层 / 生成层 / 检索层 / 数据层六层结构</w:t>
      </w:r>
    </w:p>
    <w:p w14:paraId="1256667D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架构说明：系统自下而上分为六层，各层通过标准化接口交互，任何一层都可以被替换而不影响其他层。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"/>
        <w:gridCol w:w="4005"/>
        <w:gridCol w:w="3302"/>
      </w:tblGrid>
      <w:tr w14:paraId="21970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006" w:type="dxa"/>
            <w:shd w:val="clear" w:color="auto" w:fill="E8EEF7"/>
            <w:vAlign w:val="center"/>
          </w:tcPr>
          <w:p w14:paraId="1A264A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w="4005" w:type="dxa"/>
            <w:shd w:val="clear" w:color="auto" w:fill="E8EEF7"/>
            <w:vAlign w:val="center"/>
          </w:tcPr>
          <w:p w14:paraId="4DEC3D5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组成</w:t>
            </w:r>
          </w:p>
        </w:tc>
        <w:tc>
          <w:tcPr>
            <w:tcW w:w="3301" w:type="dxa"/>
            <w:shd w:val="clear" w:color="auto" w:fill="E8EEF7"/>
            <w:vAlign w:val="center"/>
          </w:tcPr>
          <w:p w14:paraId="496D360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 w14:paraId="31974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vAlign w:val="center"/>
          </w:tcPr>
          <w:p w14:paraId="755D0F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数据层</w:t>
            </w:r>
          </w:p>
        </w:tc>
        <w:tc>
          <w:tcPr>
            <w:tcW w:w="4005" w:type="dxa"/>
            <w:vAlign w:val="center"/>
          </w:tcPr>
          <w:p w14:paraId="174967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向量库（vectors.npy / Chroma / FAISS）、分块语料、SQLite（会话与缓存）、日志文件</w:t>
            </w:r>
          </w:p>
        </w:tc>
        <w:tc>
          <w:tcPr>
            <w:tcW w:w="3301" w:type="dxa"/>
            <w:vAlign w:val="center"/>
          </w:tcPr>
          <w:p w14:paraId="215A5E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持久化一切需要跨进程或跨会话存在的数据</w:t>
            </w:r>
          </w:p>
        </w:tc>
      </w:tr>
      <w:tr w14:paraId="478D1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shd w:val="clear" w:color="auto" w:fill="FAFBFD"/>
            <w:vAlign w:val="center"/>
          </w:tcPr>
          <w:p w14:paraId="0402C3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检索层</w:t>
            </w:r>
          </w:p>
        </w:tc>
        <w:tc>
          <w:tcPr>
            <w:tcW w:w="4005" w:type="dxa"/>
            <w:shd w:val="clear" w:color="auto" w:fill="FAFBFD"/>
            <w:vAlign w:val="center"/>
          </w:tcPr>
          <w:p w14:paraId="7031CE7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向量检索、BM25 检索、RRF 融合器、重排序器</w:t>
            </w:r>
          </w:p>
        </w:tc>
        <w:tc>
          <w:tcPr>
            <w:tcW w:w="3301" w:type="dxa"/>
            <w:shd w:val="clear" w:color="auto" w:fill="FAFBFD"/>
            <w:vAlign w:val="center"/>
          </w:tcPr>
          <w:p w14:paraId="45EDC5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把「一个问题」变成「一组带来源与相关度分数的原文片段」</w:t>
            </w:r>
          </w:p>
        </w:tc>
      </w:tr>
      <w:tr w14:paraId="70B54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vAlign w:val="center"/>
          </w:tcPr>
          <w:p w14:paraId="397AD0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生成层</w:t>
            </w:r>
          </w:p>
        </w:tc>
        <w:tc>
          <w:tcPr>
            <w:tcW w:w="4005" w:type="dxa"/>
            <w:vAlign w:val="center"/>
          </w:tcPr>
          <w:p w14:paraId="5279710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RAG 流水线、Prompt 模板、语义缓存、流式输出、降级策略</w:t>
            </w:r>
          </w:p>
        </w:tc>
        <w:tc>
          <w:tcPr>
            <w:tcW w:w="3301" w:type="dxa"/>
            <w:vAlign w:val="center"/>
          </w:tcPr>
          <w:p w14:paraId="2C933D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把检索片段组织成带引用的答案，并保证「查不到时不硬编」</w:t>
            </w:r>
          </w:p>
        </w:tc>
      </w:tr>
      <w:tr w14:paraId="796EC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shd w:val="clear" w:color="auto" w:fill="FAFBFD"/>
            <w:vAlign w:val="center"/>
          </w:tcPr>
          <w:p w14:paraId="222633F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w="4005" w:type="dxa"/>
            <w:shd w:val="clear" w:color="auto" w:fill="FAFBFD"/>
            <w:vAlign w:val="center"/>
          </w:tcPr>
          <w:p w14:paraId="194A88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ReAct 循环、工具注册表、8 个工具、意图路由、记忆管理</w:t>
            </w:r>
          </w:p>
        </w:tc>
        <w:tc>
          <w:tcPr>
            <w:tcW w:w="3301" w:type="dxa"/>
            <w:shd w:val="clear" w:color="auto" w:fill="FAFBFD"/>
            <w:vAlign w:val="center"/>
          </w:tcPr>
          <w:p w14:paraId="63FDF65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决定「这个问题该干什么」：直接回答、查知识库、还是组合多个工具</w:t>
            </w:r>
          </w:p>
        </w:tc>
      </w:tr>
      <w:tr w14:paraId="7BF74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vAlign w:val="center"/>
          </w:tcPr>
          <w:p w14:paraId="571FA6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接口层</w:t>
            </w:r>
          </w:p>
        </w:tc>
        <w:tc>
          <w:tcPr>
            <w:tcW w:w="4005" w:type="dxa"/>
            <w:vAlign w:val="center"/>
          </w:tcPr>
          <w:p w14:paraId="2EE849D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HTTP API（16 条路径，含上传 / 重建索引 / 删除 / 重命名等子路由）+ SSE 事件流</w:t>
            </w:r>
          </w:p>
        </w:tc>
        <w:tc>
          <w:tcPr>
            <w:tcW w:w="3301" w:type="dxa"/>
            <w:vAlign w:val="center"/>
          </w:tcPr>
          <w:p w14:paraId="3692AB0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前后端唯一的契约，同时便于用 curl / 浏览器直接验证</w:t>
            </w:r>
          </w:p>
        </w:tc>
      </w:tr>
      <w:tr w14:paraId="13127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06" w:type="dxa"/>
            <w:shd w:val="clear" w:color="auto" w:fill="FAFBFD"/>
            <w:vAlign w:val="center"/>
          </w:tcPr>
          <w:p w14:paraId="04589B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展示层</w:t>
            </w:r>
          </w:p>
        </w:tc>
        <w:tc>
          <w:tcPr>
            <w:tcW w:w="4005" w:type="dxa"/>
            <w:shd w:val="clear" w:color="auto" w:fill="FAFBFD"/>
            <w:vAlign w:val="center"/>
          </w:tcPr>
          <w:p w14:paraId="165DD9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三栏单页应用：知识库管理 / 对话 / Agent 轨迹与指标</w:t>
            </w:r>
          </w:p>
        </w:tc>
        <w:tc>
          <w:tcPr>
            <w:tcW w:w="3301" w:type="dxa"/>
            <w:shd w:val="clear" w:color="auto" w:fill="FAFBFD"/>
            <w:vAlign w:val="center"/>
          </w:tcPr>
          <w:p w14:paraId="1B2604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把系统能力与「AI 为什么这么答」同时呈现给用户</w:t>
            </w:r>
          </w:p>
        </w:tc>
      </w:tr>
    </w:tbl>
    <w:p w14:paraId="67D09E60">
      <w:pPr>
        <w:spacing w:before="0" w:after="0" w:line="240" w:lineRule="auto"/>
      </w:pPr>
    </w:p>
    <w:p w14:paraId="14D1B57A">
      <w:pPr>
        <w:pStyle w:val="4"/>
        <w:keepNext/>
        <w:spacing w:before="160" w:after="80" w:line="360" w:lineRule="auto"/>
      </w:pPr>
      <w:bookmarkStart w:id="34" w:name="_Toc23357"/>
      <w:r>
        <w:rPr>
          <w:rFonts w:ascii="仿宋" w:hAnsi="仿宋" w:eastAsia="仿宋"/>
          <w:b/>
          <w:color w:val="000000"/>
          <w:sz w:val="28"/>
        </w:rPr>
        <w:t>4.4.2 界面功能截图</w:t>
      </w:r>
      <w:bookmarkEnd w:id="34"/>
    </w:p>
    <w:p w14:paraId="3B45C771">
      <w:pPr>
        <w:keepNext/>
        <w:jc w:val="center"/>
      </w:pPr>
      <w:r>
        <w:drawing>
          <wp:inline distT="0" distB="0" distL="114300" distR="114300">
            <wp:extent cx="5212080" cy="3257550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586B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2　主界面：左侧为知识库管理（拖拽上传区与文档列表：标题、年份、类型、分块数、向量化状态，鼠标悬停出现删除入口），中部为对话区（含新建会话、会话列表与示例问题），右侧为 Agent 推理轨迹面板</w:t>
      </w:r>
    </w:p>
    <w:p w14:paraId="0A0AB47C">
      <w:pPr>
        <w:keepNext/>
        <w:jc w:val="center"/>
      </w:pPr>
      <w:r>
        <w:drawing>
          <wp:inline distT="0" distB="0" distL="114300" distR="114300">
            <wp:extent cx="5212080" cy="3257550"/>
            <wp:effectExtent l="0" t="0" r="762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0ABF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3　问答结果：答案中带 [1][2][3] 引用角标、末尾给出「引用来源（3）」清单，右侧为逐条展开的 ROUTE / ACTION / RETRIEVE / OBSERVE / THOUGHT / CITATION 轨迹与耗时</w:t>
      </w:r>
    </w:p>
    <w:p w14:paraId="1B9ECBCE">
      <w:pPr>
        <w:keepNext/>
        <w:jc w:val="center"/>
      </w:pPr>
      <w:r>
        <w:drawing>
          <wp:inline distT="0" distB="0" distL="114300" distR="114300">
            <wp:extent cx="5212080" cy="3257550"/>
            <wp:effectExtent l="0" t="0" r="762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B7DD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4　多轮追问：同一会话内继承上文（“它和 ResNet 有什么不同？”），左侧会话列表显示轮次计数，验证会话隔离与记忆压缩</w:t>
      </w:r>
    </w:p>
    <w:p w14:paraId="1318F679">
      <w:pPr>
        <w:keepNext/>
        <w:jc w:val="center"/>
      </w:pPr>
      <w:r>
        <w:drawing>
          <wp:inline distT="0" distB="0" distL="114300" distR="114300">
            <wp:extent cx="5212080" cy="3257550"/>
            <wp:effectExtent l="0" t="0" r="762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F934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5　工具清单：8 个已注册工具的名称、说明与参数，由工具注册表实时渲染（新增工具无需改前端）</w:t>
      </w:r>
    </w:p>
    <w:p w14:paraId="5C7FA252">
      <w:pPr>
        <w:keepNext/>
        <w:jc w:val="center"/>
      </w:pPr>
      <w:r>
        <w:drawing>
          <wp:inline distT="0" distB="0" distL="114300" distR="114300">
            <wp:extent cx="5212080" cy="3257550"/>
            <wp:effectExtent l="0" t="0" r="762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12A8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6　运行指标面板：核心 KPI（请求数、检索命中率、缓存命中率、平均/P95 延迟、检索 P50、工具成功率、降级率、Token、平均轮次、平均 Top 分数）、工具调用统计、终止原因分布与检索质量</w:t>
      </w:r>
    </w:p>
    <w:p w14:paraId="15EE28E2">
      <w:pPr>
        <w:pStyle w:val="4"/>
        <w:keepNext/>
        <w:spacing w:before="160" w:after="80" w:line="360" w:lineRule="auto"/>
      </w:pPr>
      <w:bookmarkStart w:id="35" w:name="_Toc10164"/>
      <w:r>
        <w:rPr>
          <w:rFonts w:ascii="仿宋" w:hAnsi="仿宋" w:eastAsia="仿宋"/>
          <w:b/>
          <w:color w:val="000000"/>
          <w:sz w:val="28"/>
        </w:rPr>
        <w:t>（5）集成过程中修掉的真实缺陷</w:t>
      </w:r>
      <w:bookmarkEnd w:id="35"/>
    </w:p>
    <w:p w14:paraId="04039142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端到端联调暴露了三个只有「真跑起来」才会发现的问题，均已修复并补了回归测试：</w:t>
      </w:r>
    </w:p>
    <w:tbl>
      <w:tblPr>
        <w:tblStyle w:val="11"/>
        <w:tblW w:w="87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716"/>
        <w:gridCol w:w="3516"/>
      </w:tblGrid>
      <w:tr w14:paraId="29D3B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216" w:type="dxa"/>
            <w:shd w:val="clear" w:color="auto" w:fill="E8EEF7"/>
            <w:vAlign w:val="center"/>
          </w:tcPr>
          <w:p w14:paraId="2503484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现象</w:t>
            </w:r>
          </w:p>
        </w:tc>
        <w:tc>
          <w:tcPr>
            <w:tcW w:w="2356" w:type="dxa"/>
            <w:shd w:val="clear" w:color="auto" w:fill="E8EEF7"/>
            <w:vAlign w:val="center"/>
          </w:tcPr>
          <w:p w14:paraId="77971D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根因</w:t>
            </w:r>
          </w:p>
        </w:tc>
        <w:tc>
          <w:tcPr>
            <w:tcW w:w="3216" w:type="dxa"/>
            <w:shd w:val="clear" w:color="auto" w:fill="E8EEF7"/>
            <w:vAlign w:val="center"/>
          </w:tcPr>
          <w:p w14:paraId="77CD4C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修复与防护</w:t>
            </w:r>
          </w:p>
        </w:tc>
      </w:tr>
      <w:tr w14:paraId="28414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16" w:type="dxa"/>
            <w:vAlign w:val="center"/>
          </w:tcPr>
          <w:p w14:paraId="46BB01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侧栏知识库列表与底部统计一起空白，控制台报 this.item is not a function</w:t>
            </w:r>
          </w:p>
        </w:tc>
        <w:tc>
          <w:tcPr>
            <w:tcW w:w="2356" w:type="dxa"/>
            <w:vAlign w:val="center"/>
          </w:tcPr>
          <w:p w14:paraId="31C062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渲染方法在本对象里叫 node，调用处却写成了 item —— 典型的成员调用拼写错误，语法检查完全查不出来</w:t>
            </w:r>
          </w:p>
        </w:tc>
        <w:tc>
          <w:tcPr>
            <w:tcW w:w="3216" w:type="dxa"/>
            <w:vAlign w:val="center"/>
          </w:tcPr>
          <w:p w14:paraId="7D53784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改回 this.node()；新增 MemberCallContractTest：静态解析 app.js 的命名空间对象，校验每个 this.xxx() 都能在本命名空间内解析（已用「重新注入该 bug」验证测试确实会失败）</w:t>
            </w:r>
          </w:p>
        </w:tc>
      </w:tr>
      <w:tr w14:paraId="750EF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16" w:type="dxa"/>
            <w:shd w:val="clear" w:color="auto" w:fill="FAFBFD"/>
            <w:vAlign w:val="center"/>
          </w:tcPr>
          <w:p w14:paraId="7254973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「停止生成」按钮在任何时候都显示着</w:t>
            </w:r>
          </w:p>
        </w:tc>
        <w:tc>
          <w:tcPr>
            <w:tcW w:w="2356" w:type="dxa"/>
            <w:shd w:val="clear" w:color="auto" w:fill="FAFBFD"/>
            <w:vAlign w:val="center"/>
          </w:tcPr>
          <w:p w14:paraId="2FA883B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.stop-btn 是类选择器（display:inline-flex），优先级高于浏览器默认的 [hidden]{display:none}，hidden 属性被压过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691804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样式表加入全局兜底 [hidden]{display:none !important}</w:t>
            </w:r>
          </w:p>
        </w:tc>
      </w:tr>
      <w:tr w14:paraId="27437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16" w:type="dxa"/>
            <w:vAlign w:val="center"/>
          </w:tcPr>
          <w:p w14:paraId="3BC8C3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新建会话后标题栏仍挂着上一个会话的名字</w:t>
            </w:r>
          </w:p>
        </w:tc>
        <w:tc>
          <w:tcPr>
            <w:tcW w:w="2356" w:type="dxa"/>
            <w:vAlign w:val="center"/>
          </w:tcPr>
          <w:p w14:paraId="4793F3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Sessions.create() 只更新了 sessionId，没有同步 sessionTitle 与标题栏 DOM；后端自动命名（用首个问题）后前端也没有回读</w:t>
            </w:r>
          </w:p>
        </w:tc>
        <w:tc>
          <w:tcPr>
            <w:tcW w:w="3216" w:type="dxa"/>
            <w:vAlign w:val="center"/>
          </w:tcPr>
          <w:p w14:paraId="3AC0DDE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三处补齐：创建时同步标题栏与会话 ID；切换会话时回读标题；每轮问答结束后刷新会话列表</w:t>
            </w:r>
          </w:p>
        </w:tc>
      </w:tr>
    </w:tbl>
    <w:p w14:paraId="75A1B041">
      <w:pPr>
        <w:spacing w:before="0" w:after="0" w:line="240" w:lineRule="auto"/>
      </w:pPr>
    </w:p>
    <w:p w14:paraId="7904A024">
      <w:pPr>
        <w:pStyle w:val="3"/>
        <w:keepNext/>
        <w:spacing w:before="160" w:after="80" w:line="360" w:lineRule="auto"/>
      </w:pPr>
      <w:bookmarkStart w:id="36" w:name="_Toc28469"/>
      <w:r>
        <w:rPr>
          <w:rFonts w:ascii="仿宋" w:hAnsi="仿宋" w:eastAsia="仿宋"/>
          <w:b/>
          <w:color w:val="000000"/>
          <w:sz w:val="28"/>
        </w:rPr>
        <w:t>4.5 模块五：评测</w:t>
      </w:r>
      <w:bookmarkEnd w:id="36"/>
    </w:p>
    <w:p w14:paraId="04E21C6A">
      <w:pPr>
        <w:pStyle w:val="4"/>
        <w:keepNext/>
        <w:spacing w:before="160" w:after="80" w:line="360" w:lineRule="auto"/>
      </w:pPr>
      <w:bookmarkStart w:id="37" w:name="_Toc28144"/>
      <w:r>
        <w:rPr>
          <w:rFonts w:ascii="仿宋" w:hAnsi="仿宋" w:eastAsia="仿宋"/>
          <w:b/>
          <w:color w:val="000000"/>
          <w:sz w:val="28"/>
        </w:rPr>
        <w:t>（1）评测集与两套口径</w:t>
      </w:r>
      <w:bookmarkEnd w:id="37"/>
    </w:p>
    <w:p w14:paraId="4D0B542F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评测集共 61 条问答对，按问题类型分层抽样：事实型 25 条、对比型 12 条、归纳型 12 条、推理型 12 条。相关性判定把评测样本的原文片段与检索片段做 4-gram 字符重合度比对（覆盖率 ≥ 0.5 判定相关）。</w:t>
      </w:r>
    </w:p>
    <w:p w14:paraId="74FD21D5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指标同时给出两套口径，并把差距本身当作结论的一部分：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4105"/>
        <w:gridCol w:w="2981"/>
      </w:tblGrid>
      <w:tr w14:paraId="1EF1B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shd w:val="clear" w:color="auto" w:fill="E8EEF7"/>
            <w:vAlign w:val="center"/>
          </w:tcPr>
          <w:p w14:paraId="25B56B5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口径</w:t>
            </w:r>
          </w:p>
        </w:tc>
        <w:tc>
          <w:tcPr>
            <w:tcW w:w="4105" w:type="dxa"/>
            <w:shd w:val="clear" w:color="auto" w:fill="E8EEF7"/>
            <w:vAlign w:val="center"/>
          </w:tcPr>
          <w:p w14:paraId="2ECB7A4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判定方式</w:t>
            </w:r>
          </w:p>
        </w:tc>
        <w:tc>
          <w:tcPr>
            <w:tcW w:w="2981" w:type="dxa"/>
            <w:shd w:val="clear" w:color="auto" w:fill="E8EEF7"/>
            <w:vAlign w:val="center"/>
          </w:tcPr>
          <w:p w14:paraId="1EBB5DB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为什么要有它</w:t>
            </w:r>
          </w:p>
        </w:tc>
      </w:tr>
      <w:tr w14:paraId="5A90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vAlign w:val="center"/>
          </w:tcPr>
          <w:p w14:paraId="218844C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严格口径</w:t>
            </w:r>
          </w:p>
        </w:tc>
        <w:tc>
          <w:tcPr>
            <w:tcW w:w="4105" w:type="dxa"/>
            <w:vAlign w:val="center"/>
          </w:tcPr>
          <w:p w14:paraId="38550D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只用真实返回的前 K 条；金标准精确解析为 chunk_id</w:t>
            </w:r>
          </w:p>
        </w:tc>
        <w:tc>
          <w:tcPr>
            <w:tcW w:w="2981" w:type="dxa"/>
            <w:vAlign w:val="center"/>
          </w:tcPr>
          <w:p w14:paraId="7139B0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无模糊阈值、无候选池放大，是排序质量的硬指标</w:t>
            </w:r>
          </w:p>
        </w:tc>
      </w:tr>
      <w:tr w14:paraId="6F15E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shd w:val="clear" w:color="auto" w:fill="FAFBFD"/>
            <w:vAlign w:val="center"/>
          </w:tcPr>
          <w:p w14:paraId="2123E1A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引擎口径</w:t>
            </w:r>
          </w:p>
        </w:tc>
        <w:tc>
          <w:tcPr>
            <w:tcW w:w="4105" w:type="dxa"/>
            <w:shd w:val="clear" w:color="auto" w:fill="FAFBFD"/>
            <w:vAlign w:val="center"/>
          </w:tcPr>
          <w:p w14:paraId="2CD83B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调用检索引擎自带的评测（内部会取 max(top_k,10) 再判覆盖）</w:t>
            </w:r>
          </w:p>
        </w:tc>
        <w:tc>
          <w:tcPr>
            <w:tcW w:w="2981" w:type="dxa"/>
            <w:shd w:val="clear" w:color="auto" w:fill="FAFBFD"/>
            <w:vAlign w:val="center"/>
          </w:tcPr>
          <w:p w14:paraId="4B036BD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与引擎实现对齐，用于日常回归；数值天然偏高</w:t>
            </w:r>
          </w:p>
        </w:tc>
      </w:tr>
    </w:tbl>
    <w:p w14:paraId="24F9DB00">
      <w:pPr>
        <w:spacing w:before="0" w:after="0" w:line="240" w:lineRule="auto"/>
      </w:pPr>
    </w:p>
    <w:p w14:paraId="648272BB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两组数字并列给出，读者能直接看出「宽松口径高估了多少」——这比只报一个漂亮的数更有价值。</w:t>
      </w:r>
    </w:p>
    <w:p w14:paraId="537C29FE">
      <w:pPr>
        <w:pStyle w:val="4"/>
        <w:keepNext/>
        <w:spacing w:before="160" w:after="80" w:line="360" w:lineRule="auto"/>
      </w:pPr>
      <w:bookmarkStart w:id="38" w:name="_Toc7735"/>
      <w:r>
        <w:rPr>
          <w:rFonts w:ascii="仿宋" w:hAnsi="仿宋" w:eastAsia="仿宋"/>
          <w:b/>
          <w:color w:val="000000"/>
          <w:sz w:val="28"/>
        </w:rPr>
        <w:t>（2）检索三档对比</w:t>
      </w:r>
      <w:bookmarkEnd w:id="38"/>
    </w:p>
    <w:tbl>
      <w:tblPr>
        <w:tblStyle w:val="11"/>
        <w:tblW w:w="915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3"/>
        <w:gridCol w:w="936"/>
        <w:gridCol w:w="936"/>
        <w:gridCol w:w="936"/>
        <w:gridCol w:w="1056"/>
        <w:gridCol w:w="1326"/>
        <w:gridCol w:w="940"/>
        <w:gridCol w:w="1138"/>
      </w:tblGrid>
      <w:tr w14:paraId="4A1D8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7EC66FD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档位</w:t>
            </w:r>
          </w:p>
        </w:tc>
        <w:tc>
          <w:tcPr>
            <w:tcW w:w="936" w:type="dxa"/>
            <w:shd w:val="clear" w:color="auto" w:fill="E8EEF7"/>
            <w:vAlign w:val="center"/>
          </w:tcPr>
          <w:p w14:paraId="08E567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w="936" w:type="dxa"/>
            <w:shd w:val="clear" w:color="auto" w:fill="E8EEF7"/>
            <w:vAlign w:val="center"/>
          </w:tcPr>
          <w:p w14:paraId="1C39755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w="936" w:type="dxa"/>
            <w:shd w:val="clear" w:color="auto" w:fill="E8EEF7"/>
            <w:vAlign w:val="center"/>
          </w:tcPr>
          <w:p w14:paraId="024C810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3E8D0AC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555FA26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Precision@5</w:t>
            </w:r>
          </w:p>
        </w:tc>
        <w:tc>
          <w:tcPr>
            <w:tcW w:w="940" w:type="dxa"/>
            <w:shd w:val="clear" w:color="auto" w:fill="E8EEF7"/>
            <w:vAlign w:val="center"/>
          </w:tcPr>
          <w:p w14:paraId="7C21C4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w="1138" w:type="dxa"/>
            <w:shd w:val="clear" w:color="auto" w:fill="E8EEF7"/>
            <w:vAlign w:val="center"/>
          </w:tcPr>
          <w:p w14:paraId="4E71EF3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平均延迟</w:t>
            </w:r>
          </w:p>
          <w:p w14:paraId="7891E2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(ms)</w:t>
            </w:r>
          </w:p>
        </w:tc>
      </w:tr>
      <w:tr w14:paraId="60419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44973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纯向量检索</w:t>
            </w:r>
          </w:p>
        </w:tc>
        <w:tc>
          <w:tcPr>
            <w:tcW w:w="936" w:type="dxa"/>
            <w:vAlign w:val="center"/>
          </w:tcPr>
          <w:p w14:paraId="37AFE1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Consolas" w:eastAsia="仿宋"/>
                <w:sz w:val="20"/>
              </w:rPr>
              <w:t>vector</w:t>
            </w:r>
          </w:p>
        </w:tc>
        <w:tc>
          <w:tcPr>
            <w:tcW w:w="936" w:type="dxa"/>
            <w:vAlign w:val="center"/>
          </w:tcPr>
          <w:p w14:paraId="4CE84F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w="936" w:type="dxa"/>
            <w:vAlign w:val="center"/>
          </w:tcPr>
          <w:p w14:paraId="50F6CD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0.6100</w:t>
            </w:r>
          </w:p>
        </w:tc>
        <w:tc>
          <w:tcPr>
            <w:tcW w:w="0" w:type="auto"/>
            <w:vAlign w:val="center"/>
          </w:tcPr>
          <w:p w14:paraId="30FEB3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0.5917</w:t>
            </w:r>
          </w:p>
        </w:tc>
        <w:tc>
          <w:tcPr>
            <w:tcW w:w="0" w:type="auto"/>
            <w:vAlign w:val="center"/>
          </w:tcPr>
          <w:p w14:paraId="752668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0.1600</w:t>
            </w:r>
          </w:p>
        </w:tc>
        <w:tc>
          <w:tcPr>
            <w:tcW w:w="940" w:type="dxa"/>
            <w:vAlign w:val="center"/>
          </w:tcPr>
          <w:p w14:paraId="353E46C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0.5610</w:t>
            </w:r>
          </w:p>
        </w:tc>
        <w:tc>
          <w:tcPr>
            <w:tcW w:w="1138" w:type="dxa"/>
            <w:vAlign w:val="center"/>
          </w:tcPr>
          <w:p w14:paraId="2B34C42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0.25</w:t>
            </w:r>
          </w:p>
        </w:tc>
      </w:tr>
      <w:tr w14:paraId="2EA8D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C8041B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混合检索（向量+BM25 RRF 融合）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2ED22F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Consolas" w:eastAsia="仿宋"/>
                <w:sz w:val="20"/>
              </w:rPr>
              <w:t>hybrid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3BC6C7C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0.7000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771DDA2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0.5883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C5464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0.6375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8BE3A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0.1800</w:t>
            </w:r>
          </w:p>
        </w:tc>
        <w:tc>
          <w:tcPr>
            <w:tcW w:w="940" w:type="dxa"/>
            <w:shd w:val="clear" w:color="auto" w:fill="FAFBFD"/>
            <w:vAlign w:val="center"/>
          </w:tcPr>
          <w:p w14:paraId="41F3F4A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0.5827</w:t>
            </w:r>
          </w:p>
        </w:tc>
        <w:tc>
          <w:tcPr>
            <w:tcW w:w="1138" w:type="dxa"/>
            <w:shd w:val="clear" w:color="auto" w:fill="FAFBFD"/>
            <w:vAlign w:val="center"/>
          </w:tcPr>
          <w:p w14:paraId="1A346E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0.80</w:t>
            </w:r>
          </w:p>
        </w:tc>
      </w:tr>
      <w:tr w14:paraId="3DB46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83" w:type="dxa"/>
            <w:vAlign w:val="center"/>
          </w:tcPr>
          <w:p w14:paraId="55B077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混合检索 + 启发式重排序</w:t>
            </w:r>
          </w:p>
        </w:tc>
        <w:tc>
          <w:tcPr>
            <w:tcW w:w="936" w:type="dxa"/>
            <w:vAlign w:val="center"/>
          </w:tcPr>
          <w:p w14:paraId="77B89F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Consolas" w:eastAsia="仿宋"/>
                <w:sz w:val="20"/>
              </w:rPr>
              <w:t>full</w:t>
            </w:r>
          </w:p>
        </w:tc>
        <w:tc>
          <w:tcPr>
            <w:tcW w:w="936" w:type="dxa"/>
            <w:vAlign w:val="center"/>
          </w:tcPr>
          <w:p w14:paraId="52EE7C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w="936" w:type="dxa"/>
            <w:vAlign w:val="center"/>
          </w:tcPr>
          <w:p w14:paraId="0507201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0.5758</w:t>
            </w:r>
          </w:p>
        </w:tc>
        <w:tc>
          <w:tcPr>
            <w:tcW w:w="1056" w:type="dxa"/>
            <w:vAlign w:val="center"/>
          </w:tcPr>
          <w:p w14:paraId="702E68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0.6208</w:t>
            </w:r>
          </w:p>
        </w:tc>
        <w:tc>
          <w:tcPr>
            <w:tcW w:w="1326" w:type="dxa"/>
            <w:vAlign w:val="center"/>
          </w:tcPr>
          <w:p w14:paraId="0AA21FB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0.1700</w:t>
            </w:r>
          </w:p>
        </w:tc>
        <w:tc>
          <w:tcPr>
            <w:tcW w:w="940" w:type="dxa"/>
            <w:vAlign w:val="center"/>
          </w:tcPr>
          <w:p w14:paraId="374D4D3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0.5681</w:t>
            </w:r>
          </w:p>
        </w:tc>
        <w:tc>
          <w:tcPr>
            <w:tcW w:w="1138" w:type="dxa"/>
            <w:vAlign w:val="center"/>
          </w:tcPr>
          <w:p w14:paraId="4F65551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0.94</w:t>
            </w:r>
          </w:p>
        </w:tc>
      </w:tr>
    </w:tbl>
    <w:p w14:paraId="6FA6C69E">
      <w:pPr>
        <w:spacing w:before="0" w:after="0" w:line="240" w:lineRule="auto"/>
      </w:pPr>
    </w:p>
    <w:p w14:paraId="73F9F1B4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结论：混合检索（向量 + BM25，RRF 融合）相对纯向量的收益主要落在</w:t>
      </w:r>
      <w:r>
        <w:rPr>
          <w:rFonts w:ascii="仿宋" w:hAnsi="仿宋" w:eastAsia="仿宋"/>
          <w:b/>
          <w:sz w:val="28"/>
        </w:rPr>
        <w:t>召回</w:t>
      </w:r>
      <w:r>
        <w:rPr>
          <w:rFonts w:ascii="仿宋" w:hAnsi="仿宋" w:eastAsia="仿宋"/>
          <w:b w:val="0"/>
          <w:sz w:val="28"/>
        </w:rPr>
        <w:t>上（严格 Hit@5、Recall@5 提升），BM25 补的正是术语字面匹配能力；而叠加启发式重排后排序质量反而略降，说明当前的六特征加权在某些问题上会误判 —— 因此默认关闭重排。这条结论是实测出来的，不是照搬「重排一定更好」的经验。</w:t>
      </w:r>
    </w:p>
    <w:p w14:paraId="6BA1A831">
      <w:pPr>
        <w:pStyle w:val="4"/>
        <w:keepNext/>
        <w:spacing w:before="160" w:after="80" w:line="360" w:lineRule="auto"/>
      </w:pPr>
      <w:bookmarkStart w:id="39" w:name="_Toc17259"/>
      <w:r>
        <w:rPr>
          <w:rFonts w:ascii="仿宋" w:hAnsi="仿宋" w:eastAsia="仿宋"/>
          <w:b/>
          <w:color w:val="000000"/>
          <w:sz w:val="28"/>
        </w:rPr>
        <w:t>（3）分块策略对比</w:t>
      </w:r>
      <w:bookmarkEnd w:id="39"/>
    </w:p>
    <w:tbl>
      <w:tblPr>
        <w:tblStyle w:val="11"/>
        <w:tblW w:w="95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938"/>
        <w:gridCol w:w="1139"/>
        <w:gridCol w:w="938"/>
        <w:gridCol w:w="936"/>
        <w:gridCol w:w="936"/>
        <w:gridCol w:w="1056"/>
        <w:gridCol w:w="940"/>
        <w:gridCol w:w="1139"/>
      </w:tblGrid>
      <w:tr w14:paraId="2B1A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36" w:type="dxa"/>
            <w:shd w:val="clear" w:color="auto" w:fill="E8EEF7"/>
            <w:vAlign w:val="center"/>
          </w:tcPr>
          <w:p w14:paraId="47272E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分块策略</w:t>
            </w:r>
          </w:p>
        </w:tc>
        <w:tc>
          <w:tcPr>
            <w:tcW w:w="938" w:type="dxa"/>
            <w:shd w:val="clear" w:color="auto" w:fill="E8EEF7"/>
            <w:vAlign w:val="center"/>
          </w:tcPr>
          <w:p w14:paraId="59BD82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分块数</w:t>
            </w:r>
          </w:p>
        </w:tc>
        <w:tc>
          <w:tcPr>
            <w:tcW w:w="1139" w:type="dxa"/>
            <w:shd w:val="clear" w:color="auto" w:fill="E8EEF7"/>
            <w:vAlign w:val="center"/>
          </w:tcPr>
          <w:p w14:paraId="051508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平均块长</w:t>
            </w:r>
          </w:p>
          <w:p w14:paraId="154781A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(字符)</w:t>
            </w:r>
          </w:p>
        </w:tc>
        <w:tc>
          <w:tcPr>
            <w:tcW w:w="938" w:type="dxa"/>
            <w:shd w:val="clear" w:color="auto" w:fill="E8EEF7"/>
            <w:vAlign w:val="center"/>
          </w:tcPr>
          <w:p w14:paraId="597BE58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建索引</w:t>
            </w:r>
          </w:p>
          <w:p w14:paraId="1CC3C8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(ms)</w:t>
            </w:r>
          </w:p>
        </w:tc>
        <w:tc>
          <w:tcPr>
            <w:tcW w:w="936" w:type="dxa"/>
            <w:shd w:val="clear" w:color="auto" w:fill="E8EEF7"/>
            <w:vAlign w:val="center"/>
          </w:tcPr>
          <w:p w14:paraId="6DBC19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w="936" w:type="dxa"/>
            <w:shd w:val="clear" w:color="auto" w:fill="E8EEF7"/>
            <w:vAlign w:val="center"/>
          </w:tcPr>
          <w:p w14:paraId="0BD267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61BDCC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w="940" w:type="dxa"/>
            <w:shd w:val="clear" w:color="auto" w:fill="E8EEF7"/>
            <w:vAlign w:val="center"/>
          </w:tcPr>
          <w:p w14:paraId="0A16C8A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w="1139" w:type="dxa"/>
            <w:shd w:val="clear" w:color="auto" w:fill="E8EEF7"/>
            <w:vAlign w:val="center"/>
          </w:tcPr>
          <w:p w14:paraId="7789D92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hAns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平均延迟</w:t>
            </w:r>
          </w:p>
          <w:p w14:paraId="6B94B1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(ms)</w:t>
            </w:r>
          </w:p>
        </w:tc>
      </w:tr>
      <w:tr w14:paraId="45943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vAlign w:val="center"/>
          </w:tcPr>
          <w:p w14:paraId="3C63179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固定窗口切分</w:t>
            </w:r>
          </w:p>
        </w:tc>
        <w:tc>
          <w:tcPr>
            <w:tcW w:w="938" w:type="dxa"/>
            <w:vAlign w:val="center"/>
          </w:tcPr>
          <w:p w14:paraId="6C1D99B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  <w:tc>
          <w:tcPr>
            <w:tcW w:w="1139" w:type="dxa"/>
            <w:vAlign w:val="center"/>
          </w:tcPr>
          <w:p w14:paraId="5753EF6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463.3</w:t>
            </w:r>
          </w:p>
        </w:tc>
        <w:tc>
          <w:tcPr>
            <w:tcW w:w="938" w:type="dxa"/>
            <w:vAlign w:val="center"/>
          </w:tcPr>
          <w:p w14:paraId="09F432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56.2</w:t>
            </w:r>
          </w:p>
        </w:tc>
        <w:tc>
          <w:tcPr>
            <w:tcW w:w="936" w:type="dxa"/>
            <w:vAlign w:val="center"/>
          </w:tcPr>
          <w:p w14:paraId="304510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w="936" w:type="dxa"/>
            <w:vAlign w:val="center"/>
          </w:tcPr>
          <w:p w14:paraId="5FA6C21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0.6721</w:t>
            </w:r>
          </w:p>
        </w:tc>
        <w:tc>
          <w:tcPr>
            <w:tcW w:w="0" w:type="auto"/>
            <w:vAlign w:val="center"/>
          </w:tcPr>
          <w:p w14:paraId="7F0593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0.7049</w:t>
            </w:r>
          </w:p>
        </w:tc>
        <w:tc>
          <w:tcPr>
            <w:tcW w:w="940" w:type="dxa"/>
            <w:vAlign w:val="center"/>
          </w:tcPr>
          <w:p w14:paraId="73B9AE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0.6530</w:t>
            </w:r>
          </w:p>
        </w:tc>
        <w:tc>
          <w:tcPr>
            <w:tcW w:w="1139" w:type="dxa"/>
            <w:vAlign w:val="center"/>
          </w:tcPr>
          <w:p w14:paraId="6940856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1.124</w:t>
            </w:r>
          </w:p>
        </w:tc>
      </w:tr>
      <w:tr w14:paraId="45249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shd w:val="clear" w:color="auto" w:fill="FAFBFD"/>
            <w:vAlign w:val="center"/>
          </w:tcPr>
          <w:p w14:paraId="5DAA42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递归字符切分</w:t>
            </w:r>
          </w:p>
        </w:tc>
        <w:tc>
          <w:tcPr>
            <w:tcW w:w="938" w:type="dxa"/>
            <w:shd w:val="clear" w:color="auto" w:fill="FAFBFD"/>
            <w:vAlign w:val="center"/>
          </w:tcPr>
          <w:p w14:paraId="42A22D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7B810C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w="938" w:type="dxa"/>
            <w:shd w:val="clear" w:color="auto" w:fill="FAFBFD"/>
            <w:vAlign w:val="center"/>
          </w:tcPr>
          <w:p w14:paraId="574E39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47.7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2AE4B3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297C462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0.6432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4B4F8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0.7104</w:t>
            </w:r>
          </w:p>
        </w:tc>
        <w:tc>
          <w:tcPr>
            <w:tcW w:w="940" w:type="dxa"/>
            <w:shd w:val="clear" w:color="auto" w:fill="FAFBFD"/>
            <w:vAlign w:val="center"/>
          </w:tcPr>
          <w:p w14:paraId="0370D96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23872F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0.957</w:t>
            </w:r>
          </w:p>
        </w:tc>
      </w:tr>
      <w:tr w14:paraId="20A48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vAlign w:val="center"/>
          </w:tcPr>
          <w:p w14:paraId="2161B8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语义切分</w:t>
            </w:r>
          </w:p>
        </w:tc>
        <w:tc>
          <w:tcPr>
            <w:tcW w:w="938" w:type="dxa"/>
            <w:vAlign w:val="center"/>
          </w:tcPr>
          <w:p w14:paraId="6577710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  <w:tc>
          <w:tcPr>
            <w:tcW w:w="1139" w:type="dxa"/>
            <w:vAlign w:val="center"/>
          </w:tcPr>
          <w:p w14:paraId="06A8F6E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198.6</w:t>
            </w:r>
          </w:p>
        </w:tc>
        <w:tc>
          <w:tcPr>
            <w:tcW w:w="938" w:type="dxa"/>
            <w:vAlign w:val="center"/>
          </w:tcPr>
          <w:p w14:paraId="1B9B4BE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62.1</w:t>
            </w:r>
          </w:p>
        </w:tc>
        <w:tc>
          <w:tcPr>
            <w:tcW w:w="936" w:type="dxa"/>
            <w:vAlign w:val="center"/>
          </w:tcPr>
          <w:p w14:paraId="1AA7DA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0.7500</w:t>
            </w:r>
          </w:p>
        </w:tc>
        <w:tc>
          <w:tcPr>
            <w:tcW w:w="936" w:type="dxa"/>
            <w:vAlign w:val="center"/>
          </w:tcPr>
          <w:p w14:paraId="115C92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0.5928</w:t>
            </w:r>
          </w:p>
        </w:tc>
        <w:tc>
          <w:tcPr>
            <w:tcW w:w="0" w:type="auto"/>
            <w:vAlign w:val="center"/>
          </w:tcPr>
          <w:p w14:paraId="36BAF83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0.6667</w:t>
            </w:r>
          </w:p>
        </w:tc>
        <w:tc>
          <w:tcPr>
            <w:tcW w:w="940" w:type="dxa"/>
            <w:vAlign w:val="center"/>
          </w:tcPr>
          <w:p w14:paraId="5971BE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0.5828</w:t>
            </w:r>
          </w:p>
        </w:tc>
        <w:tc>
          <w:tcPr>
            <w:tcW w:w="1139" w:type="dxa"/>
            <w:vAlign w:val="center"/>
          </w:tcPr>
          <w:p w14:paraId="2C66D1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0.987</w:t>
            </w:r>
          </w:p>
        </w:tc>
      </w:tr>
      <w:tr w14:paraId="6E34A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shd w:val="clear" w:color="auto" w:fill="FAFBFD"/>
            <w:vAlign w:val="center"/>
          </w:tcPr>
          <w:p w14:paraId="3DF454C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论文专用切分</w:t>
            </w:r>
          </w:p>
        </w:tc>
        <w:tc>
          <w:tcPr>
            <w:tcW w:w="938" w:type="dxa"/>
            <w:shd w:val="clear" w:color="auto" w:fill="FAFBFD"/>
            <w:vAlign w:val="center"/>
          </w:tcPr>
          <w:p w14:paraId="37DF33A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746B40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w="938" w:type="dxa"/>
            <w:shd w:val="clear" w:color="auto" w:fill="FAFBFD"/>
            <w:vAlign w:val="center"/>
          </w:tcPr>
          <w:p w14:paraId="675A81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58.0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2F1093A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w="936" w:type="dxa"/>
            <w:shd w:val="clear" w:color="auto" w:fill="FAFBFD"/>
            <w:vAlign w:val="center"/>
          </w:tcPr>
          <w:p w14:paraId="275381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0.6481</w:t>
            </w:r>
          </w:p>
        </w:tc>
        <w:tc>
          <w:tcPr>
            <w:tcW w:w="1056" w:type="dxa"/>
            <w:shd w:val="clear" w:color="auto" w:fill="FAFBFD"/>
            <w:vAlign w:val="center"/>
          </w:tcPr>
          <w:p w14:paraId="2D3531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0.7022</w:t>
            </w:r>
          </w:p>
        </w:tc>
        <w:tc>
          <w:tcPr>
            <w:tcW w:w="940" w:type="dxa"/>
            <w:shd w:val="clear" w:color="auto" w:fill="FAFBFD"/>
            <w:vAlign w:val="center"/>
          </w:tcPr>
          <w:p w14:paraId="7C7B50E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0.6354</w:t>
            </w:r>
          </w:p>
        </w:tc>
        <w:tc>
          <w:tcPr>
            <w:tcW w:w="1139" w:type="dxa"/>
            <w:shd w:val="clear" w:color="auto" w:fill="FAFBFD"/>
            <w:vAlign w:val="center"/>
          </w:tcPr>
          <w:p w14:paraId="0D71D2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0.972</w:t>
            </w:r>
          </w:p>
        </w:tc>
      </w:tr>
    </w:tbl>
    <w:p w14:paraId="2F085000">
      <w:pPr>
        <w:spacing w:before="0" w:after="0" w:line="240" w:lineRule="auto"/>
      </w:pPr>
    </w:p>
    <w:p w14:paraId="336A51D3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结论：粒度过细反而拉低召回 —— 语义切分把平均块长压到约 200 字符、分块数翻倍，金标准文本被切散到多个块里，严格 Hit@5 反而最低；递归切分召回最优、固定窗口切分排序最优，两者并不一致。换语料（尤其是中文长文档）结论可能变化，因此实验做成了可一键重跑的脚本。</w:t>
      </w:r>
    </w:p>
    <w:p w14:paraId="3A84BE34">
      <w:pPr>
        <w:pStyle w:val="4"/>
        <w:keepNext/>
        <w:spacing w:before="160" w:after="80" w:line="360" w:lineRule="auto"/>
      </w:pPr>
      <w:bookmarkStart w:id="40" w:name="_Toc16232"/>
      <w:r>
        <w:rPr>
          <w:rFonts w:ascii="仿宋" w:hAnsi="仿宋" w:eastAsia="仿宋"/>
          <w:b/>
          <w:color w:val="000000"/>
          <w:sz w:val="28"/>
        </w:rPr>
        <w:t>（4）Agent 决策层与端到端</w:t>
      </w:r>
      <w:bookmarkEnd w:id="40"/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49"/>
        <w:gridCol w:w="2375"/>
        <w:gridCol w:w="3189"/>
      </w:tblGrid>
      <w:tr w14:paraId="1082F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749" w:type="dxa"/>
            <w:shd w:val="clear" w:color="auto" w:fill="E8EEF7"/>
            <w:vAlign w:val="center"/>
          </w:tcPr>
          <w:p w14:paraId="66C9259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w="2375" w:type="dxa"/>
            <w:shd w:val="clear" w:color="auto" w:fill="E8EEF7"/>
            <w:vAlign w:val="center"/>
          </w:tcPr>
          <w:p w14:paraId="51B3EBA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w="3189" w:type="dxa"/>
            <w:shd w:val="clear" w:color="auto" w:fill="E8EEF7"/>
            <w:vAlign w:val="center"/>
          </w:tcPr>
          <w:p w14:paraId="10558D3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14F94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49" w:type="dxa"/>
            <w:vAlign w:val="center"/>
          </w:tcPr>
          <w:p w14:paraId="6903948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工具调用准确率（宽松 / 严格）</w:t>
            </w:r>
          </w:p>
        </w:tc>
        <w:tc>
          <w:tcPr>
            <w:tcW w:w="2375" w:type="dxa"/>
            <w:vAlign w:val="center"/>
          </w:tcPr>
          <w:p w14:paraId="706F9C3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w="3189" w:type="dxa"/>
            <w:vAlign w:val="center"/>
          </w:tcPr>
          <w:p w14:paraId="37FEDBA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期望工具集命中 / 首个工具必须正确</w:t>
            </w:r>
          </w:p>
        </w:tc>
      </w:tr>
      <w:tr w14:paraId="78054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49" w:type="dxa"/>
            <w:shd w:val="clear" w:color="auto" w:fill="FAFBFD"/>
            <w:vAlign w:val="center"/>
          </w:tcPr>
          <w:p w14:paraId="45182A1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平均推理轮次</w:t>
            </w:r>
          </w:p>
        </w:tc>
        <w:tc>
          <w:tcPr>
            <w:tcW w:w="2375" w:type="dxa"/>
            <w:shd w:val="clear" w:color="auto" w:fill="FAFBFD"/>
            <w:vAlign w:val="center"/>
          </w:tcPr>
          <w:p w14:paraId="6A63670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2.00</w:t>
            </w:r>
          </w:p>
        </w:tc>
        <w:tc>
          <w:tcPr>
            <w:tcW w:w="3189" w:type="dxa"/>
            <w:shd w:val="clear" w:color="auto" w:fill="FAFBFD"/>
            <w:vAlign w:val="center"/>
          </w:tcPr>
          <w:p w14:paraId="102C298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最大 2.0 轮</w:t>
            </w:r>
          </w:p>
        </w:tc>
      </w:tr>
      <w:tr w14:paraId="45C25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49" w:type="dxa"/>
            <w:vAlign w:val="center"/>
          </w:tcPr>
          <w:p w14:paraId="5E5F189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平均延迟 / P95</w:t>
            </w:r>
          </w:p>
        </w:tc>
        <w:tc>
          <w:tcPr>
            <w:tcW w:w="2375" w:type="dxa"/>
            <w:vAlign w:val="center"/>
          </w:tcPr>
          <w:p w14:paraId="41BD17B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3.02 / 8.05 ms</w:t>
            </w:r>
          </w:p>
        </w:tc>
        <w:tc>
          <w:tcPr>
            <w:tcW w:w="3189" w:type="dxa"/>
            <w:vAlign w:val="center"/>
          </w:tcPr>
          <w:p w14:paraId="5AE8B49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单题端到端（Agent 路径）</w:t>
            </w:r>
          </w:p>
        </w:tc>
      </w:tr>
      <w:tr w14:paraId="2A681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49" w:type="dxa"/>
            <w:shd w:val="clear" w:color="auto" w:fill="FAFBFD"/>
            <w:vAlign w:val="center"/>
          </w:tcPr>
          <w:p w14:paraId="1F68218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Token 消耗</w:t>
            </w:r>
          </w:p>
        </w:tc>
        <w:tc>
          <w:tcPr>
            <w:tcW w:w="2375" w:type="dxa"/>
            <w:shd w:val="clear" w:color="auto" w:fill="FAFBFD"/>
            <w:vAlign w:val="center"/>
          </w:tcPr>
          <w:p w14:paraId="4FC0C1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总计 64879，平均 3244/题</w:t>
            </w:r>
          </w:p>
        </w:tc>
        <w:tc>
          <w:tcPr>
            <w:tcW w:w="3189" w:type="dxa"/>
            <w:shd w:val="clear" w:color="auto" w:fill="FAFBFD"/>
            <w:vAlign w:val="center"/>
          </w:tcPr>
          <w:p w14:paraId="4FD89B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含系统提示与轨迹回灌</w:t>
            </w:r>
          </w:p>
        </w:tc>
      </w:tr>
    </w:tbl>
    <w:p w14:paraId="03AD33E7">
      <w:pPr>
        <w:spacing w:before="0" w:after="0" w:line="240" w:lineRule="auto"/>
      </w:pP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2761"/>
        <w:gridCol w:w="3879"/>
      </w:tblGrid>
      <w:tr w14:paraId="32AD6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73" w:type="dxa"/>
            <w:shd w:val="clear" w:color="auto" w:fill="E8EEF7"/>
            <w:vAlign w:val="center"/>
          </w:tcPr>
          <w:p w14:paraId="32A1B66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端到端指标</w:t>
            </w:r>
          </w:p>
        </w:tc>
        <w:tc>
          <w:tcPr>
            <w:tcW w:w="2761" w:type="dxa"/>
            <w:shd w:val="clear" w:color="auto" w:fill="E8EEF7"/>
            <w:vAlign w:val="center"/>
          </w:tcPr>
          <w:p w14:paraId="372CA9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w="3879" w:type="dxa"/>
            <w:shd w:val="clear" w:color="auto" w:fill="E8EEF7"/>
            <w:vAlign w:val="center"/>
          </w:tcPr>
          <w:p w14:paraId="589008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1300C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73" w:type="dxa"/>
            <w:vAlign w:val="center"/>
          </w:tcPr>
          <w:p w14:paraId="6B16DF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平均延迟</w:t>
            </w:r>
          </w:p>
        </w:tc>
        <w:tc>
          <w:tcPr>
            <w:tcW w:w="2761" w:type="dxa"/>
            <w:vAlign w:val="center"/>
          </w:tcPr>
          <w:p w14:paraId="4308B8C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1.83 ms （检索 1.08 + 生成 0.30）</w:t>
            </w:r>
          </w:p>
        </w:tc>
        <w:tc>
          <w:tcPr>
            <w:tcW w:w="3879" w:type="dxa"/>
            <w:vAlign w:val="center"/>
          </w:tcPr>
          <w:p w14:paraId="0F39E8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共 40 次调用；P95 2.41 ms</w:t>
            </w:r>
          </w:p>
        </w:tc>
      </w:tr>
      <w:tr w14:paraId="3919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73" w:type="dxa"/>
            <w:shd w:val="clear" w:color="auto" w:fill="FAFBFD"/>
            <w:vAlign w:val="center"/>
          </w:tcPr>
          <w:p w14:paraId="389917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缓存命中率</w:t>
            </w:r>
          </w:p>
        </w:tc>
        <w:tc>
          <w:tcPr>
            <w:tcW w:w="2761" w:type="dxa"/>
            <w:shd w:val="clear" w:color="auto" w:fill="FAFBFD"/>
            <w:vAlign w:val="center"/>
          </w:tcPr>
          <w:p w14:paraId="40D775F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0.0%</w:t>
            </w:r>
          </w:p>
        </w:tc>
        <w:tc>
          <w:tcPr>
            <w:tcW w:w="3879" w:type="dxa"/>
            <w:shd w:val="clear" w:color="auto" w:fill="FAFBFD"/>
            <w:vAlign w:val="center"/>
          </w:tcPr>
          <w:p w14:paraId="57047E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语义缓存（阈值 0.93）</w:t>
            </w:r>
          </w:p>
        </w:tc>
      </w:tr>
      <w:tr w14:paraId="49412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73" w:type="dxa"/>
            <w:vAlign w:val="center"/>
          </w:tcPr>
          <w:p w14:paraId="20A235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降级率</w:t>
            </w:r>
          </w:p>
        </w:tc>
        <w:tc>
          <w:tcPr>
            <w:tcW w:w="2761" w:type="dxa"/>
            <w:vAlign w:val="center"/>
          </w:tcPr>
          <w:p w14:paraId="49A998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15.0%</w:t>
            </w:r>
          </w:p>
        </w:tc>
        <w:tc>
          <w:tcPr>
            <w:tcW w:w="3879" w:type="dxa"/>
            <w:vAlign w:val="center"/>
          </w:tcPr>
          <w:p w14:paraId="7B747E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全部为 low_relevance（相关性低于阈值）</w:t>
            </w:r>
          </w:p>
        </w:tc>
      </w:tr>
      <w:tr w14:paraId="06297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73" w:type="dxa"/>
            <w:shd w:val="clear" w:color="auto" w:fill="FAFBFD"/>
            <w:vAlign w:val="center"/>
          </w:tcPr>
          <w:p w14:paraId="568FB3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引用准确率 / 覆盖率</w:t>
            </w:r>
          </w:p>
        </w:tc>
        <w:tc>
          <w:tcPr>
            <w:tcW w:w="2761" w:type="dxa"/>
            <w:shd w:val="clear" w:color="auto" w:fill="FAFBFD"/>
            <w:vAlign w:val="center"/>
          </w:tcPr>
          <w:p w14:paraId="2FDDE3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100.0% / 97.5%</w:t>
            </w:r>
          </w:p>
        </w:tc>
        <w:tc>
          <w:tcPr>
            <w:tcW w:w="3879" w:type="dxa"/>
            <w:shd w:val="clear" w:color="auto" w:fill="FAFBFD"/>
            <w:vAlign w:val="center"/>
          </w:tcPr>
          <w:p w14:paraId="2AFD30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引用来源真实存在的比例 / 带引用的实质句子比例</w:t>
            </w:r>
          </w:p>
        </w:tc>
      </w:tr>
      <w:tr w14:paraId="49BF2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73" w:type="dxa"/>
            <w:vAlign w:val="center"/>
          </w:tcPr>
          <w:p w14:paraId="096A6C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忠实度</w:t>
            </w:r>
          </w:p>
        </w:tc>
        <w:tc>
          <w:tcPr>
            <w:tcW w:w="2761" w:type="dxa"/>
            <w:vAlign w:val="center"/>
          </w:tcPr>
          <w:p w14:paraId="574E5B2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100.0%</w:t>
            </w:r>
          </w:p>
        </w:tc>
        <w:tc>
          <w:tcPr>
            <w:tcW w:w="3879" w:type="dxa"/>
            <w:vAlign w:val="center"/>
          </w:tcPr>
          <w:p w14:paraId="21CBE9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答案句子能在上下文中找到 4-gram 支撑的比例</w:t>
            </w:r>
          </w:p>
        </w:tc>
      </w:tr>
    </w:tbl>
    <w:p w14:paraId="7B17463C">
      <w:pPr>
        <w:spacing w:before="0" w:after="0" w:line="240" w:lineRule="auto"/>
      </w:pPr>
    </w:p>
    <w:p w14:paraId="68AAFF36">
      <w:pPr>
        <w:spacing w:before="0" w:after="80" w:line="360" w:lineRule="auto"/>
      </w:pPr>
      <w:r>
        <w:rPr>
          <w:rFonts w:ascii="仿宋" w:hAnsi="仿宋" w:eastAsia="仿宋"/>
          <w:b w:val="0"/>
          <w:color w:val="606060"/>
          <w:sz w:val="28"/>
        </w:rPr>
        <w:t>说明：本轮评测运行在 mock 大模型后端下（离线、确定性），因此「生成」耗时与答案文本不代表真实模型的表现；检索、Agent 决策、引用核对等全部是真实计算路径。换真实模型只需改一个环境变量后重跑同一条命令。</w:t>
      </w:r>
    </w:p>
    <w:p w14:paraId="40CFAC7D">
      <w:pPr>
        <w:pStyle w:val="4"/>
        <w:keepNext/>
        <w:spacing w:before="160" w:after="80" w:line="360" w:lineRule="auto"/>
      </w:pPr>
      <w:bookmarkStart w:id="41" w:name="_Toc8084"/>
      <w:r>
        <w:rPr>
          <w:rFonts w:ascii="仿宋" w:hAnsi="仿宋" w:eastAsia="仿宋"/>
          <w:b/>
          <w:color w:val="000000"/>
          <w:sz w:val="28"/>
        </w:rPr>
        <w:t>（5）Bad Case 与一轮迭代优化</w:t>
      </w:r>
      <w:bookmarkEnd w:id="41"/>
    </w:p>
    <w:p w14:paraId="39263E9B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Bad Case 自动分成四类并分别归因：检索失败 / 生成错误 / 引用错误 / Agent 决策错误。本轮 13 条 Bad Case 全部属于「检索失败」，引用类与决策类均为 0 条 —— 这个分布本身就是结论：系统的薄弱环节在检索召回，而不在生成与决策。</w:t>
      </w:r>
    </w:p>
    <w:p w14:paraId="55419F60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在此之上做了一轮真实的参数对照实验（同一语料、同一评测集，只改参数）：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3386"/>
        <w:gridCol w:w="1055"/>
        <w:gridCol w:w="916"/>
        <w:gridCol w:w="1243"/>
        <w:gridCol w:w="1113"/>
      </w:tblGrid>
      <w:tr w14:paraId="194A6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E8EEF7"/>
          </w:tcPr>
          <w:p w14:paraId="00417B38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参数组</w:t>
            </w:r>
          </w:p>
        </w:tc>
        <w:tc>
          <w:tcPr>
            <w:tcW w:w="3386" w:type="dxa"/>
            <w:shd w:val="clear" w:color="auto" w:fill="E8EEF7"/>
          </w:tcPr>
          <w:p w14:paraId="7B25BB55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配置差异</w:t>
            </w:r>
          </w:p>
        </w:tc>
        <w:tc>
          <w:tcPr>
            <w:tcW w:w="0" w:type="auto"/>
            <w:shd w:val="clear" w:color="auto" w:fill="E8EEF7"/>
          </w:tcPr>
          <w:p w14:paraId="5B86ABC6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严格 Hit@5</w:t>
            </w:r>
          </w:p>
        </w:tc>
        <w:tc>
          <w:tcPr>
            <w:tcW w:w="0" w:type="auto"/>
            <w:shd w:val="clear" w:color="auto" w:fill="E8EEF7"/>
          </w:tcPr>
          <w:p w14:paraId="63FC048D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w="0" w:type="auto"/>
            <w:shd w:val="clear" w:color="auto" w:fill="E8EEF7"/>
          </w:tcPr>
          <w:p w14:paraId="1F71855A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降级率</w:t>
            </w:r>
          </w:p>
        </w:tc>
        <w:tc>
          <w:tcPr>
            <w:tcW w:w="1113" w:type="dxa"/>
            <w:shd w:val="clear" w:color="auto" w:fill="E8EEF7"/>
          </w:tcPr>
          <w:p w14:paraId="7C43E47E">
            <w:pPr>
              <w:keepNext/>
              <w:snapToGrid w:val="0"/>
              <w:spacing w:after="0" w:line="240" w:lineRule="auto"/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 w14:paraId="35FF9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</w:tcPr>
          <w:p w14:paraId="5A1A733A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基线</w:t>
            </w:r>
          </w:p>
        </w:tc>
        <w:tc>
          <w:tcPr>
            <w:tcW w:w="3386" w:type="dxa"/>
          </w:tcPr>
          <w:p w14:paraId="07147FD1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chunk_size 512 / candidate_k 20 / 开启重排</w:t>
            </w:r>
          </w:p>
        </w:tc>
        <w:tc>
          <w:tcPr>
            <w:tcW w:w="0" w:type="auto"/>
          </w:tcPr>
          <w:p w14:paraId="11C34408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0.7705</w:t>
            </w:r>
          </w:p>
        </w:tc>
        <w:tc>
          <w:tcPr>
            <w:tcW w:w="0" w:type="auto"/>
          </w:tcPr>
          <w:p w14:paraId="2C521003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0.6238</w:t>
            </w:r>
          </w:p>
        </w:tc>
        <w:tc>
          <w:tcPr>
            <w:tcW w:w="0" w:type="auto"/>
          </w:tcPr>
          <w:p w14:paraId="2B737E48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16.39%</w:t>
            </w:r>
          </w:p>
        </w:tc>
        <w:tc>
          <w:tcPr>
            <w:tcW w:w="1113" w:type="dxa"/>
          </w:tcPr>
          <w:p w14:paraId="7390DEF9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1.7767</w:t>
            </w:r>
          </w:p>
        </w:tc>
      </w:tr>
      <w:tr w14:paraId="7E96D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</w:tcPr>
          <w:p w14:paraId="6BF1E60A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优化后</w:t>
            </w:r>
          </w:p>
        </w:tc>
        <w:tc>
          <w:tcPr>
            <w:tcW w:w="3386" w:type="dxa"/>
            <w:shd w:val="clear" w:color="auto" w:fill="FAFBFD"/>
          </w:tcPr>
          <w:p w14:paraId="4E727A2C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chunk_size 384 / candidate_k 40 / 关闭重排 / 上下文上限 8000</w:t>
            </w:r>
          </w:p>
        </w:tc>
        <w:tc>
          <w:tcPr>
            <w:tcW w:w="0" w:type="auto"/>
            <w:shd w:val="clear" w:color="auto" w:fill="FAFBFD"/>
          </w:tcPr>
          <w:p w14:paraId="746BAF15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w="0" w:type="auto"/>
            <w:shd w:val="clear" w:color="auto" w:fill="FAFBFD"/>
          </w:tcPr>
          <w:p w14:paraId="6F35B3DF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w="0" w:type="auto"/>
            <w:shd w:val="clear" w:color="auto" w:fill="FAFBFD"/>
          </w:tcPr>
          <w:p w14:paraId="3805CE8D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3.28%</w:t>
            </w:r>
          </w:p>
        </w:tc>
        <w:tc>
          <w:tcPr>
            <w:tcW w:w="1113" w:type="dxa"/>
            <w:shd w:val="clear" w:color="auto" w:fill="FAFBFD"/>
          </w:tcPr>
          <w:p w14:paraId="1B054DA0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1.5925</w:t>
            </w:r>
          </w:p>
        </w:tc>
      </w:tr>
      <w:tr w14:paraId="44B06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00" w:type="dxa"/>
          </w:tcPr>
          <w:p w14:paraId="2EAA1533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变化</w:t>
            </w:r>
          </w:p>
        </w:tc>
        <w:tc>
          <w:tcPr>
            <w:tcW w:w="3386" w:type="dxa"/>
          </w:tcPr>
          <w:p w14:paraId="40F2FA72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55" w:type="dxa"/>
          </w:tcPr>
          <w:p w14:paraId="533B6B9E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+0.0328</w:t>
            </w:r>
          </w:p>
        </w:tc>
        <w:tc>
          <w:tcPr>
            <w:tcW w:w="916" w:type="dxa"/>
          </w:tcPr>
          <w:p w14:paraId="57F219F5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+0.0121</w:t>
            </w:r>
          </w:p>
        </w:tc>
        <w:tc>
          <w:tcPr>
            <w:tcW w:w="1243" w:type="dxa"/>
          </w:tcPr>
          <w:p w14:paraId="1EAD8B1D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−13.11 个百分点</w:t>
            </w:r>
          </w:p>
        </w:tc>
        <w:tc>
          <w:tcPr>
            <w:tcW w:w="1113" w:type="dxa"/>
          </w:tcPr>
          <w:p w14:paraId="5F5FBE6A">
            <w:pPr>
              <w:keepNext/>
              <w:snapToGrid w:val="0"/>
              <w:spacing w:after="0" w:line="240" w:lineRule="auto"/>
            </w:pPr>
            <w:r>
              <w:rPr>
                <w:rFonts w:ascii="仿宋" w:hAnsi="仿宋" w:eastAsia="仿宋"/>
                <w:b w:val="0"/>
                <w:sz w:val="20"/>
              </w:rPr>
              <w:t>−0.1842</w:t>
            </w:r>
          </w:p>
        </w:tc>
      </w:tr>
    </w:tbl>
    <w:p w14:paraId="5963AB44">
      <w:pPr>
        <w:spacing w:before="0" w:after="0" w:line="240" w:lineRule="auto"/>
      </w:pPr>
    </w:p>
    <w:p w14:paraId="1E634686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这一轮优化的意义不在于涨了 3 个百分点，而在于：</w:t>
      </w:r>
      <w:r>
        <w:rPr>
          <w:rFonts w:ascii="仿宋" w:hAnsi="仿宋" w:eastAsia="仿宋"/>
          <w:b/>
          <w:sz w:val="28"/>
        </w:rPr>
        <w:t>每个参数为什么改、改完效果如何，都有实测数据支撑</w:t>
      </w:r>
      <w:r>
        <w:rPr>
          <w:rFonts w:ascii="仿宋" w:hAnsi="仿宋" w:eastAsia="仿宋"/>
          <w:b w:val="0"/>
          <w:sz w:val="28"/>
        </w:rPr>
        <w:t>。降级率从 16.4% 降到 3.3% 更是直接改善了用户体验 —— 系统从「经常告诉你相关性低」变成「大多数问题都能正常回答」。</w:t>
      </w:r>
    </w:p>
    <w:p w14:paraId="66696043">
      <w:pPr>
        <w:pStyle w:val="2"/>
        <w:keepNext/>
        <w:spacing w:before="240" w:after="120" w:line="360" w:lineRule="auto"/>
      </w:pPr>
      <w:bookmarkStart w:id="42" w:name="_Toc32210"/>
      <w:r>
        <w:rPr>
          <w:rFonts w:ascii="黑体" w:hAnsi="黑体" w:eastAsia="黑体"/>
          <w:b/>
          <w:color w:val="000000"/>
          <w:sz w:val="32"/>
        </w:rPr>
        <w:t>五、技术设计文档</w:t>
      </w:r>
      <w:bookmarkEnd w:id="42"/>
    </w:p>
    <w:p w14:paraId="5B91357C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完整的接口签名、数据结构字段与配置项说明见项目内 docs/技术设计文档.md（约 1400 行，与代码逐项核对过）。本章给出其中最核心的四部分。</w:t>
      </w:r>
    </w:p>
    <w:p w14:paraId="2A389196">
      <w:pPr>
        <w:pStyle w:val="3"/>
        <w:keepNext/>
        <w:spacing w:before="160" w:after="80" w:line="360" w:lineRule="auto"/>
      </w:pPr>
      <w:bookmarkStart w:id="43" w:name="_Toc13638"/>
      <w:r>
        <w:rPr>
          <w:rFonts w:ascii="仿宋" w:hAnsi="仿宋" w:eastAsia="仿宋"/>
          <w:b/>
          <w:color w:val="000000"/>
          <w:sz w:val="28"/>
        </w:rPr>
        <w:t>5.1 系统架构图</w:t>
      </w:r>
      <w:bookmarkEnd w:id="43"/>
    </w:p>
    <w:p w14:paraId="0256956E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整体架构图见图 1（4.4.1）。此处补充两张核心流程图：一次问答在 RAG 生成层内部的流转，以及 Agent 的 ReAct 决策循环。</w:t>
      </w:r>
    </w:p>
    <w:p w14:paraId="5BEEA399">
      <w:pPr>
        <w:keepNext/>
        <w:jc w:val="center"/>
      </w:pPr>
      <w:r>
        <w:drawing>
          <wp:inline distT="0" distB="0" distL="114300" distR="114300">
            <wp:extent cx="5212080" cy="2327275"/>
            <wp:effectExtent l="0" t="0" r="762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19BC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7　RAG 七步流水线：缓存 → 混合检索 → 重排 → 降级判定 → 上下文构建 → 生成 → 引用解析</w:t>
      </w:r>
    </w:p>
    <w:p w14:paraId="4E5BE92B">
      <w:pPr>
        <w:keepNext/>
        <w:jc w:val="center"/>
      </w:pPr>
      <w:r>
        <w:drawing>
          <wp:inline distT="0" distB="0" distL="114300" distR="114300">
            <wp:extent cx="5212080" cy="2327275"/>
            <wp:effectExtent l="0" t="0" r="762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694E">
      <w:pPr>
        <w:spacing w:before="0" w:after="200" w:line="240" w:lineRule="auto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8　Agent 的 ReAct 循环：Thought → Action → Observation，含并行调用、循环检测与错误回灌，底部为 8 个可调用工具</w:t>
      </w:r>
    </w:p>
    <w:p w14:paraId="2506B4D1">
      <w:pPr>
        <w:pStyle w:val="3"/>
        <w:keepNext/>
        <w:spacing w:before="160" w:after="80" w:line="360" w:lineRule="auto"/>
      </w:pPr>
      <w:bookmarkStart w:id="44" w:name="_Toc27923"/>
      <w:r>
        <w:rPr>
          <w:rFonts w:ascii="仿宋" w:hAnsi="仿宋" w:eastAsia="仿宋"/>
          <w:b/>
          <w:color w:val="000000"/>
          <w:sz w:val="28"/>
        </w:rPr>
        <w:t>5.2 模块接口定义</w:t>
      </w:r>
      <w:bookmarkEnd w:id="44"/>
    </w:p>
    <w:p w14:paraId="0E7F6BDA">
      <w:pPr>
        <w:spacing w:before="0" w:after="80" w:line="360" w:lineRule="auto"/>
        <w:rPr>
          <w:rFonts w:ascii="仿宋" w:hAnsi="仿宋" w:eastAsia="仿宋"/>
          <w:b w:val="0"/>
          <w:sz w:val="28"/>
        </w:rPr>
      </w:pPr>
      <w:r>
        <w:rPr>
          <w:rFonts w:ascii="仿宋" w:hAnsi="仿宋" w:eastAsia="仿宋"/>
          <w:b w:val="0"/>
          <w:sz w:val="28"/>
        </w:rPr>
        <w:t>模块之间只通过下列接口协作；每个模块内部可以自由重构，只要接口不变就不会影响别人。</w:t>
      </w:r>
    </w:p>
    <w:p w14:paraId="3B21496C">
      <w:pPr>
        <w:spacing w:before="0" w:after="80" w:line="360" w:lineRule="auto"/>
        <w:rPr>
          <w:rFonts w:ascii="仿宋" w:hAnsi="仿宋" w:eastAsia="仿宋"/>
          <w:b w:val="0"/>
          <w:sz w:val="28"/>
        </w:rPr>
      </w:pP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2"/>
        <w:gridCol w:w="2240"/>
        <w:gridCol w:w="4891"/>
      </w:tblGrid>
      <w:tr w14:paraId="51A7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82" w:type="dxa"/>
            <w:shd w:val="clear" w:color="auto" w:fill="E8EEF7"/>
            <w:vAlign w:val="center"/>
          </w:tcPr>
          <w:p w14:paraId="6318D79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1FE0DE4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核心类/入口</w:t>
            </w:r>
          </w:p>
        </w:tc>
        <w:tc>
          <w:tcPr>
            <w:tcW w:w="4891" w:type="dxa"/>
            <w:shd w:val="clear" w:color="auto" w:fill="E8EEF7"/>
            <w:vAlign w:val="center"/>
          </w:tcPr>
          <w:p w14:paraId="1E88B91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关键接口（对外契约）</w:t>
            </w:r>
          </w:p>
        </w:tc>
      </w:tr>
      <w:tr w14:paraId="4874E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vAlign w:val="center"/>
          </w:tcPr>
          <w:p w14:paraId="50FBA0C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文档加载</w:t>
            </w:r>
          </w:p>
        </w:tc>
        <w:tc>
          <w:tcPr>
            <w:tcW w:w="0" w:type="auto"/>
            <w:vAlign w:val="center"/>
          </w:tcPr>
          <w:p w14:paraId="11DDF8F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DocumentLoader / BatchImporter</w:t>
            </w:r>
          </w:p>
        </w:tc>
        <w:tc>
          <w:tcPr>
            <w:tcW w:w="4891" w:type="dxa"/>
            <w:vAlign w:val="center"/>
          </w:tcPr>
          <w:p w14:paraId="119102B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load(path) → LoadedDocument；load_dir(dir) → 批量结果；BatchImporter.run(paths) → 带进度与失败重试的导入</w:t>
            </w:r>
          </w:p>
        </w:tc>
      </w:tr>
      <w:tr w14:paraId="0DA0A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shd w:val="clear" w:color="auto" w:fill="FAFBFD"/>
            <w:vAlign w:val="center"/>
          </w:tcPr>
          <w:p w14:paraId="52A4415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分块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16684A2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BaseChunker 及四个子类</w:t>
            </w:r>
          </w:p>
        </w:tc>
        <w:tc>
          <w:tcPr>
            <w:tcW w:w="4891" w:type="dxa"/>
            <w:shd w:val="clear" w:color="auto" w:fill="FAFBFD"/>
            <w:vAlign w:val="center"/>
          </w:tcPr>
          <w:p w14:paraId="4F64EFF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create_chunker(config, strategy=..., **kw)；split(document) → List[Chunk]</w:t>
            </w:r>
          </w:p>
        </w:tc>
      </w:tr>
      <w:tr w14:paraId="503CD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vAlign w:val="center"/>
          </w:tcPr>
          <w:p w14:paraId="1421173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向量化</w:t>
            </w:r>
          </w:p>
        </w:tc>
        <w:tc>
          <w:tcPr>
            <w:tcW w:w="0" w:type="auto"/>
            <w:vAlign w:val="center"/>
          </w:tcPr>
          <w:p w14:paraId="115729B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BaseEmbedder 及三个实现</w:t>
            </w:r>
          </w:p>
        </w:tc>
        <w:tc>
          <w:tcPr>
            <w:tcW w:w="4891" w:type="dxa"/>
            <w:vAlign w:val="center"/>
          </w:tcPr>
          <w:p w14:paraId="4797016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embed(texts) → np.ndarray；embed_one(text) → np.ndarray；dimension 属性</w:t>
            </w:r>
          </w:p>
        </w:tc>
      </w:tr>
      <w:tr w14:paraId="2BC32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shd w:val="clear" w:color="auto" w:fill="FAFBFD"/>
            <w:vAlign w:val="center"/>
          </w:tcPr>
          <w:p w14:paraId="7CDFFA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向量库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09AB2C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BaseVectorStore（Numpy / Chroma / Faiss）</w:t>
            </w:r>
          </w:p>
        </w:tc>
        <w:tc>
          <w:tcPr>
            <w:tcW w:w="4891" w:type="dxa"/>
            <w:shd w:val="clear" w:color="auto" w:fill="FAFBFD"/>
            <w:vAlign w:val="center"/>
          </w:tcPr>
          <w:p w14:paraId="3116331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add(chunks, vectors) / search(vector, k) / delete(doc_id) / save() / load()</w:t>
            </w:r>
          </w:p>
        </w:tc>
      </w:tr>
      <w:tr w14:paraId="46332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vAlign w:val="center"/>
          </w:tcPr>
          <w:p w14:paraId="3357152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检索</w:t>
            </w:r>
          </w:p>
        </w:tc>
        <w:tc>
          <w:tcPr>
            <w:tcW w:w="0" w:type="auto"/>
            <w:vAlign w:val="center"/>
          </w:tcPr>
          <w:p w14:paraId="516CC26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RetrievalEngine</w:t>
            </w:r>
          </w:p>
        </w:tc>
        <w:tc>
          <w:tcPr>
            <w:tcW w:w="4891" w:type="dxa"/>
            <w:vAlign w:val="center"/>
          </w:tcPr>
          <w:p w14:paraId="36FFD25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retrieve(query, top_k, mode, candidate_k) → List[RetrievedChunk]；retrieve_with_context(query, top_k, mode) → dict（含上下文与统计）；index_documents(documents) / delete_document(doc_id)；evaluate(...) / compare_modes(...)</w:t>
            </w:r>
          </w:p>
        </w:tc>
      </w:tr>
      <w:tr w14:paraId="4B1C8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shd w:val="clear" w:color="auto" w:fill="FAFBFD"/>
            <w:vAlign w:val="center"/>
          </w:tcPr>
          <w:p w14:paraId="7A7FAF8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生成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FE727D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RAGPipeline</w:t>
            </w:r>
          </w:p>
        </w:tc>
        <w:tc>
          <w:tcPr>
            <w:tcW w:w="4891" w:type="dxa"/>
            <w:shd w:val="clear" w:color="auto" w:fill="FAFBFD"/>
            <w:vAlign w:val="center"/>
          </w:tcPr>
          <w:p w14:paraId="7E8224B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answer(question, top_k, mode, history) → RAGAnswer；answer_stream(...) → 事件生成器（SSE）；clear_cache()</w:t>
            </w:r>
          </w:p>
        </w:tc>
      </w:tr>
      <w:tr w14:paraId="73808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vAlign w:val="center"/>
          </w:tcPr>
          <w:p w14:paraId="3F92F53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w="0" w:type="auto"/>
            <w:vAlign w:val="center"/>
          </w:tcPr>
          <w:p w14:paraId="399984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ReActAgent / ToolRegistry / BaseTool</w:t>
            </w:r>
          </w:p>
        </w:tc>
        <w:tc>
          <w:tcPr>
            <w:tcW w:w="4891" w:type="dxa"/>
            <w:vAlign w:val="center"/>
          </w:tcPr>
          <w:p w14:paraId="2C92CF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run(question, session_id, history, on_step) → AgentResult；registry.register(tool) / execute(call)；BaseTool.run(call) → ToolResult（异常统一转错误结果）</w:t>
            </w:r>
          </w:p>
        </w:tc>
      </w:tr>
      <w:tr w14:paraId="00A8F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shd w:val="clear" w:color="auto" w:fill="FAFBFD"/>
            <w:vAlign w:val="center"/>
          </w:tcPr>
          <w:p w14:paraId="160AE47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记忆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797F9A4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ConversationMemory</w:t>
            </w:r>
          </w:p>
        </w:tc>
        <w:tc>
          <w:tcPr>
            <w:tcW w:w="4891" w:type="dxa"/>
            <w:shd w:val="clear" w:color="auto" w:fill="FAFBFD"/>
            <w:vAlign w:val="center"/>
          </w:tcPr>
          <w:p w14:paraId="736A0C9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create_session / add_turn / get_context(session_id, max_tokens) → List[Message]；compress(session_id)</w:t>
            </w:r>
          </w:p>
        </w:tc>
      </w:tr>
      <w:tr w14:paraId="49C77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vAlign w:val="center"/>
          </w:tcPr>
          <w:p w14:paraId="6F6DBA2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装配</w:t>
            </w:r>
          </w:p>
        </w:tc>
        <w:tc>
          <w:tcPr>
            <w:tcW w:w="0" w:type="auto"/>
            <w:vAlign w:val="center"/>
          </w:tcPr>
          <w:p w14:paraId="6DA3EF7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SystemContainer</w:t>
            </w:r>
          </w:p>
        </w:tc>
        <w:tc>
          <w:tcPr>
            <w:tcW w:w="4891" w:type="dxa"/>
            <w:vAlign w:val="center"/>
          </w:tcPr>
          <w:p w14:paraId="02EA805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initialize() / index_files(paths) / ask(question, session_id, use_agent) / ask_stream(...) / documents() / metrics() / health() / tools()</w:t>
            </w:r>
          </w:p>
        </w:tc>
      </w:tr>
      <w:tr w14:paraId="22725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82" w:type="dxa"/>
            <w:shd w:val="clear" w:color="auto" w:fill="FAFBFD"/>
            <w:vAlign w:val="center"/>
          </w:tcPr>
          <w:p w14:paraId="69D822C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服务</w:t>
            </w:r>
          </w:p>
        </w:tc>
        <w:tc>
          <w:tcPr>
            <w:tcW w:w="2240" w:type="dxa"/>
            <w:shd w:val="clear" w:color="auto" w:fill="FAFBFD"/>
            <w:vAlign w:val="center"/>
          </w:tcPr>
          <w:p w14:paraId="7075460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ApiServer</w:t>
            </w:r>
          </w:p>
        </w:tc>
        <w:tc>
          <w:tcPr>
            <w:tcW w:w="4891" w:type="dxa"/>
            <w:shd w:val="clear" w:color="auto" w:fill="FAFBFD"/>
            <w:vAlign w:val="center"/>
          </w:tcPr>
          <w:p w14:paraId="284C4F9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dispatch(method, path) → HTTP 响应；16 条 /api 路径 + SSE 事件流；GET /api/health 逐组件健康检查</w:t>
            </w:r>
          </w:p>
        </w:tc>
      </w:tr>
    </w:tbl>
    <w:p w14:paraId="6EAFCA6D">
      <w:pPr>
        <w:spacing w:before="0" w:after="0" w:line="240" w:lineRule="auto"/>
      </w:pPr>
    </w:p>
    <w:p w14:paraId="4974664B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统一数据结构（src/utils/types.py）：LoadedDocument（原文 + 元信息）、Chunk（文本 + 页码 + 字符区间 + doc_id）、RetrievedChunk（Chunk + score/confidence/rerank_score）、Citation（来源 + 页码 + 片段编号）、RAGAnswer（答案 + 引用 + 检索片段 + 降级原因 + Token/耗时）、ToolCall / ToolResult / AgentStep / AgentResult（决策层）、Message / ConversationTurn / Session（记忆层）。</w:t>
      </w:r>
    </w:p>
    <w:p w14:paraId="6CCA4698">
      <w:pPr>
        <w:pStyle w:val="3"/>
        <w:keepNext/>
        <w:spacing w:before="160" w:after="80" w:line="360" w:lineRule="auto"/>
      </w:pPr>
      <w:bookmarkStart w:id="45" w:name="_Toc27940"/>
      <w:r>
        <w:rPr>
          <w:rFonts w:ascii="仿宋" w:hAnsi="仿宋" w:eastAsia="仿宋"/>
          <w:b/>
          <w:color w:val="000000"/>
          <w:sz w:val="28"/>
        </w:rPr>
        <w:t>5.3 核心数据流向</w:t>
      </w:r>
      <w:bookmarkEnd w:id="45"/>
    </w:p>
    <w:p w14:paraId="0A0A062D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一次完整问答的数据流如下（编号对应图 7、图 8 中的步骤）：</w:t>
      </w:r>
    </w:p>
    <w:p w14:paraId="6BDE84FA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【入库链路】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用户上传 PDF/Word → DocumentLoader 解析（页码 + 原文）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Chunker 切分（页码 + 字符区间 + doc_id）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Embedder 向量化（带 SQLite 缓存）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VectorStore.add() 落盘 vectors.npy / chunks.json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BM25 索引与重排器 IDF 统计同步更新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【问答链路】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用户提问 → 记忆层取本会话上下文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ReAct 循环：模型输出 JSON 决策（thought / action / args）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工具执行：knowledge_search → RetrievalEngine.retrieve_with_context()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     ├─ 向量召回（余弦相似度）┐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     ├─ BM25 召回（Okapi）    ├─ RRF 融合 → 重排 → 三分数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Observation 回灌 → 继续循环，或 final_answer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生成：上下文按相关度排序 + 截断 → LLM（流式）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引用解析并与检索结果核对（不存在的来源标记「未核实」）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回写：语义缓存 + traces.jsonl + metrics.jsonl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SSE 推送：元信息 → token 增量 → 引用与轨迹 → 结束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【观测链路】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MetricsCollector 累加（RAG 口径 / 裸检索口径 / 工具口径）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 xml:space="preserve">    → GET /api/metrics → 前端「系统指标」面板（每 5 秒自动刷新）</w:t>
      </w:r>
    </w:p>
    <w:p w14:paraId="65BC2348">
      <w:pPr>
        <w:pStyle w:val="3"/>
        <w:keepNext/>
        <w:spacing w:before="160" w:after="80" w:line="360" w:lineRule="auto"/>
      </w:pPr>
      <w:bookmarkStart w:id="46" w:name="_Toc28853"/>
      <w:r>
        <w:rPr>
          <w:rFonts w:ascii="仿宋" w:hAnsi="仿宋" w:eastAsia="仿宋"/>
          <w:b/>
          <w:color w:val="000000"/>
          <w:sz w:val="28"/>
        </w:rPr>
        <w:t>5.4 配置文件说明</w:t>
      </w:r>
      <w:bookmarkEnd w:id="46"/>
    </w:p>
    <w:p w14:paraId="1C8BC725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全部配置集中在项目根目录 config.yaml，共 14 个顶层小节；支持三层覆盖：</w:t>
      </w:r>
      <w:r>
        <w:rPr>
          <w:rFonts w:ascii="仿宋" w:hAnsi="仿宋" w:eastAsia="仿宋"/>
          <w:b/>
          <w:sz w:val="28"/>
        </w:rPr>
        <w:t>默认值 &lt; config.yaml &lt; 环境变量</w:t>
      </w:r>
      <w:r>
        <w:rPr>
          <w:rFonts w:ascii="仿宋" w:hAnsi="仿宋" w:eastAsia="仿宋"/>
          <w:b w:val="0"/>
          <w:sz w:val="28"/>
        </w:rPr>
        <w:t>。环境变量用双下划线表示层级，例如 APP_LLM__PROVIDER=ollama 覆盖 llm.provider —— 这让「不修改任何文件就切换后端」成为可能，也是评测能一键复现的基础。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1"/>
        <w:gridCol w:w="3507"/>
        <w:gridCol w:w="3355"/>
      </w:tblGrid>
      <w:tr w14:paraId="32942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127038E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配置节</w:t>
            </w:r>
          </w:p>
        </w:tc>
        <w:tc>
          <w:tcPr>
            <w:tcW w:w="3507" w:type="dxa"/>
            <w:shd w:val="clear" w:color="auto" w:fill="E8EEF7"/>
            <w:vAlign w:val="center"/>
          </w:tcPr>
          <w:p w14:paraId="1D6F269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关键项</w:t>
            </w:r>
          </w:p>
        </w:tc>
        <w:tc>
          <w:tcPr>
            <w:tcW w:w="3355" w:type="dxa"/>
            <w:shd w:val="clear" w:color="auto" w:fill="E8EEF7"/>
            <w:vAlign w:val="center"/>
          </w:tcPr>
          <w:p w14:paraId="15B0546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 w14:paraId="09A33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7E0413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llm</w:t>
            </w:r>
          </w:p>
        </w:tc>
        <w:tc>
          <w:tcPr>
            <w:tcW w:w="3507" w:type="dxa"/>
            <w:vAlign w:val="center"/>
          </w:tcPr>
          <w:p w14:paraId="5203A65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provider / model / temperature / timeout / 密钥引用</w:t>
            </w:r>
          </w:p>
        </w:tc>
        <w:tc>
          <w:tcPr>
            <w:tcW w:w="3355" w:type="dxa"/>
            <w:vAlign w:val="center"/>
          </w:tcPr>
          <w:p w14:paraId="01FA464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大模型后端（mock / ollama / openai 兼容 / dashscope）</w:t>
            </w:r>
          </w:p>
        </w:tc>
      </w:tr>
      <w:tr w14:paraId="3067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2F9B8B4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embedding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45A8667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provider / model / dimension / batch_size / cache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70787CF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向量化后端；默认 hash，512 维，开启向量缓存</w:t>
            </w:r>
          </w:p>
        </w:tc>
      </w:tr>
      <w:tr w14:paraId="06CE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0EA7B9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vector_store</w:t>
            </w:r>
          </w:p>
        </w:tc>
        <w:tc>
          <w:tcPr>
            <w:tcW w:w="3507" w:type="dxa"/>
            <w:vAlign w:val="center"/>
          </w:tcPr>
          <w:p w14:paraId="212ACAA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backend / persist_dir / collection</w:t>
            </w:r>
          </w:p>
        </w:tc>
        <w:tc>
          <w:tcPr>
            <w:tcW w:w="3355" w:type="dxa"/>
            <w:vAlign w:val="center"/>
          </w:tcPr>
          <w:p w14:paraId="3FEBC07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向量库后端（numpy / chroma / faiss）与落盘目录</w:t>
            </w:r>
          </w:p>
        </w:tc>
      </w:tr>
      <w:tr w14:paraId="775D9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625018B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chunking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27DE546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strategy / chunk_size / chunk_overlap / min_chunk_size / semantic / paper_optimize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5E339F9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分块策略与参数；paper_optimize 控制跨页合并、公式行保护等论文专项优化</w:t>
            </w:r>
          </w:p>
        </w:tc>
      </w:tr>
      <w:tr w14:paraId="082F3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024912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retrieval</w:t>
            </w:r>
          </w:p>
        </w:tc>
        <w:tc>
          <w:tcPr>
            <w:tcW w:w="3507" w:type="dxa"/>
            <w:vAlign w:val="center"/>
          </w:tcPr>
          <w:p w14:paraId="208A05F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top_k / candidate_k / mode / enable_bm25 / enable_rerank / bm25_k1 / bm25_b / rrf_k</w:t>
            </w:r>
          </w:p>
        </w:tc>
        <w:tc>
          <w:tcPr>
            <w:tcW w:w="3355" w:type="dxa"/>
            <w:vAlign w:val="center"/>
          </w:tcPr>
          <w:p w14:paraId="425D0B9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检索参数；candidate_k 决定融合候选池大小，rrf_k 为 RRF 的平滑常数</w:t>
            </w:r>
          </w:p>
        </w:tc>
      </w:tr>
      <w:tr w14:paraId="18F16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0B3F252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reranker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245FC9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provider / model / weights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52CF2BF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重排后端与启发式特征权重</w:t>
            </w:r>
          </w:p>
        </w:tc>
      </w:tr>
      <w:tr w14:paraId="23A6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F3BEA8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generation</w:t>
            </w:r>
          </w:p>
        </w:tc>
        <w:tc>
          <w:tcPr>
            <w:tcW w:w="3507" w:type="dxa"/>
            <w:vAlign w:val="center"/>
          </w:tcPr>
          <w:p w14:paraId="449A600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max_context_chars / cache / prompts / stream</w:t>
            </w:r>
          </w:p>
        </w:tc>
        <w:tc>
          <w:tcPr>
            <w:tcW w:w="3355" w:type="dxa"/>
            <w:vAlign w:val="center"/>
          </w:tcPr>
          <w:p w14:paraId="62E1EFF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上下文长度上限、语义缓存阈值、Prompt 模板选择</w:t>
            </w:r>
          </w:p>
        </w:tc>
      </w:tr>
      <w:tr w14:paraId="686EA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0FC02F9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70590F5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max_iterations / tool_timeout / parallel / loop_detect / router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032B5A2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循环轮次上限、单工具超时、并行开关、死循环检测窗口</w:t>
            </w:r>
          </w:p>
        </w:tc>
      </w:tr>
      <w:tr w14:paraId="70825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D50805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memory</w:t>
            </w:r>
          </w:p>
        </w:tc>
        <w:tc>
          <w:tcPr>
            <w:tcW w:w="3507" w:type="dxa"/>
            <w:vAlign w:val="center"/>
          </w:tcPr>
          <w:p w14:paraId="2EC4F24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path / max_tokens / window / summary_threshold</w:t>
            </w:r>
          </w:p>
        </w:tc>
        <w:tc>
          <w:tcPr>
            <w:tcW w:w="3355" w:type="dxa"/>
            <w:vAlign w:val="center"/>
          </w:tcPr>
          <w:p w14:paraId="47E8899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记忆库路径、Token 预算与摘要压缩阈值</w:t>
            </w:r>
          </w:p>
        </w:tc>
      </w:tr>
      <w:tr w14:paraId="37075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5D55BA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observability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2F21904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log_dir / level / metrics / traces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765CBBC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日志目录、级别与指标/轨迹开关</w:t>
            </w:r>
          </w:p>
        </w:tc>
      </w:tr>
      <w:tr w14:paraId="62537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70DFA7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server</w:t>
            </w:r>
          </w:p>
        </w:tc>
        <w:tc>
          <w:tcPr>
            <w:tcW w:w="3507" w:type="dxa"/>
            <w:vAlign w:val="center"/>
          </w:tcPr>
          <w:p w14:paraId="5570815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host / port / cors / upload_limit</w:t>
            </w:r>
          </w:p>
        </w:tc>
        <w:tc>
          <w:tcPr>
            <w:tcW w:w="3355" w:type="dxa"/>
            <w:vAlign w:val="center"/>
          </w:tcPr>
          <w:p w14:paraId="469D3C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Web 服务监听地址、跨域与上传体积上限</w:t>
            </w:r>
          </w:p>
        </w:tc>
      </w:tr>
      <w:tr w14:paraId="6D28E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4312819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paths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30B1F7A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data_dir / index_dir / report_dir / uploads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2715941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各类文件落盘位置</w:t>
            </w:r>
          </w:p>
        </w:tc>
      </w:tr>
      <w:tr w14:paraId="2AF3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142C3C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web_search</w:t>
            </w:r>
          </w:p>
        </w:tc>
        <w:tc>
          <w:tcPr>
            <w:tcW w:w="3507" w:type="dxa"/>
            <w:vAlign w:val="center"/>
          </w:tcPr>
          <w:p w14:paraId="548A744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provider / timeout / max_results</w:t>
            </w:r>
          </w:p>
        </w:tc>
        <w:tc>
          <w:tcPr>
            <w:tcW w:w="3355" w:type="dxa"/>
            <w:vAlign w:val="center"/>
          </w:tcPr>
          <w:p w14:paraId="62C7209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联网搜索的引擎选择（auto 时按 360 → 必应 → 搜狗 → 百度 → DuckDuckGo 依次尝试）</w:t>
            </w:r>
          </w:p>
        </w:tc>
      </w:tr>
      <w:tr w14:paraId="21F30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1" w:type="dxa"/>
            <w:shd w:val="clear" w:color="auto" w:fill="FAFBFD"/>
            <w:vAlign w:val="center"/>
          </w:tcPr>
          <w:p w14:paraId="4239790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data_loader</w:t>
            </w:r>
          </w:p>
        </w:tc>
        <w:tc>
          <w:tcPr>
            <w:tcW w:w="3507" w:type="dxa"/>
            <w:shd w:val="clear" w:color="auto" w:fill="FAFBFD"/>
            <w:vAlign w:val="center"/>
          </w:tcPr>
          <w:p w14:paraId="523F4E5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pdf_backend / text_strategy / max_file_mb</w:t>
            </w:r>
          </w:p>
        </w:tc>
        <w:tc>
          <w:tcPr>
            <w:tcW w:w="3355" w:type="dxa"/>
            <w:shd w:val="clear" w:color="auto" w:fill="FAFBFD"/>
            <w:vAlign w:val="center"/>
          </w:tcPr>
          <w:p w14:paraId="74304AF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PDF 解析后端优先级与文本加载策略</w:t>
            </w:r>
          </w:p>
        </w:tc>
      </w:tr>
    </w:tbl>
    <w:p w14:paraId="13E71E5D">
      <w:pPr>
        <w:spacing w:before="0" w:after="0" w:line="240" w:lineRule="auto"/>
      </w:pPr>
    </w:p>
    <w:p w14:paraId="45C70080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完整示例与每个参数的含义见 docs/技术设计文档.md 与项目根目录 config.yaml 中的逐行注释。</w:t>
      </w:r>
    </w:p>
    <w:p w14:paraId="4D73D43A">
      <w:pPr>
        <w:pStyle w:val="2"/>
        <w:keepNext/>
        <w:spacing w:before="240" w:after="120" w:line="360" w:lineRule="auto"/>
      </w:pPr>
      <w:bookmarkStart w:id="47" w:name="_Toc11298"/>
      <w:r>
        <w:rPr>
          <w:rFonts w:ascii="黑体" w:hAnsi="黑体" w:eastAsia="黑体"/>
          <w:b/>
          <w:color w:val="000000"/>
          <w:sz w:val="32"/>
        </w:rPr>
        <w:t>六、总结与展望</w:t>
      </w:r>
      <w:bookmarkEnd w:id="47"/>
    </w:p>
    <w:p w14:paraId="27C9C774">
      <w:pPr>
        <w:pStyle w:val="3"/>
        <w:keepNext/>
        <w:spacing w:before="160" w:after="80" w:line="360" w:lineRule="auto"/>
      </w:pPr>
      <w:bookmarkStart w:id="48" w:name="_Toc29486"/>
      <w:r>
        <w:rPr>
          <w:rFonts w:ascii="仿宋" w:hAnsi="仿宋" w:eastAsia="仿宋"/>
          <w:b/>
          <w:color w:val="000000"/>
          <w:sz w:val="28"/>
        </w:rPr>
        <w:t>6.1 项目总结</w:t>
      </w:r>
      <w:bookmarkEnd w:id="48"/>
    </w:p>
    <w:p w14:paraId="4AB1B95A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项目从零实现了一个可运行、可评测、可交付的论文知识库问答系统，完整覆盖了课程要求的五个模块，并在若干环节上做了超出基本要求的工程投入：</w:t>
      </w:r>
    </w:p>
    <w:p w14:paraId="50B9CB15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代码规模：业务代码约 29,789 行、测试代码约 8,440 行，全部为标准库 + NumPy 实现，无 Web 框架、无 LangChain、无 jieba；</w:t>
      </w:r>
    </w:p>
    <w:p w14:paraId="053ACE75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检索层：四后端文档解析、四种分块策略、手写 BM25 与 RRF 融合、三分数体系与重排序；</w:t>
      </w:r>
    </w:p>
    <w:p w14:paraId="4E550EAA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生成层：强制引用溯源、流式输出、语义缓存与三态降级；</w:t>
      </w:r>
    </w:p>
    <w:p w14:paraId="014565AA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Agent 层：手写 ReAct 循环 + 8 个工具 + 意图路由 + 并行调用 + 错误恢复 + 会话记忆；</w:t>
      </w:r>
    </w:p>
    <w:p w14:paraId="5138646B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交付层：559 条单元测试、61 条评测集、三份自动生成的评测报告与两份技术文档、Docker 一键部署。</w:t>
      </w:r>
    </w:p>
    <w:p w14:paraId="10E92441">
      <w:pPr>
        <w:spacing w:before="120" w:after="80" w:line="360" w:lineRule="auto"/>
      </w:pPr>
      <w:r>
        <w:rPr>
          <w:rFonts w:ascii="仿宋" w:hAnsi="仿宋" w:eastAsia="仿宋"/>
          <w:b w:val="0"/>
          <w:sz w:val="28"/>
        </w:rPr>
        <w:t>关键实测数据（全部来自 reports/ 下可复现的评测产物）：</w:t>
      </w:r>
    </w:p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4"/>
        <w:gridCol w:w="3144"/>
        <w:gridCol w:w="3155"/>
      </w:tblGrid>
      <w:tr w14:paraId="2B913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014" w:type="dxa"/>
            <w:shd w:val="clear" w:color="auto" w:fill="E8EEF7"/>
            <w:vAlign w:val="center"/>
          </w:tcPr>
          <w:p w14:paraId="5D62DC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w="3144" w:type="dxa"/>
            <w:shd w:val="clear" w:color="auto" w:fill="E8EEF7"/>
            <w:vAlign w:val="center"/>
          </w:tcPr>
          <w:p w14:paraId="5A04A32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w="3155" w:type="dxa"/>
            <w:shd w:val="clear" w:color="auto" w:fill="E8EEF7"/>
            <w:vAlign w:val="center"/>
          </w:tcPr>
          <w:p w14:paraId="2CB46B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 w14:paraId="12963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vAlign w:val="center"/>
          </w:tcPr>
          <w:p w14:paraId="257922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检索最优档位（严格 NDCG@5）</w:t>
            </w:r>
          </w:p>
        </w:tc>
        <w:tc>
          <w:tcPr>
            <w:tcW w:w="3144" w:type="dxa"/>
            <w:vAlign w:val="center"/>
          </w:tcPr>
          <w:p w14:paraId="3A48F87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混合检索（向量+BM25 RRF 融合）：0.5827</w:t>
            </w:r>
          </w:p>
        </w:tc>
        <w:tc>
          <w:tcPr>
            <w:tcW w:w="3155" w:type="dxa"/>
            <w:vAlign w:val="center"/>
          </w:tcPr>
          <w:p w14:paraId="3B5D0D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同档严格 Hit@5 0.7000，平均延迟 0.80 ms</w:t>
            </w:r>
          </w:p>
        </w:tc>
      </w:tr>
      <w:tr w14:paraId="32385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shd w:val="clear" w:color="auto" w:fill="FAFBFD"/>
            <w:vAlign w:val="center"/>
          </w:tcPr>
          <w:p w14:paraId="7891DB9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Agent 工具调用准确率</w:t>
            </w:r>
          </w:p>
        </w:tc>
        <w:tc>
          <w:tcPr>
            <w:tcW w:w="3144" w:type="dxa"/>
            <w:shd w:val="clear" w:color="auto" w:fill="FAFBFD"/>
            <w:vAlign w:val="center"/>
          </w:tcPr>
          <w:p w14:paraId="5ADB60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100.0%（严格）</w:t>
            </w:r>
          </w:p>
        </w:tc>
        <w:tc>
          <w:tcPr>
            <w:tcW w:w="3155" w:type="dxa"/>
            <w:shd w:val="clear" w:color="auto" w:fill="FAFBFD"/>
            <w:vAlign w:val="center"/>
          </w:tcPr>
          <w:p w14:paraId="130C074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平均 2.00 轮完成</w:t>
            </w:r>
          </w:p>
        </w:tc>
      </w:tr>
      <w:tr w14:paraId="3FE9C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vAlign w:val="center"/>
          </w:tcPr>
          <w:p w14:paraId="48C6199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引用准确率 / 忠实度</w:t>
            </w:r>
          </w:p>
        </w:tc>
        <w:tc>
          <w:tcPr>
            <w:tcW w:w="3144" w:type="dxa"/>
            <w:vAlign w:val="center"/>
          </w:tcPr>
          <w:p w14:paraId="57C2A9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w="3155" w:type="dxa"/>
            <w:vAlign w:val="center"/>
          </w:tcPr>
          <w:p w14:paraId="5A9A88E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引用不造假、答案有上下文支撑（40 条端到端样本）</w:t>
            </w:r>
          </w:p>
        </w:tc>
      </w:tr>
      <w:tr w14:paraId="18CCD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shd w:val="clear" w:color="auto" w:fill="FAFBFD"/>
            <w:vAlign w:val="center"/>
          </w:tcPr>
          <w:p w14:paraId="6111BA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端到端平均延迟</w:t>
            </w:r>
          </w:p>
        </w:tc>
        <w:tc>
          <w:tcPr>
            <w:tcW w:w="3144" w:type="dxa"/>
            <w:shd w:val="clear" w:color="auto" w:fill="FAFBFD"/>
            <w:vAlign w:val="center"/>
          </w:tcPr>
          <w:p w14:paraId="789A07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1.83 ms</w:t>
            </w:r>
          </w:p>
        </w:tc>
        <w:tc>
          <w:tcPr>
            <w:tcW w:w="3155" w:type="dxa"/>
            <w:shd w:val="clear" w:color="auto" w:fill="FAFBFD"/>
            <w:vAlign w:val="center"/>
          </w:tcPr>
          <w:p w14:paraId="2862E3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b/>
                <w:sz w:val="20"/>
              </w:rPr>
            </w:pPr>
            <w:r>
              <w:rPr>
                <w:rFonts w:ascii="仿宋" w:hAnsi="仿宋" w:eastAsia="仿宋"/>
                <w:b/>
                <w:sz w:val="20"/>
              </w:rPr>
              <w:t>mock 后端下的确定性数值，真实模型下生成耗时为主项</w:t>
            </w:r>
          </w:p>
        </w:tc>
      </w:tr>
      <w:tr w14:paraId="2D70E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vAlign w:val="center"/>
          </w:tcPr>
          <w:p w14:paraId="17BA18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一轮迭代优化</w:t>
            </w:r>
          </w:p>
        </w:tc>
        <w:tc>
          <w:tcPr>
            <w:tcW w:w="3144" w:type="dxa"/>
            <w:vAlign w:val="center"/>
          </w:tcPr>
          <w:p w14:paraId="27DC90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严格 Hit@5 0.7705 → 0.8033，降级率 16.4% → 3.3%</w:t>
            </w:r>
          </w:p>
        </w:tc>
        <w:tc>
          <w:tcPr>
            <w:tcW w:w="3155" w:type="dxa"/>
            <w:vAlign w:val="center"/>
          </w:tcPr>
          <w:p w14:paraId="5C020C2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参数对照实验实测</w:t>
            </w:r>
          </w:p>
        </w:tc>
      </w:tr>
      <w:tr w14:paraId="3EF54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4" w:type="dxa"/>
            <w:shd w:val="clear" w:color="auto" w:fill="FAFBFD"/>
            <w:vAlign w:val="center"/>
          </w:tcPr>
          <w:p w14:paraId="32DB04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单元测试</w:t>
            </w:r>
          </w:p>
        </w:tc>
        <w:tc>
          <w:tcPr>
            <w:tcW w:w="3144" w:type="dxa"/>
            <w:shd w:val="clear" w:color="auto" w:fill="FAFBFD"/>
            <w:vAlign w:val="center"/>
          </w:tcPr>
          <w:p w14:paraId="4BA5E4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559 条全部通过</w:t>
            </w:r>
          </w:p>
        </w:tc>
        <w:tc>
          <w:tcPr>
            <w:tcW w:w="3155" w:type="dxa"/>
            <w:shd w:val="clear" w:color="auto" w:fill="FAFBFD"/>
            <w:vAlign w:val="center"/>
          </w:tcPr>
          <w:p w14:paraId="2601E5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python -m unittest discover -s tests -t .</w:t>
            </w:r>
          </w:p>
        </w:tc>
      </w:tr>
    </w:tbl>
    <w:p w14:paraId="7B792667">
      <w:pPr>
        <w:spacing w:before="0" w:after="0" w:line="240" w:lineRule="auto"/>
      </w:pPr>
    </w:p>
    <w:p w14:paraId="39153415">
      <w:pPr>
        <w:pStyle w:val="3"/>
        <w:keepNext/>
        <w:spacing w:before="160" w:after="80" w:line="360" w:lineRule="auto"/>
      </w:pPr>
      <w:bookmarkStart w:id="49" w:name="_Toc3843"/>
      <w:r>
        <w:rPr>
          <w:rFonts w:ascii="仿宋" w:hAnsi="仿宋" w:eastAsia="仿宋"/>
          <w:b/>
          <w:color w:val="000000"/>
          <w:sz w:val="28"/>
        </w:rPr>
        <w:t>6.2 主要困难与解决方案</w:t>
      </w:r>
      <w:bookmarkEnd w:id="49"/>
    </w:p>
    <w:p w14:paraId="3ED0ED87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下面每一条都是项目里真实发生过、并且是被数据或现象逼着解决的问题；列在这里是因为它们比「用了什么框架」更能说明工程能力。</w:t>
      </w:r>
    </w:p>
    <w:tbl>
      <w:tblPr>
        <w:tblStyle w:val="11"/>
        <w:tblW w:w="942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2831"/>
        <w:gridCol w:w="2396"/>
        <w:gridCol w:w="3216"/>
      </w:tblGrid>
      <w:tr w14:paraId="7F276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E8EEF7"/>
            <w:vAlign w:val="center"/>
          </w:tcPr>
          <w:p w14:paraId="2DFEA3A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困难</w:t>
            </w:r>
          </w:p>
        </w:tc>
        <w:tc>
          <w:tcPr>
            <w:tcW w:w="2831" w:type="dxa"/>
            <w:shd w:val="clear" w:color="auto" w:fill="E8EEF7"/>
            <w:vAlign w:val="center"/>
          </w:tcPr>
          <w:p w14:paraId="6013119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现象与根因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0C85E6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解决方案</w:t>
            </w:r>
          </w:p>
        </w:tc>
        <w:tc>
          <w:tcPr>
            <w:tcW w:w="3216" w:type="dxa"/>
            <w:shd w:val="clear" w:color="auto" w:fill="E8EEF7"/>
            <w:vAlign w:val="center"/>
          </w:tcPr>
          <w:p w14:paraId="6D910DB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19"/>
              </w:rPr>
            </w:pPr>
            <w:r>
              <w:rPr>
                <w:rFonts w:ascii="黑体" w:hAnsi="黑体" w:eastAsia="黑体"/>
                <w:b/>
                <w:sz w:val="19"/>
              </w:rPr>
              <w:t>验证方式</w:t>
            </w:r>
          </w:p>
        </w:tc>
      </w:tr>
      <w:tr w14:paraId="73BC9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85F6CD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PDF 中文全是乱码</w:t>
            </w:r>
          </w:p>
        </w:tc>
        <w:tc>
          <w:tcPr>
            <w:tcW w:w="2831" w:type="dxa"/>
            <w:vAlign w:val="center"/>
          </w:tcPr>
          <w:p w14:paraId="2042AF0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只做 FlateDecode 解压、没解析 ToUnicode CMap，字形编码无法映射回 Unicode</w:t>
            </w:r>
          </w:p>
        </w:tc>
        <w:tc>
          <w:tcPr>
            <w:tcW w:w="0" w:type="auto"/>
            <w:vAlign w:val="center"/>
          </w:tcPr>
          <w:p w14:paraId="777B315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内置解析器加入 CMap 解析，优先使用嵌入字体的 ToUnicode 表</w:t>
            </w:r>
          </w:p>
        </w:tc>
        <w:tc>
          <w:tcPr>
            <w:tcW w:w="3216" w:type="dxa"/>
            <w:vAlign w:val="center"/>
          </w:tcPr>
          <w:p w14:paraId="572BF09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用合成中英混排 PDF 做回归测试；解析后端在报告中显式记录（pdf:pypdf）</w:t>
            </w:r>
          </w:p>
        </w:tc>
      </w:tr>
      <w:tr w14:paraId="5FE77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2A39F69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降级策略从不触发</w:t>
            </w:r>
          </w:p>
        </w:tc>
        <w:tc>
          <w:tcPr>
            <w:tcW w:w="2831" w:type="dxa"/>
            <w:shd w:val="clear" w:color="auto" w:fill="FAFBFD"/>
            <w:vAlign w:val="center"/>
          </w:tcPr>
          <w:p w14:paraId="79B9263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归一化分数 Top-1 恒为 1.0，「有没有检索到」无法判断，无关问题也硬塞原文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772C80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拆出绝对相关度 confidence，降级判定一律看 confidence；score 只用于展示排序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7AAFA5D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评测中无关问题正确落入 no_result / low_relevance，降级率被真实统计出来</w:t>
            </w:r>
          </w:p>
        </w:tc>
      </w:tr>
      <w:tr w14:paraId="39206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8B1B3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向量分数与 BM25 分数无法加权合并</w:t>
            </w:r>
          </w:p>
        </w:tc>
        <w:tc>
          <w:tcPr>
            <w:tcW w:w="2831" w:type="dxa"/>
            <w:vAlign w:val="center"/>
          </w:tcPr>
          <w:p w14:paraId="7160F9F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两者量纲不同（0~1 与无上界），加权求和对分布极敏感，换语料即失效</w:t>
            </w:r>
          </w:p>
        </w:tc>
        <w:tc>
          <w:tcPr>
            <w:tcW w:w="0" w:type="auto"/>
            <w:vAlign w:val="center"/>
          </w:tcPr>
          <w:p w14:paraId="497D3F3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改用 RRF 只用排名不用分数</w:t>
            </w:r>
          </w:p>
        </w:tc>
        <w:tc>
          <w:tcPr>
            <w:tcW w:w="3216" w:type="dxa"/>
            <w:vAlign w:val="center"/>
          </w:tcPr>
          <w:p w14:paraId="272FEC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三档对比实验显示混合检索的召回提升确实落在术语类问题上</w:t>
            </w:r>
          </w:p>
        </w:tc>
      </w:tr>
      <w:tr w14:paraId="12F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67AC90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指标面板在真实使用下全是 0</w:t>
            </w:r>
          </w:p>
        </w:tc>
        <w:tc>
          <w:tcPr>
            <w:tcW w:w="2831" w:type="dxa"/>
            <w:shd w:val="clear" w:color="auto" w:fill="FAFBFD"/>
            <w:vAlign w:val="center"/>
          </w:tcPr>
          <w:p w14:paraId="118C62A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Web 端提问都走 Agent，而 Agent 的 knowledge_search 直连检索引擎、不构造 RAGAnswer，RAG 口径的计数自然恒为 0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689BBAD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新增「裸检索」口径的指标记录与前端兜底：RAG 计数为 0 时改用检索口径展示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69E03D1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真实提问后指标面板显示请求数 / 命中率 / P50 延迟等非零值（见截图 6）</w:t>
            </w:r>
          </w:p>
        </w:tc>
      </w:tr>
      <w:tr w14:paraId="6C53E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4B95F6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前端侧栏整块空白</w:t>
            </w:r>
          </w:p>
        </w:tc>
        <w:tc>
          <w:tcPr>
            <w:tcW w:w="2831" w:type="dxa"/>
            <w:vAlign w:val="center"/>
          </w:tcPr>
          <w:p w14:paraId="41C7AF5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this.item is not a function —— 成员方法名写错，语法检查查不出来</w:t>
            </w:r>
          </w:p>
        </w:tc>
        <w:tc>
          <w:tcPr>
            <w:tcW w:w="0" w:type="auto"/>
            <w:vAlign w:val="center"/>
          </w:tcPr>
          <w:p w14:paraId="5054195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修正调用；新增静态契约测试校验每个 this.xxx() 都能在本命名空间解析</w:t>
            </w:r>
          </w:p>
        </w:tc>
        <w:tc>
          <w:tcPr>
            <w:tcW w:w="3216" w:type="dxa"/>
            <w:vAlign w:val="center"/>
          </w:tcPr>
          <w:p w14:paraId="0850B23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重新注入该 bug，测试如期失败，证明测试有效</w:t>
            </w:r>
          </w:p>
        </w:tc>
      </w:tr>
      <w:tr w14:paraId="610B3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AFBFD"/>
            <w:vAlign w:val="center"/>
          </w:tcPr>
          <w:p w14:paraId="142D5F0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启发式重排反而让指标变差</w:t>
            </w:r>
          </w:p>
        </w:tc>
        <w:tc>
          <w:tcPr>
            <w:tcW w:w="2831" w:type="dxa"/>
            <w:shd w:val="clear" w:color="auto" w:fill="FAFBFD"/>
            <w:vAlign w:val="center"/>
          </w:tcPr>
          <w:p w14:paraId="52B08FB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六特征加权在部分问题上误判，把本来排对的结果往下压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581B208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如实记录实测数据（NDCG@5 0.5827 → 0.5681），默认关闭重排，并在优化建议中给出实测差值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2AC78A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对照实验：同语料同评测集，仅切换 enable_rerank</w:t>
            </w:r>
          </w:p>
        </w:tc>
      </w:tr>
      <w:tr w14:paraId="3F95A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519937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分块越细反而召回越差</w:t>
            </w:r>
          </w:p>
        </w:tc>
        <w:tc>
          <w:tcPr>
            <w:tcW w:w="2831" w:type="dxa"/>
            <w:vAlign w:val="center"/>
          </w:tcPr>
          <w:p w14:paraId="3176477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语义切分把平均块长压到约 200 字符，金标准文本被切散到多个块里</w:t>
            </w:r>
          </w:p>
        </w:tc>
        <w:tc>
          <w:tcPr>
            <w:tcW w:w="0" w:type="auto"/>
            <w:vAlign w:val="center"/>
          </w:tcPr>
          <w:p w14:paraId="4497A2B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以实测为准选择默认策略（recursive），并把分块对比做成可重跑的实验</w:t>
            </w:r>
          </w:p>
        </w:tc>
        <w:tc>
          <w:tcPr>
            <w:tcW w:w="3216" w:type="dxa"/>
            <w:vAlign w:val="center"/>
          </w:tcPr>
          <w:p w14:paraId="56B6346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四种策略在同一批评测集上的横向对比（reports/分块策略对比实验报告.md）</w:t>
            </w:r>
          </w:p>
        </w:tc>
      </w:tr>
      <w:tr w14:paraId="052A0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2" w:type="dxa"/>
            <w:shd w:val="clear" w:color="auto" w:fill="FAFBFD"/>
            <w:vAlign w:val="center"/>
          </w:tcPr>
          <w:p w14:paraId="1DB7093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文档配图里的中文与 emoji</w:t>
            </w:r>
          </w:p>
        </w:tc>
        <w:tc>
          <w:tcPr>
            <w:tcW w:w="2831" w:type="dxa"/>
            <w:shd w:val="clear" w:color="auto" w:fill="FAFBFD"/>
            <w:vAlign w:val="center"/>
          </w:tcPr>
          <w:p w14:paraId="1818ACB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图表生成使用固定像素偏移，字号（点）与画布（相对坐标）换算比例随图高变化，文字压行；微软雅黑不含彩色 emoji 字形，渲染成豆腐块</w:t>
            </w:r>
          </w:p>
        </w:tc>
        <w:tc>
          <w:tcPr>
            <w:tcW w:w="2396" w:type="dxa"/>
            <w:shd w:val="clear" w:color="auto" w:fill="FAFBFD"/>
            <w:vAlign w:val="center"/>
          </w:tcPr>
          <w:p w14:paraId="62DEFE6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按图高实算行高并把文字块整体居中；工具名改为纯文字标签</w:t>
            </w:r>
          </w:p>
        </w:tc>
        <w:tc>
          <w:tcPr>
            <w:tcW w:w="3216" w:type="dxa"/>
            <w:shd w:val="clear" w:color="auto" w:fill="FAFBFD"/>
            <w:vAlign w:val="center"/>
          </w:tcPr>
          <w:p w14:paraId="3EC2E73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19"/>
              </w:rPr>
            </w:pPr>
            <w:r>
              <w:rPr>
                <w:rFonts w:ascii="仿宋" w:hAnsi="仿宋" w:eastAsia="仿宋"/>
                <w:b w:val="0"/>
                <w:sz w:val="19"/>
              </w:rPr>
              <w:t>每次改图后裁剪检查渲染结果</w:t>
            </w:r>
          </w:p>
        </w:tc>
      </w:tr>
    </w:tbl>
    <w:p w14:paraId="1761D7F9">
      <w:pPr>
        <w:spacing w:before="0" w:after="0" w:line="240" w:lineRule="auto"/>
      </w:pPr>
    </w:p>
    <w:p w14:paraId="6542FFB6">
      <w:pPr>
        <w:pStyle w:val="3"/>
        <w:keepNext/>
        <w:spacing w:before="160" w:after="80" w:line="360" w:lineRule="auto"/>
      </w:pPr>
      <w:bookmarkStart w:id="50" w:name="_Toc4555"/>
      <w:r>
        <w:rPr>
          <w:rFonts w:ascii="仿宋" w:hAnsi="仿宋" w:eastAsia="仿宋"/>
          <w:b/>
          <w:color w:val="000000"/>
          <w:sz w:val="28"/>
        </w:rPr>
        <w:t>6.3 待改进方向</w:t>
      </w:r>
      <w:bookmarkEnd w:id="50"/>
    </w:p>
    <w:p w14:paraId="7B9EC4D8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接入真实语义向量与重排模型：当前默认后端是零依赖的哈希向量（词面级），对中英跨语言提问几乎没有信号，这是检索类 Bad Case 的首要原因；配置已支持 ollama / openai，缺的只是本机部署与一轮对比实验。</w:t>
      </w:r>
    </w:p>
    <w:p w14:paraId="46B96B8E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扩充评测语料：把 3 篇样例论文扩到课程要求的 10–20 篇真实论文（同一研究方向），并同步扩充评测集到 100+ 条；评测命令与报告生成器无需改动。</w:t>
      </w:r>
    </w:p>
    <w:p w14:paraId="6AA6A81E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补齐答案质量的人工评分表：正确性、完整性、引用准确性三项由组员在真实模型环境下打分，与自动指标形成交叉验证。</w:t>
      </w:r>
    </w:p>
    <w:p w14:paraId="2909FB22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生成参数对比实验：在真实模型下对比 Temperature / Top-p / Top-k 对回答质量的影响，产出《Prompt 模板设计文档与实验对比记录》。</w:t>
      </w:r>
    </w:p>
    <w:p w14:paraId="0C4DB66D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把评测接进 CI：每次提交自动跑 --quick 评测并与基线对比，指标回退即告警 —— 目前 559 条单元测试保证了正确性，但召回质量的变化还没有自动化守门人。</w:t>
      </w:r>
    </w:p>
    <w:p w14:paraId="05C7E874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多用户并发与压力测试：服务端是 ThreadingHTTPServer，已保证线程安全，但缺少 QPS、长连接与并发上传的实测数据。</w:t>
      </w:r>
    </w:p>
    <w:p w14:paraId="590E59A4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上下文与引用体验优化：目前的引用是整条回答生成后解析的，可以进一步做到「引用标记随答案同步出现」；长文档的上下文截断策略也可按章节结构优化。</w:t>
      </w:r>
    </w:p>
    <w:p w14:paraId="671572F7">
      <w:pPr>
        <w:spacing w:after="40" w:line="360" w:lineRule="auto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课堂汇报录屏：演示 PPT 已随交付包提供（见附录 B.5 第 8 项），但现场讲解的录屏尚未录制，需要回看时只能对着 PPT 逐页复现。</w:t>
      </w:r>
    </w:p>
    <w:p w14:paraId="075FD834">
      <w:pPr>
        <w:pStyle w:val="2"/>
        <w:keepNext/>
        <w:spacing w:before="240" w:after="120" w:line="360" w:lineRule="auto"/>
      </w:pPr>
      <w:bookmarkStart w:id="51" w:name="_Toc19215"/>
      <w:r>
        <w:rPr>
          <w:rFonts w:ascii="黑体" w:hAnsi="黑体" w:eastAsia="黑体"/>
          <w:b/>
          <w:color w:val="000000"/>
          <w:sz w:val="32"/>
        </w:rPr>
        <w:t>七、附　录</w:t>
      </w:r>
      <w:bookmarkEnd w:id="51"/>
    </w:p>
    <w:p w14:paraId="5BEBDDF0">
      <w:pPr>
        <w:pStyle w:val="3"/>
        <w:keepNext/>
        <w:spacing w:before="160" w:after="80" w:line="360" w:lineRule="auto"/>
      </w:pPr>
      <w:bookmarkStart w:id="52" w:name="_Toc19738"/>
      <w:r>
        <w:rPr>
          <w:rFonts w:ascii="仿宋" w:hAnsi="仿宋" w:eastAsia="仿宋"/>
          <w:b/>
          <w:color w:val="000000"/>
          <w:sz w:val="28"/>
        </w:rPr>
        <w:t>附录 A：项目代码目录结构</w:t>
      </w:r>
      <w:bookmarkEnd w:id="52"/>
    </w:p>
    <w:p w14:paraId="10A2937B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 xml:space="preserve">下列目录树由脚本实时扫描生成（业务代码约 29,789 行，测试代码约 8,440 行）。data/、logs/、__pycache__ 等运行时产物未列出；交付包内另含 </w:t>
      </w:r>
      <w:r>
        <w:rPr>
          <w:rFonts w:ascii="Consolas" w:hAnsi="Consolas" w:eastAsia="宋体"/>
          <w:sz w:val="27"/>
        </w:rPr>
        <w:t>.git/</w:t>
      </w:r>
      <w:r>
        <w:rPr>
          <w:rFonts w:ascii="仿宋" w:hAnsi="仿宋" w:eastAsia="仿宋"/>
          <w:b w:val="0"/>
          <w:sz w:val="28"/>
        </w:rPr>
        <w:t xml:space="preserve"> 版本库（提交历史），属版本库内部文件，同样不列入目录树。</w:t>
      </w:r>
    </w:p>
    <w:p w14:paraId="6993FB6F">
      <w:pPr>
        <w:spacing w:after="120" w:line="240" w:lineRule="auto"/>
        <w:ind w:left="240"/>
      </w:pPr>
      <w:r>
        <w:rPr>
          <w:rFonts w:ascii="Consolas" w:hAnsi="Consolas" w:eastAsia="宋体"/>
          <w:sz w:val="17"/>
        </w:rPr>
        <w:t>智能科研助理/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业务代码（src/）合计                                      29789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测试代码（tests/）合计                                     8440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（根目录文件）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.dockerignore                                     49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.env.example                                      96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.gitattributes                                    12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.gitignore                                        87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README.md                                       1038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config.yaml                                      258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requirements.txt                                  74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run.py                                            55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src/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__init__.py                                       16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embeddings.py                                    608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llm.py                                          1135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agent/                                         4866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69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base_tool.py                                 457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memory.py                                    708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prompts.py                                   235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react_loop.py                               1374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router.py                                    480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tools.py                                    1543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chunking/                                      1026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28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strategies.py                                998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data_loader/                                   2309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45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docx_loader.py                               552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loader.py                                    348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pdf_loader.py                                981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text_loader.py                               383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evaluation/                                    6183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148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badcase.py                                  1465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benchmark.py                                1278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chunking_experiment.py                       551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eval_set.py                                  982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metrics.py                                   815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report.py                                    944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frontend/                                      5562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17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app.py                                       328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container.py                                 812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server.py                                   1000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static/css/style.css                        1159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static/index.html                            283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static/js/app.js                            1620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static/js/markdown.js                        343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generation/                                    2106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50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cache.py                                     601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prompt_template.py                           428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rag_pipeline.py                              722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streaming.py                                 305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retrieval/                                     2956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40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bm25_retriever.py                            405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engine.py                                    770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hybrid_retriever.py                          454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reranker.py                                  542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vector_store.py                              745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|-- utils/                                         3022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__init__.py                                   39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config.py                                    707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console.py                                   121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logger.py                                    710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secrets.py                                   389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storage.py                                   265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text.py                                      253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|      types.py                                     538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tests/                                             8440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__init__.py                                       23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common.py                                        190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fixtures/make_sample_pdf.py                      376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test_agent.py                                   1630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test_chunking.py                                 535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test_data_loader.py                              402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test_evaluation.py                              1594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test_frontend.py                                 646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test_frontend_static.py                          505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test_generation.py                               879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test_llm.py                                      272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test_retrieval.py                                819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test_utils.py                                    569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scripts/                                            149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bootstrap.py                                     149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docs/                                              2377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技术设计文档.md                                       1419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用户使用手册.md                                        958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reports/                                           7663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Bad_Case分析报告.md                                  235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分块策略对比实验报告.md                                     91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性能评测数据.json                                     5855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系统评测报告.md                                        360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评测集.json                                        1122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|-- docker/                                             208 行（小计）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Dockerfile                                        82 行</w:t>
      </w:r>
      <w:r>
        <w:rPr>
          <w:rFonts w:ascii="Consolas" w:hAnsi="Consolas" w:eastAsia="宋体"/>
          <w:sz w:val="17"/>
        </w:rPr>
        <w:br w:type="textWrapping"/>
      </w:r>
      <w:r>
        <w:rPr>
          <w:rFonts w:ascii="Consolas" w:hAnsi="Consolas" w:eastAsia="宋体"/>
          <w:sz w:val="17"/>
        </w:rPr>
        <w:t>|      docker-compose.yml                               126 行</w:t>
      </w:r>
    </w:p>
    <w:p w14:paraId="2E34C1E9">
      <w:pPr>
        <w:pStyle w:val="3"/>
        <w:keepNext/>
        <w:spacing w:before="160" w:after="80" w:line="360" w:lineRule="auto"/>
      </w:pPr>
      <w:bookmarkStart w:id="53" w:name="_Toc9566"/>
      <w:r>
        <w:rPr>
          <w:rFonts w:ascii="仿宋" w:hAnsi="仿宋" w:eastAsia="仿宋"/>
          <w:b/>
          <w:color w:val="000000"/>
          <w:sz w:val="28"/>
        </w:rPr>
        <w:t>附录 B：环境配置说明</w:t>
      </w:r>
      <w:bookmarkEnd w:id="53"/>
    </w:p>
    <w:p w14:paraId="3FC9F733">
      <w:pPr>
        <w:spacing w:before="0" w:after="80" w:line="360" w:lineRule="auto"/>
      </w:pPr>
      <w:r>
        <w:rPr>
          <w:rFonts w:ascii="仿宋" w:hAnsi="仿宋" w:eastAsia="仿宋"/>
          <w:b w:val="0"/>
          <w:sz w:val="28"/>
        </w:rPr>
        <w:t>以下步骤在 Windows / macOS / Linux 上均可复现；系统只需 NumPy 一个必需第三方依赖，其余后端按需选装。</w:t>
      </w:r>
    </w:p>
    <w:p w14:paraId="186B46FD">
      <w:pPr>
        <w:pStyle w:val="4"/>
        <w:keepNext/>
        <w:spacing w:before="160" w:after="80" w:line="360" w:lineRule="auto"/>
      </w:pPr>
      <w:bookmarkStart w:id="54" w:name="_Toc2454"/>
      <w:r>
        <w:rPr>
          <w:rFonts w:ascii="仿宋" w:hAnsi="仿宋" w:eastAsia="仿宋"/>
          <w:b/>
          <w:color w:val="000000"/>
          <w:sz w:val="28"/>
        </w:rPr>
        <w:t>B.1 创建环境与安装依赖</w:t>
      </w:r>
      <w:bookmarkEnd w:id="54"/>
    </w:p>
    <w:p w14:paraId="54D0E8DD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# 1) 创建虚拟环境（conda 或 venv 任选其一）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conda create -n rag_agent python=3.10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conda activate rag_agent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或者用 venv：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  Windows:      python -m venv .venv &amp;&amp; .venv\Scripts\activate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  macOS/Linux:  python3 -m venv .venv &amp;&amp; source .venv/bin/activate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2) 安装依赖（numpy 为必需；其余为可选项，缺失时系统自动降级）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pip install -r requirements.txt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3) （可选）真实大模型与向量模型：本机安装 Ollama 后拉取模型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ollama pull qwen2.5:7b          # 生成模型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ollama pull bge-m3              # Embedding 模型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也可改用环境变量直接走在线接口（无需改配置文件）：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set APP_LLM__PROVIDER=openai      (Windows)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   export APP_LLM__PROVIDER=openai   (macOS/Linux)</w:t>
      </w:r>
    </w:p>
    <w:p w14:paraId="4B18760F">
      <w:pPr>
        <w:spacing w:before="0" w:after="80" w:line="360" w:lineRule="auto"/>
      </w:pPr>
      <w:r>
        <w:rPr>
          <w:rFonts w:ascii="仿宋" w:hAnsi="仿宋" w:eastAsia="仿宋"/>
          <w:b w:val="0"/>
          <w:color w:val="606060"/>
          <w:sz w:val="28"/>
        </w:rPr>
        <w:t>说明：本项目</w:t>
      </w:r>
      <w:r>
        <w:rPr>
          <w:rFonts w:ascii="仿宋" w:hAnsi="仿宋" w:eastAsia="仿宋"/>
          <w:b/>
          <w:color w:val="606060"/>
          <w:sz w:val="28"/>
        </w:rPr>
        <w:t>不依赖 Streamlit</w:t>
      </w:r>
      <w:r>
        <w:rPr>
          <w:rFonts w:ascii="仿宋" w:hAnsi="仿宋" w:eastAsia="仿宋"/>
          <w:b w:val="0"/>
          <w:color w:val="606060"/>
          <w:sz w:val="28"/>
        </w:rPr>
        <w:t>。任务书示例中的 streamlit run src/frontend/app.py 在本项目中对应的启动方式是 python run.py —— 系统自带基于标准库的 Web 服务与前端，无需安装任何 Web 框架。</w:t>
      </w:r>
    </w:p>
    <w:p w14:paraId="43A823F8">
      <w:pPr>
        <w:pStyle w:val="4"/>
        <w:keepNext/>
        <w:spacing w:before="160" w:after="80" w:line="360" w:lineRule="auto"/>
      </w:pPr>
      <w:bookmarkStart w:id="55" w:name="_Toc15701"/>
      <w:r>
        <w:rPr>
          <w:rFonts w:ascii="仿宋" w:hAnsi="仿宋" w:eastAsia="仿宋"/>
          <w:b/>
          <w:color w:val="000000"/>
          <w:sz w:val="28"/>
        </w:rPr>
        <w:t>B.2 初始化与启动</w:t>
      </w:r>
      <w:bookmarkEnd w:id="55"/>
    </w:p>
    <w:p w14:paraId="0227A85E">
      <w:pPr>
        <w:spacing w:after="120" w:line="240" w:lineRule="auto"/>
        <w:ind w:left="240"/>
      </w:pPr>
      <w:r>
        <w:rPr>
          <w:rFonts w:ascii="Consolas" w:hAnsi="Consolas" w:eastAsia="宋体"/>
          <w:sz w:val="18"/>
        </w:rPr>
        <w:t># 4) 配置 API 密钥（只需一次；密钥经本机密钥派生后密封存储，明文不落盘）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-m src.utils.secrets set llm_api_key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5) 环境自检 + 生成样例论文 + 建立索引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scripts/bootstrap.py --index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6) 启动应用（默认 http://127.0.0.1:8501；端口被占用时自动顺延，以控制台输出为准）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   启动后会自动打开浏览器（Docker/无桌面环境自动跳过；--no-open 可关闭）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其他常用入口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 --cli            # 命令行交互问答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 --no-open        # 只启动服务，不打开浏览器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 --health         # 组件健康检查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 --list-tools     # 查看 8 个工具及其参数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run.py --index ./data/samples   # 批量导入论文</w:t>
      </w:r>
    </w:p>
    <w:p w14:paraId="5B8DC688">
      <w:pPr>
        <w:pStyle w:val="4"/>
        <w:keepNext/>
        <w:spacing w:before="160" w:after="80" w:line="360" w:lineRule="auto"/>
      </w:pPr>
      <w:bookmarkStart w:id="56" w:name="_Toc19091"/>
      <w:r>
        <w:rPr>
          <w:rFonts w:ascii="仿宋" w:hAnsi="仿宋" w:eastAsia="仿宋"/>
          <w:b/>
          <w:color w:val="000000"/>
          <w:sz w:val="28"/>
        </w:rPr>
        <w:t>B.3 运行测试与评测（可复现本交付书的全部数据）</w:t>
      </w:r>
      <w:bookmarkEnd w:id="56"/>
    </w:p>
    <w:p w14:paraId="563287BE">
      <w:pPr>
        <w:spacing w:after="120" w:line="240" w:lineRule="auto"/>
        <w:ind w:left="240"/>
      </w:pPr>
      <w:r>
        <w:rPr>
          <w:rFonts w:ascii="Consolas" w:hAnsi="Consolas" w:eastAsia="宋体"/>
          <w:sz w:val="18"/>
        </w:rPr>
        <w:t># 单元测试（559 条）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python -m unittest discover -s tests -t .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确定性离线评测约 5 秒，产出系统评测报告 / 性能数据 / Bad Case 报告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APP_LLM__PROVIDER=mock python -m src.evaluation.report --quick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    Windows PowerShell 下等价写法：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      $env:APP_LLM__PROVIDER="mock"; python -m src.evaluation.report --quick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# 分块策略对比实验（四种策略，约 1 秒）</w:t>
      </w:r>
      <w:r>
        <w:rPr>
          <w:rFonts w:ascii="Consolas" w:hAnsi="Consolas" w:eastAsia="宋体"/>
          <w:sz w:val="18"/>
        </w:rPr>
        <w:br w:type="textWrapping"/>
      </w:r>
      <w:r>
        <w:rPr>
          <w:rFonts w:ascii="Consolas" w:hAnsi="Consolas" w:eastAsia="宋体"/>
          <w:sz w:val="18"/>
        </w:rPr>
        <w:t>APP_LLM__PROVIDER=mock python -m src.evaluation.chunking_experiment</w:t>
      </w:r>
    </w:p>
    <w:p w14:paraId="02DEF6D1">
      <w:pPr>
        <w:pStyle w:val="4"/>
        <w:keepNext/>
        <w:spacing w:before="160" w:after="80" w:line="360" w:lineRule="auto"/>
      </w:pPr>
      <w:bookmarkStart w:id="57" w:name="_Toc3159"/>
      <w:r>
        <w:rPr>
          <w:rFonts w:ascii="仿宋" w:hAnsi="仿宋" w:eastAsia="仿宋"/>
          <w:b/>
          <w:color w:val="000000"/>
          <w:sz w:val="28"/>
        </w:rPr>
        <w:t>B.4 Docker 一键部署（可选）</w:t>
      </w:r>
      <w:bookmarkEnd w:id="57"/>
    </w:p>
    <w:p w14:paraId="68DA1EEC">
      <w:pPr>
        <w:spacing w:after="120" w:line="240" w:lineRule="auto"/>
        <w:ind w:left="240"/>
      </w:pPr>
      <w:r>
        <w:rPr>
          <w:rFonts w:ascii="Consolas" w:hAnsi="Consolas" w:eastAsia="宋体"/>
          <w:sz w:val="19"/>
        </w:rPr>
        <w:t>docker compose -f docker/docker-compose.yml up --build</w:t>
      </w:r>
      <w:r>
        <w:rPr>
          <w:rFonts w:ascii="Consolas" w:hAnsi="Consolas" w:eastAsia="宋体"/>
          <w:sz w:val="19"/>
        </w:rPr>
        <w:br w:type="textWrapping"/>
      </w:r>
      <w:r>
        <w:rPr>
          <w:rFonts w:ascii="Consolas" w:hAnsi="Consolas" w:eastAsia="宋体"/>
          <w:sz w:val="19"/>
        </w:rPr>
        <w:t># 数据卷挂载 data/ 与 logs/，容器重建不丢索引与会话</w:t>
      </w:r>
    </w:p>
    <w:p w14:paraId="6C3CEE98">
      <w:pPr>
        <w:pStyle w:val="4"/>
        <w:keepNext/>
        <w:spacing w:before="160" w:after="80" w:line="360" w:lineRule="auto"/>
        <w:rPr>
          <w:rFonts w:ascii="仿宋" w:hAnsi="仿宋" w:eastAsia="仿宋"/>
          <w:b/>
          <w:color w:val="000000"/>
          <w:sz w:val="28"/>
        </w:rPr>
      </w:pPr>
      <w:bookmarkStart w:id="58" w:name="_Toc8646"/>
      <w:r>
        <w:rPr>
          <w:rFonts w:ascii="仿宋" w:hAnsi="仿宋" w:eastAsia="仿宋"/>
          <w:b/>
          <w:color w:val="000000"/>
          <w:sz w:val="28"/>
        </w:rPr>
        <w:t>B.5 交付物清单</w:t>
      </w:r>
      <w:bookmarkEnd w:id="58"/>
    </w:p>
    <w:p w14:paraId="7AC2AE7A"/>
    <w:tbl>
      <w:tblPr>
        <w:tblStyle w:val="11"/>
        <w:tblW w:w="831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"/>
        <w:gridCol w:w="2573"/>
        <w:gridCol w:w="4913"/>
      </w:tblGrid>
      <w:tr w14:paraId="5EAAB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27" w:type="dxa"/>
            <w:shd w:val="clear" w:color="auto" w:fill="E8EEF7"/>
            <w:vAlign w:val="center"/>
          </w:tcPr>
          <w:p w14:paraId="220701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序号</w:t>
            </w:r>
          </w:p>
        </w:tc>
        <w:tc>
          <w:tcPr>
            <w:tcW w:w="0" w:type="auto"/>
            <w:shd w:val="clear" w:color="auto" w:fill="E8EEF7"/>
            <w:vAlign w:val="center"/>
          </w:tcPr>
          <w:p w14:paraId="764FA9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交付物</w:t>
            </w:r>
          </w:p>
        </w:tc>
        <w:tc>
          <w:tcPr>
            <w:tcW w:w="4913" w:type="dxa"/>
            <w:shd w:val="clear" w:color="auto" w:fill="E8EEF7"/>
            <w:vAlign w:val="center"/>
          </w:tcPr>
          <w:p w14:paraId="0D099B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黑体" w:eastAsia="黑体"/>
                <w:b/>
                <w:sz w:val="20"/>
              </w:rPr>
            </w:pPr>
            <w:r>
              <w:rPr>
                <w:rFonts w:ascii="黑体" w:hAnsi="黑体" w:eastAsia="黑体"/>
                <w:b/>
                <w:sz w:val="20"/>
              </w:rPr>
              <w:t>位置</w:t>
            </w:r>
          </w:p>
        </w:tc>
      </w:tr>
      <w:tr w14:paraId="75586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vAlign w:val="center"/>
          </w:tcPr>
          <w:p w14:paraId="562DEC1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2CE27C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完整代码仓库（含 Git 提交历史，按模块拆分提交）</w:t>
            </w:r>
          </w:p>
        </w:tc>
        <w:tc>
          <w:tcPr>
            <w:tcW w:w="4913" w:type="dxa"/>
            <w:vAlign w:val="center"/>
          </w:tcPr>
          <w:p w14:paraId="3556F1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项目根目录；</w:t>
            </w:r>
            <w:r>
              <w:rPr>
                <w:rFonts w:ascii="仿宋" w:hAnsi="Consolas" w:eastAsia="仿宋"/>
                <w:sz w:val="20"/>
              </w:rPr>
              <w:t>.git/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版本库随交付包提供（含按模块拆分的完整提交历史），解压后 </w:t>
            </w:r>
            <w:r>
              <w:rPr>
                <w:rFonts w:ascii="仿宋" w:hAnsi="Consolas" w:eastAsia="仿宋"/>
                <w:sz w:val="20"/>
              </w:rPr>
              <w:t>git log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可直接查看</w:t>
            </w:r>
          </w:p>
        </w:tc>
      </w:tr>
      <w:tr w14:paraId="36F71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shd w:val="clear" w:color="auto" w:fill="FAFBFD"/>
            <w:vAlign w:val="center"/>
          </w:tcPr>
          <w:p w14:paraId="4E1EBB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3B0738B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系统评测报告（含评测数据、图表、Bad Case 分析）</w:t>
            </w:r>
          </w:p>
        </w:tc>
        <w:tc>
          <w:tcPr>
            <w:tcW w:w="4913" w:type="dxa"/>
            <w:shd w:val="clear" w:color="auto" w:fill="FAFBFD"/>
            <w:vAlign w:val="center"/>
          </w:tcPr>
          <w:p w14:paraId="62BF75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reports/系统评测报告.md、性能评测数据.json/.xlsx、Bad_Case分析报告.md</w:t>
            </w:r>
          </w:p>
        </w:tc>
      </w:tr>
      <w:tr w14:paraId="45AD4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vAlign w:val="center"/>
          </w:tcPr>
          <w:p w14:paraId="11ECCE2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0CDFFBF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分块策略对比实验报告</w:t>
            </w:r>
          </w:p>
        </w:tc>
        <w:tc>
          <w:tcPr>
            <w:tcW w:w="4913" w:type="dxa"/>
            <w:vAlign w:val="center"/>
          </w:tcPr>
          <w:p w14:paraId="7442D25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reports/分块策略对比实验报告.md</w:t>
            </w:r>
          </w:p>
        </w:tc>
      </w:tr>
      <w:tr w14:paraId="749D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shd w:val="clear" w:color="auto" w:fill="FAFBFD"/>
            <w:vAlign w:val="center"/>
          </w:tcPr>
          <w:p w14:paraId="62082C9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5F33C0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技术设计文档</w:t>
            </w:r>
          </w:p>
        </w:tc>
        <w:tc>
          <w:tcPr>
            <w:tcW w:w="4913" w:type="dxa"/>
            <w:shd w:val="clear" w:color="auto" w:fill="FAFBFD"/>
            <w:vAlign w:val="center"/>
          </w:tcPr>
          <w:p w14:paraId="2B66EAC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docs/技术设计文档.md</w:t>
            </w:r>
          </w:p>
        </w:tc>
      </w:tr>
      <w:tr w14:paraId="174AA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vAlign w:val="center"/>
          </w:tcPr>
          <w:p w14:paraId="2F382C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0" w:type="auto"/>
            <w:vAlign w:val="center"/>
          </w:tcPr>
          <w:p w14:paraId="56A997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用户使用手册</w:t>
            </w:r>
          </w:p>
        </w:tc>
        <w:tc>
          <w:tcPr>
            <w:tcW w:w="4913" w:type="dxa"/>
            <w:vAlign w:val="center"/>
          </w:tcPr>
          <w:p w14:paraId="73CCCAF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docs/用户使用手册.md</w:t>
            </w:r>
          </w:p>
        </w:tc>
      </w:tr>
      <w:tr w14:paraId="2C4C9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shd w:val="clear" w:color="auto" w:fill="FAFBFD"/>
            <w:vAlign w:val="center"/>
          </w:tcPr>
          <w:p w14:paraId="7FF9570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0" w:type="auto"/>
            <w:shd w:val="clear" w:color="auto" w:fill="FAFBFD"/>
            <w:vAlign w:val="center"/>
          </w:tcPr>
          <w:p w14:paraId="267455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本交付书（Word）</w:t>
            </w:r>
          </w:p>
        </w:tc>
        <w:tc>
          <w:tcPr>
            <w:tcW w:w="4913" w:type="dxa"/>
            <w:shd w:val="clear" w:color="auto" w:fill="FAFBFD"/>
            <w:vAlign w:val="center"/>
          </w:tcPr>
          <w:p w14:paraId="1CD8AD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智能科研助理_项目交付书.docx</w:t>
            </w:r>
          </w:p>
        </w:tc>
      </w:tr>
      <w:tr w14:paraId="7FEF1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vAlign w:val="center"/>
          </w:tcPr>
          <w:p w14:paraId="2895283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0" w:type="auto"/>
            <w:vAlign w:val="center"/>
          </w:tcPr>
          <w:p w14:paraId="0739304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Docker 部署文件</w:t>
            </w:r>
          </w:p>
        </w:tc>
        <w:tc>
          <w:tcPr>
            <w:tcW w:w="4913" w:type="dxa"/>
            <w:vAlign w:val="center"/>
          </w:tcPr>
          <w:p w14:paraId="76D0A52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docker/Dockerfile、docker/docker-compose.yml</w:t>
            </w:r>
          </w:p>
        </w:tc>
      </w:tr>
      <w:tr w14:paraId="6347E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27" w:type="dxa"/>
            <w:shd w:val="clear" w:color="auto" w:fill="FAFBFD"/>
            <w:vAlign w:val="center"/>
          </w:tcPr>
          <w:p w14:paraId="3F8A3E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w="2573" w:type="dxa"/>
            <w:shd w:val="clear" w:color="auto" w:fill="FAFBFD"/>
            <w:vAlign w:val="center"/>
          </w:tcPr>
          <w:p w14:paraId="2910EE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w="4913" w:type="dxa"/>
            <w:shd w:val="clear" w:color="auto" w:fill="FAFBFD"/>
            <w:vAlign w:val="center"/>
          </w:tcPr>
          <w:p w14:paraId="74FC59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仿宋" w:eastAsia="仿宋"/>
                <w:sz w:val="20"/>
              </w:rPr>
            </w:pPr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页）</w:t>
            </w:r>
          </w:p>
        </w:tc>
      </w:tr>
    </w:tbl>
    <w:p w14:paraId="3EA2D903">
      <w:pPr>
        <w:spacing w:before="0" w:after="0" w:line="240" w:lineRule="auto"/>
      </w:pPr>
    </w:p>
    <w:p w14:paraId="47E1CF3D">
      <w:pPr>
        <w:rPr>
          <w:rFonts w:hint="eastAsia" w:ascii="仿宋" w:hAnsi="仿宋" w:eastAsia="仿宋" w:cs="仿宋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8653D"/>
    <w:rsid w:val="308878B0"/>
    <w:rsid w:val="428143CB"/>
    <w:rsid w:val="443F5506"/>
    <w:rsid w:val="7F29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等线" w:hAnsi="等线" w:eastAsia="等线"/>
      <w:sz w:val="18"/>
      <w:szCs w:val="18"/>
    </w:rPr>
  </w:style>
  <w:style w:type="paragraph" w:styleId="7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等线" w:hAnsi="等线" w:eastAsia="等线"/>
      <w:sz w:val="18"/>
      <w:szCs w:val="18"/>
    </w:r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3139e499-8b91-4493-9edd-d690d26cde1e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764D32FB</paraID>
      <start>4</start>
      <end>5</end>
      <status>unmodified</status>
      <modifiedWord/>
      <trackRevisions>false</trackRevisions>
    </reviewItem>
    <reviewItem>
      <errorID>e9c9a06d-2f23-460b-9eb4-dec9db0bb183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764D32FB</paraID>
      <start>16</start>
      <end>17</end>
      <status>unmodified</status>
      <modifiedWord/>
      <trackRevisions>false</trackRevisions>
    </reviewItem>
    <reviewItem>
      <errorID>b91bca5f-5c50-4c63-beb5-6a4404bb0edb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49B85D3C</paraID>
      <start>3</start>
      <end>4</end>
      <status>unmodified</status>
      <modifiedWord/>
      <trackRevisions>false</trackRevisions>
    </reviewItem>
    <reviewItem>
      <errorID>47bc1d9b-7e9c-431d-81ab-f9bdfb8f4cf7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703A3881</paraID>
      <start>3</start>
      <end>4</end>
      <status>unmodified</status>
      <modifiedWord/>
      <trackRevisions>false</trackRevisions>
    </reviewItem>
    <reviewItem>
      <errorID>39dc8633-f3b1-4ecc-a9c0-a036d81f4cac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334E1E15</paraID>
      <start>3</start>
      <end>4</end>
      <status>unmodified</status>
      <modifiedWord/>
      <trackRevisions>false</trackRevisions>
    </reviewItem>
    <reviewItem>
      <errorID>add12e7c-da44-4da0-9ba4-497d37f8d05f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40DD97B8</paraID>
      <start>3</start>
      <end>4</end>
      <status>unmodified</status>
      <modifiedWord/>
      <trackRevisions>false</trackRevisions>
    </reviewItem>
    <reviewItem>
      <errorID>fba89080-9752-4d14-a8f6-f0efe684528d</errorID>
      <errorWord>「先查后答」</errorWord>
      <group>L1_Punc</group>
      <groupName>标点问题</groupName>
      <ability>L2_Punc_CN</ability>
      <abilityName>标点符号问题</abilityName>
      <candidateList>
        <item>“先查后答”</item>
      </candidateList>
      <explain/>
      <paraID>72988070</paraID>
      <start>100</start>
      <end>106</end>
      <status>unmodified</status>
      <modifiedWord/>
      <trackRevisions>false</trackRevisions>
    </reviewItem>
    <reviewItem>
      <errorID>be6422f1-715f-473d-bc10-0050acf6bd0b</errorID>
      <errorWord>、</errorWord>
      <group>L1_Punc</group>
      <groupName>标点问题</groupName>
      <ability>L2_Punc_CN</ability>
      <abilityName>标点符号问题</abilityName>
      <candidateList>
        <item>，</item>
      </candidateList>
      <explain/>
      <paraID>72988070</paraID>
      <start>112</start>
      <end>113</end>
      <status>unmodified</status>
      <modifiedWord/>
      <trackRevisions>false</trackRevisions>
    </reviewItem>
    <reviewItem>
      <errorID>25c68ed4-9c28-4568-a851-ebf4959b5dbf</errorID>
      <errorWord>把</errorWord>
      <group>L1_Word</group>
      <groupName>字词问题</groupName>
      <ability>L2_Typo</ability>
      <abilityName>字词错误</abilityName>
      <candidateList>
        <item>将</item>
      </candidateList>
      <explain/>
      <paraID>72988070</paraID>
      <start>151</start>
      <end>152</end>
      <status>unmodified</status>
      <modifiedWord/>
      <trackRevisions>false</trackRevisions>
    </reviewItem>
    <reviewItem>
      <errorID>d52219db-a8a9-4555-a1ff-fb9362ce103a</errorID>
      <errorWord>「相关度」</errorWord>
      <group>L1_Punc</group>
      <groupName>标点问题</groupName>
      <ability>L2_Punc_CN</ability>
      <abilityName>标点符号问题</abilityName>
      <candidateList>
        <item>“相关度”</item>
      </candidateList>
      <explain/>
      <paraID>578C7E0F</paraID>
      <start>42</start>
      <end>47</end>
      <status>unmodified</status>
      <modifiedWord/>
      <trackRevisions>false</trackRevisions>
    </reviewItem>
    <reviewItem>
      <errorID>74596b70-8f6d-46fc-9954-64e2e88c405f</errorID>
      <errorWord>【文档名 + 页码】</errorWord>
      <group>L1_Punc</group>
      <groupName>标点问题</groupName>
      <ability>L2_Punc_CN</ability>
      <abilityName>标点符号问题</abilityName>
      <candidateList>
        <item>[文档名 + 页码]</item>
      </candidateList>
      <explain/>
      <paraID>49844733</paraID>
      <start>12</start>
      <end>22</end>
      <status>unmodified</status>
      <modifiedWord/>
      <trackRevisions>false</trackRevisions>
    </reviewItem>
    <reviewItem>
      <errorID>f12fef96-8a27-4f6f-9568-138a7c7601dc</errorID>
      <errorWord>「未命中」</errorWord>
      <group>L1_Punc</group>
      <groupName>标点问题</groupName>
      <ability>L2_Punc_CN</ability>
      <abilityName>标点符号问题</abilityName>
      <candidateList>
        <item>“未命中”</item>
      </candidateList>
      <explain/>
      <paraID>49844733</paraID>
      <start>33</start>
      <end>38</end>
      <status>unmodified</status>
      <modifiedWord/>
      <trackRevisions>false</trackRevisions>
    </reviewItem>
    <reviewItem>
      <errorID>b9422f45-44e8-4e90-8f45-df9e0e050db7</errorID>
      <errorWord>；</errorWord>
      <group>L1_Grammar</group>
      <groupName>语法问题</groupName>
      <ability>L2_Grammar</ability>
      <abilityName>语法错误</abilityName>
      <candidateList>
        <item>能力；</item>
      </candidateList>
      <explain/>
      <paraID>1F97491F</paraID>
      <start>50</start>
      <end>51</end>
      <status>unmodified</status>
      <modifiedWord/>
      <trackRevisions>false</trackRevisions>
    </reviewItem>
    <reviewItem>
      <errorID>acca8b00-2548-4c7e-be48-2c23f40f8185</errorID>
      <errorWord>；</errorWord>
      <group>L1_Punc</group>
      <groupName>标点问题</groupName>
      <ability>L2_Punc_CN</ability>
      <abilityName>标点符号问题</abilityName>
      <candidateList>
        <item>。</item>
      </candidateList>
      <explain/>
      <paraID>7CAB079A</paraID>
      <start>62</start>
      <end>63</end>
      <status>unmodified</status>
      <modifiedWord/>
      <trackRevisions>false</trackRevisions>
    </reviewItem>
    <reviewItem>
      <errorID>7d45759b-c0d4-45ba-949a-5b83931eec3e</errorID>
      <errorWord>「后端 / Agent / 前端 / 测试与交付」</errorWord>
      <group>L1_Punc</group>
      <groupName>标点问题</groupName>
      <ability>L2_Punc_CN</ability>
      <abilityName>标点符号问题</abilityName>
      <candidateList>
        <item>“后端 / Agent / 前端 / 测试与交付”</item>
      </candidateList>
      <explain/>
      <paraID>3169107C</paraID>
      <start>8</start>
      <end>33</end>
      <status>unmodified</status>
      <modifiedWord/>
      <trackRevisions>false</trackRevisions>
    </reviewItem>
    <reviewItem>
      <errorID>eb12051a-0085-4136-9de5-3b799a5aa66f</errorID>
      <errorWord>/：</errorWord>
      <group>L1_Punc</group>
      <groupName>标点问题</groupName>
      <ability>L2_Punc_CN</ability>
      <abilityName>标点符号问题</abilityName>
      <candidateList>
        <item>/</item>
      </candidateList>
      <explain/>
      <paraID>6A64EDBB</paraID>
      <start>15</start>
      <end>17</end>
      <status>unmodified</status>
      <modifiedWord/>
      <trackRevisions>false</trackRevisions>
    </reviewItem>
    <reviewItem>
      <errorID>2a48816b-73bd-4962-85f7-cbd7629877e2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2127AA1A</paraID>
      <start>84</start>
      <end>85</end>
      <status>unmodified</status>
      <modifiedWord/>
      <trackRevisions>false</trackRevisions>
    </reviewItem>
    <reviewItem>
      <errorID>7d6be6c1-a583-44e6-88b3-83471005d178</errorID>
      <errorWord> / </errorWord>
      <group>L1_Punc</group>
      <groupName>标点问题</groupName>
      <ability>L2_Punc_CN</ability>
      <abilityName>标点符号问题</abilityName>
      <candidateList>
        <item>、</item>
      </candidateList>
      <explain/>
      <paraID> 67ED125</paraID>
      <start>38</start>
      <end>41</end>
      <status>unmodified</status>
      <modifiedWord/>
      <trackRevisions>false</trackRevisions>
    </reviewItem>
    <reviewItem>
      <errorID>0c89f7e5-f051-4c79-8247-e4faa36f5af2</errorID>
      <errorWord> / </errorWord>
      <group>L1_Punc</group>
      <groupName>标点问题</groupName>
      <ability>L2_Punc_CN</ability>
      <abilityName>标点符号问题</abilityName>
      <candidateList>
        <item>、</item>
      </candidateList>
      <explain/>
      <paraID> 67ED125</paraID>
      <start>45</start>
      <end>48</end>
      <status>unmodified</status>
      <modifiedWord/>
      <trackRevisions>false</trackRevisions>
    </reviewItem>
    <reviewItem>
      <errorID>023f1a0d-ef3e-47f6-9209-73d0a6a43187</errorID>
      <errorWord> / </errorWord>
      <group>L1_Punc</group>
      <groupName>标点问题</groupName>
      <ability>L2_Punc_CN</ability>
      <abilityName>标点符号问题</abilityName>
      <candidateList>
        <item>、</item>
      </candidateList>
      <explain/>
      <paraID> 67ED125</paraID>
      <start>52</start>
      <end>55</end>
      <status>unmodified</status>
      <modifiedWord/>
      <trackRevisions>false</trackRevisions>
    </reviewItem>
    <reviewItem>
      <errorID>7e5f351e-40ad-4b8f-b9bd-fed261b4a4eb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518AC52F</paraID>
      <start>65</start>
      <end>66</end>
      <status>unmodified</status>
      <modifiedWord/>
      <trackRevisions>false</trackRevisions>
    </reviewItem>
    <reviewItem>
      <errorID>1cb1d56c-8d07-49b7-b254-05c8a644d1be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6CB332F8</paraID>
      <start>51</start>
      <end>52</end>
      <status>unmodified</status>
      <modifiedWord/>
      <trackRevisions>false</trackRevisions>
    </reviewItem>
    <reviewItem>
      <errorID>80cbcfdd-f8ba-44fd-9e21-7e80ee2d9ebb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7AB609AA</paraID>
      <start>14</start>
      <end>15</end>
      <status>unmodified</status>
      <modifiedWord/>
      <trackRevisions>false</trackRevisions>
    </reviewItem>
    <reviewItem>
      <errorID>4734ef76-252f-4536-9553-fea9e3f16650</errorID>
      <errorWord>三态</errorWord>
      <group>L1_Word</group>
      <groupName>字词问题</groupName>
      <ability>L2_Typo</ability>
      <abilityName>字词错误</abilityName>
      <candidateList>
        <item>状态</item>
      </candidateList>
      <explain/>
      <paraID>4475673D</paraID>
      <start>4</start>
      <end>6</end>
      <status>unmodified</status>
      <modifiedWord/>
      <trackRevisions>false</trackRevisions>
    </reviewItem>
    <reviewItem>
      <errorID>ac6c8bd4-5c5f-467a-a359-0df4711b5a4a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1CEE4CF7</paraID>
      <start>78</start>
      <end>79</end>
      <status>unmodified</status>
      <modifiedWord/>
      <trackRevisions>false</trackRevisions>
    </reviewItem>
    <reviewItem>
      <errorID>21ce04e2-c6b0-441b-8f7f-671d3fd0588a</errorID>
      <errorWord>丢</errorWord>
      <group>L1_Punc</group>
      <groupName>标点问题</groupName>
      <ability>L2_Punc_CN</ability>
      <abilityName>标点符号问题</abilityName>
      <candidateList>
        <item>丢。</item>
      </candidateList>
      <explain/>
      <paraID>2BF78D84</paraID>
      <start>55</start>
      <end>56</end>
      <status>unmodified</status>
      <modifiedWord/>
      <trackRevisions>false</trackRevisions>
    </reviewItem>
    <reviewItem>
      <errorID>a479c985-9fed-48db-ba3e-705ffca2bddf</errorID>
      <errorWord>「系统指标」</errorWord>
      <group>L1_Punc</group>
      <groupName>标点问题</groupName>
      <ability>L2_Punc_CN</ability>
      <abilityName>标点符号问题</abilityName>
      <candidateList>
        <item>“系统指标”</item>
      </candidateList>
      <explain/>
      <paraID>113B4207</paraID>
      <start>51</start>
      <end>57</end>
      <status>unmodified</status>
      <modifiedWord/>
      <trackRevisions>false</trackRevisions>
    </reviewItem>
    <reviewItem>
      <errorID>900e15f5-e17a-4663-a27a-91d67df400c8</errorID>
      <errorWord>「只装 NumPy」</errorWord>
      <group>L1_Punc</group>
      <groupName>标点问题</groupName>
      <ability>L2_Punc_CN</ability>
      <abilityName>标点符号问题</abilityName>
      <candidateList>
        <item>“只装 NumPy”</item>
      </candidateList>
      <explain/>
      <paraID>13E4F2BD</paraID>
      <start>94</start>
      <end>104</end>
      <status>unmodified</status>
      <modifiedWord/>
      <trackRevisions>false</trackRevisions>
    </reviewItem>
    <reviewItem>
      <errorID>4e8b6354-1592-48a7-ad9c-f45b00290553</errorID>
      <errorWord>评测</errorWord>
      <group>L1_Punc</group>
      <groupName>标点问题</groupName>
      <ability>L2_Punc_CN</ability>
      <abilityName>标点符号问题</abilityName>
      <candidateList>
        <item>评测。</item>
      </candidateList>
      <explain/>
      <paraID>49199805</paraID>
      <start>68</start>
      <end>70</end>
      <status>unmodified</status>
      <modifiedWord/>
      <trackRevisions>false</trackRevisions>
    </reviewItem>
    <reviewItem>
      <errorID>fc9b6a5e-b115-4798-9a75-531268eaf7d6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 3BBA421</paraID>
      <start>24</start>
      <end>25</end>
      <status>unmodified</status>
      <modifiedWord/>
      <trackRevisions>false</trackRevisions>
    </reviewItem>
    <reviewItem>
      <errorID>4e39df86-dbfb-4565-9da5-1b52c7b60099</errorID>
      <errorWord>指标</errorWord>
      <group>L1_Punc</group>
      <groupName>标点问题</groupName>
      <ability>L2_Punc_CN</ability>
      <abilityName>标点符号问题</abilityName>
      <candidateList>
        <item>指标。</item>
      </candidateList>
      <explain/>
      <paraID>38340BE9</paraID>
      <start>159</start>
      <end>161</end>
      <status>unmodified</status>
      <modifiedWord/>
      <trackRevisions>false</trackRevisions>
    </reviewItem>
    <reviewItem>
      <errorID>6f48191b-5249-4edf-bc7c-2c5680fb5e82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27438EF5</paraID>
      <start>47</start>
      <end>48</end>
      <status>unmodified</status>
      <modifiedWord/>
      <trackRevisions>false</trackRevisions>
    </reviewItem>
    <reviewItem>
      <errorID>e6e0dbd6-5464-4060-900e-9c3179a30451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 A7BBFA8</paraID>
      <start>14</start>
      <end>15</end>
      <status>unmodified</status>
      <modifiedWord/>
      <trackRevisions>false</trackRevisions>
    </reviewItem>
    <reviewItem>
      <errorID>846438c8-ee2d-412d-a489-cfaede65d036</errorID>
      <errorWord>运行</errorWord>
      <group>L1_Punc</group>
      <groupName>标点问题</groupName>
      <ability>L2_Punc_CN</ability>
      <abilityName>标点符号问题</abilityName>
      <candidateList>
        <item>运行。</item>
      </candidateList>
      <explain/>
      <paraID> A7BBFA8</paraID>
      <start>66</start>
      <end>68</end>
      <status>unmodified</status>
      <modifiedWord/>
      <trackRevisions>false</trackRevisions>
    </reviewItem>
    <reviewItem>
      <errorID>4a96c6d6-3653-4882-9bde-8a8967a7b098</errorID>
      <errorWord>优化</errorWord>
      <group>L1_Punc</group>
      <groupName>标点问题</groupName>
      <ability>L2_Punc_CN</ability>
      <abilityName>标点符号问题</abilityName>
      <candidateList>
        <item>优化。</item>
      </candidateList>
      <explain/>
      <paraID>2CE018A0</paraID>
      <start>29</start>
      <end>31</end>
      <status>unmodified</status>
      <modifiedWord/>
      <trackRevisions>false</trackRevisions>
    </reviewItem>
    <reviewItem>
      <errorID>fa4642e6-3227-4dc9-921b-e00b766141c0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7CB80BBB</paraID>
      <start>20</start>
      <end>21</end>
      <status>unmodified</status>
      <modifiedWord/>
      <trackRevisions>false</trackRevisions>
    </reviewItem>
    <reviewItem>
      <errorID>57d7e960-3ed2-4fd4-af93-9b9ebb9babb1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7CB80BBB</paraID>
      <start>126</start>
      <end>127</end>
      <status>unmodified</status>
      <modifiedWord/>
      <trackRevisions>false</trackRevisions>
    </reviewItem>
    <reviewItem>
      <errorID>aef00e96-7253-418b-8ac7-d89a59737cad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62F5FDEF</paraID>
      <start>11</start>
      <end>12</end>
      <status>unmodified</status>
      <modifiedWord/>
      <trackRevisions>false</trackRevisions>
    </reviewItem>
    <reviewItem>
      <errorID>681f3233-9a58-4c03-952e-41425085e829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62F5FDEF</paraID>
      <start>38</start>
      <end>39</end>
      <status>unmodified</status>
      <modifiedWord/>
      <trackRevisions>false</trackRevisions>
    </reviewItem>
    <reviewItem>
      <errorID>312008ff-72aa-4601-8109-2f8f4b829e8a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 36CBDA8</paraID>
      <start>11</start>
      <end>12</end>
      <status>unmodified</status>
      <modifiedWord/>
      <trackRevisions>false</trackRevisions>
    </reviewItem>
    <reviewItem>
      <errorID>24adeb89-5703-4187-ad58-dd93de67d87c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 36CBDA8</paraID>
      <start>35</start>
      <end>36</end>
      <status>unmodified</status>
      <modifiedWord/>
      <trackRevisions>false</trackRevisions>
    </reviewItem>
    <reviewItem>
      <errorID>5b28649a-83ae-435f-bad6-e9a9b4db0548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18E399F2</paraID>
      <start>26</start>
      <end>27</end>
      <status>unmodified</status>
      <modifiedWord/>
      <trackRevisions>false</trackRevisions>
    </reviewItem>
    <reviewItem>
      <errorID>858a4524-cb11-4f14-a59a-56d4cf0c858e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752F2080</paraID>
      <start>99</start>
      <end>100</end>
      <status>unmodified</status>
      <modifiedWord/>
      <trackRevisions>false</trackRevisions>
    </reviewItem>
    <reviewItem>
      <errorID>31b1eb66-7a8f-47db-ab42-c30291b9e321</errorID>
      <errorWord>部署</errorWord>
      <group>L1_Punc</group>
      <groupName>标点问题</groupName>
      <ability>L2_Punc_CN</ability>
      <abilityName>标点符号问题</abilityName>
      <candidateList>
        <item>部署。</item>
      </candidateList>
      <explain/>
      <paraID>63B5B934</paraID>
      <start>9</start>
      <end>11</end>
      <status>unmodified</status>
      <modifiedWord/>
      <trackRevisions>false</trackRevisions>
    </reviewItem>
    <reviewItem>
      <errorID>5d3218b5-5fdc-4cce-b288-65af3fe3dfd1</errorID>
      <errorWord>/）</errorWord>
      <group>L1_Punc</group>
      <groupName>标点问题</groupName>
      <ability>L2_Punc_CN</ability>
      <abilityName>标点符号问题</abilityName>
      <candidateList>
        <item>）</item>
      </candidateList>
      <explain/>
      <paraID>1932218D</paraID>
      <start>65</start>
      <end>67</end>
      <status>unmodified</status>
      <modifiedWord/>
      <trackRevisions>false</trackRevisions>
    </reviewItem>
    <reviewItem>
      <errorID>4eff4231-5276-4802-8db7-e2e80b0af346</errorID>
      <errorWord>PPT</errorWord>
      <group>L1_Punc</group>
      <groupName>标点问题</groupName>
      <ability>L2_Punc_CN</ability>
      <abilityName>标点符号问题</abilityName>
      <candidateList>
        <item>PPT。</item>
      </candidateList>
      <explain/>
      <paraID>71A47261</paraID>
      <start>3</start>
      <end>6</end>
      <status>unmodified</status>
      <modifiedWord/>
      <trackRevisions>false</trackRevisions>
    </reviewItem>
    <reviewItem>
      <errorID>91fe6d4f-369f-4f76-a14a-e2e1ff7edc3f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2299DEB2</paraID>
      <start>11</start>
      <end>12</end>
      <status>unmodified</status>
      <modifiedWord/>
      <trackRevisions>false</trackRevisions>
    </reviewItem>
    <reviewItem>
      <errorID>33b11db0-e46e-4a10-9cf2-41bac0c701a4</errorID>
      <errorWord>）</errorWord>
      <group>L1_Punc</group>
      <groupName>标点问题</groupName>
      <ability>L2_Punc_CN</ability>
      <abilityName>标点符号问题</abilityName>
      <candidateList>
        <item>）。</item>
      </candidateList>
      <explain/>
      <paraID>2299DEB2</paraID>
      <start>78</start>
      <end>79</end>
      <status>unmodified</status>
      <modifiedWord/>
      <trackRevisions>false</trackRevisions>
    </reviewItem>
    <reviewItem>
      <errorID>8615eb51-75a6-4d5d-92a1-296ace633a7d</errorID>
      <errorWord>「具体是怎么实现的」</errorWord>
      <group>L1_Punc</group>
      <groupName>标点问题</groupName>
      <ability>L2_Punc_CN</ability>
      <abilityName>标点符号问题</abilityName>
      <candidateList>
        <item>“具体是怎么实现的”</item>
      </candidateList>
      <explain/>
      <paraID>7390BAB7</paraID>
      <start>7</start>
      <end>17</end>
      <status>unmodified</status>
      <modifiedWord/>
      <trackRevisions>false</trackRevisions>
    </reviewItem>
    <reviewItem>
      <errorID>c2d43500-fd56-4101-a81b-390c185e5c28</errorID>
      <errorWord>四</errorWord>
      <group>L1_Word</group>
      <groupName>字词问题</groupName>
      <ability>L2_Typo</ability>
      <abilityName>字词错误</abilityName>
      <candidateList>
        <item>四个</item>
      </candidateList>
      <explain/>
      <paraID> 6EAAA91</paraID>
      <start>8</start>
      <end>9</end>
      <status>unmodified</status>
      <modifiedWord/>
      <trackRevisions>false</trackRevisions>
    </reviewItem>
    <reviewItem>
      <errorID>02b729d7-e96e-44a6-9eb6-cc2c545cb972</errorID>
      <errorWord>pymupdf</errorWord>
      <group>L1_English</group>
      <groupName>英文问题</groupName>
      <ability>L2_Case</ability>
      <abilityName>大小写问题</abilityName>
      <candidateList>
        <item>PyMuPDF</item>
      </candidateList>
      <explain>疑似单词大小写错误，建议将pymupdf修改为PyMuPDF</explain>
      <paraID>66BDDD20</paraID>
      <start>0</start>
      <end>7</end>
      <status>unmodified</status>
      <modifiedWord/>
      <trackRevisions>false</trackRevisions>
    </reviewItem>
    <reviewItem>
      <errorID>c8d86d54-7e6c-4f84-b7af-ccb5f6e4aaff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6C2E9B30</paraID>
      <start>61</start>
      <end>62</end>
      <status>unmodified</status>
      <modifiedWord/>
      <trackRevisions>false</trackRevisions>
    </reviewItem>
    <reviewItem>
      <errorID>34d56751-94b9-423b-834f-3a9ba9ad7d00</errorID>
      <errorWord>[</errorWord>
      <group>L1_Punc</group>
      <groupName>标点问题</groupName>
      <ability>L2_Punc_CN</ability>
      <abilityName>标点符号问题</abilityName>
      <candidateList/>
      <explain>此处标点可能未正确匹配，请检查句子中是否存在标点冗余、缺失或使用错误的情况。</explain>
      <paraID>412F30E4</paraID>
      <start>32</start>
      <end>33</end>
      <status>unmodified</status>
      <modifiedWord/>
      <trackRevisions>false</trackRevisions>
    </reviewItem>
    <reviewItem>
      <errorID>89097c12-8334-47ce-80c1-b67ebdb65fcb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412F30E4</paraID>
      <start>57</start>
      <end>58</end>
      <status>unmodified</status>
      <modifiedWord/>
      <trackRevisions>false</trackRevisions>
    </reviewItem>
    <reviewItem>
      <errorID>eb516b9c-de04-4444-ad15-67b926834f93</errorID>
      <errorWord>「先切分再回头 find 原文位置」</errorWord>
      <group>L1_Punc</group>
      <groupName>标点问题</groupName>
      <ability>L2_Punc_CN</ability>
      <abilityName>标点符号问题</abilityName>
      <candidateList>
        <item>“先切分再回头 find 原文位置”</item>
      </candidateList>
      <explain/>
      <paraID>412F30E4</paraID>
      <start>105</start>
      <end>123</end>
      <status>unmodified</status>
      <modifiedWord/>
      <trackRevisions>false</trackRevisions>
    </reviewItem>
    <reviewItem>
      <errorID>de331490-f54d-46e8-a2cb-c6b59e5a8820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249B2696</paraID>
      <start>83</start>
      <end>84</end>
      <status>unmodified</status>
      <modifiedWord/>
      <trackRevisions>false</trackRevisions>
    </reviewItem>
    <reviewItem>
      <errorID>289607aa-ca37-4e5a-9fab-eb654d81da01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249B2696</paraID>
      <start>86</start>
      <end>87</end>
      <status>unmodified</status>
      <modifiedWord/>
      <trackRevisions>false</trackRevisions>
    </reviewItem>
    <reviewItem>
      <errorID>49da5e9a-26bd-4dc2-a6f7-6941f49b739c</errorID>
      <errorWord>；</errorWord>
      <group>L1_Punc</group>
      <groupName>标点问题</groupName>
      <ability>L2_Punc_CN</ability>
      <abilityName>标点符号问题</abilityName>
      <candidateList>
        <item>。</item>
      </candidateList>
      <explain/>
      <paraID>68F2E5BA</paraID>
      <start>36</start>
      <end>37</end>
      <status>unmodified</status>
      <modifiedWord/>
      <trackRevisions>false</trackRevisions>
    </reviewItem>
    <reviewItem>
      <errorID>acf755b3-56c7-40e8-bd7f-d42147a0da1e</errorID>
      <errorWord>BatchNorm</errorWord>
      <group>L1_Grammar</group>
      <groupName>语法问题</groupName>
      <ability>L2_Grammar</ability>
      <abilityName>语法错误</abilityName>
      <candidateList>
        <item>如BatchNorm</item>
      </candidateList>
      <explain/>
      <paraID>1224B894</paraID>
      <start>60</start>
      <end>69</end>
      <status>unmodified</status>
      <modifiedWord/>
      <trackRevisions>false</trackRevisions>
    </reviewItem>
    <reviewItem>
      <errorID>665df07e-93e5-4d13-91b1-65cd967a99d2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20531594</paraID>
      <start>29</start>
      <end>30</end>
      <status>unmodified</status>
      <modifiedWord/>
      <trackRevisions>false</trackRevisions>
    </reviewItem>
    <reviewItem>
      <errorID>20f83c55-471e-4c40-ac2c-3b0634e129c5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20531594</paraID>
      <start>31</start>
      <end>32</end>
      <status>unmodified</status>
      <modifiedWord/>
      <trackRevisions>false</trackRevisions>
    </reviewItem>
    <reviewItem>
      <errorID>00da03ec-b8d7-4070-a94f-96d9ead463b7</errorID>
      <errorWord> + </errorWord>
      <group>L1_Grammar</group>
      <groupName>语法问题</groupName>
      <ability>L2_Grammar</ability>
      <abilityName>语法错误</abilityName>
      <candidateList>
        <item>、</item>
      </candidateList>
      <explain/>
      <paraID>540B9D3F</paraID>
      <start>38</start>
      <end>41</end>
      <status>unmodified</status>
      <modifiedWord/>
      <trackRevisions>false</trackRevisions>
    </reviewItem>
    <reviewItem>
      <errorID>1a5e0fe3-c4a4-4265-aa39-16a28289b668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540B9D3F</paraID>
      <start>72</start>
      <end>73</end>
      <status>unmodified</status>
      <modifiedWord/>
      <trackRevisions>false</trackRevisions>
    </reviewItem>
    <reviewItem>
      <errorID>6a2680bb-d7ee-4d76-9382-833244e4d6a2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540B9D3F</paraID>
      <start>75</start>
      <end>76</end>
      <status>unmodified</status>
      <modifiedWord/>
      <trackRevisions>false</trackRevisions>
    </reviewItem>
    <reviewItem>
      <errorID>b34eca4d-f8c6-4140-a946-578f65e5075a</errorID>
      <errorWord>牛头不对马嘴</errorWord>
      <group>L1_Word</group>
      <groupName>字词问题</groupName>
      <ability>L2_Typo</ability>
      <abilityName>字词错误</abilityName>
      <candidateList>
        <item>驴头不对马嘴</item>
      </candidateList>
      <explain/>
      <paraID>106128AB</paraID>
      <start>70</start>
      <end>76</end>
      <status>unmodified</status>
      <modifiedWord/>
      <trackRevisions>false</trackRevisions>
    </reviewItem>
    <reviewItem>
      <errorID>1549c96d-aaf9-422a-9274-2025237bda24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35</start>
      <end>36</end>
      <status>unmodified</status>
      <modifiedWord/>
      <trackRevisions>false</trackRevisions>
    </reviewItem>
    <reviewItem>
      <errorID>07a7dbcd-ac0f-46f6-9ea0-a500e3082960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59</start>
      <end>60</end>
      <status>unmodified</status>
      <modifiedWord/>
      <trackRevisions>false</trackRevisions>
    </reviewItem>
    <reviewItem>
      <errorID>626f7579-372f-46af-8b40-8d00d944ff39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69</start>
      <end>70</end>
      <status>unmodified</status>
      <modifiedWord/>
      <trackRevisions>false</trackRevisions>
    </reviewItem>
    <reviewItem>
      <errorID>3b350c23-00a9-4736-b944-351e7188c1b3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121</start>
      <end>122</end>
      <status>unmodified</status>
      <modifiedWord/>
      <trackRevisions>false</trackRevisions>
    </reviewItem>
    <reviewItem>
      <errorID>6e26220b-0ad9-4755-a3da-9a6bd547e166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144</start>
      <end>145</end>
      <status>unmodified</status>
      <modifiedWord/>
      <trackRevisions>false</trackRevisions>
    </reviewItem>
    <reviewItem>
      <errorID>36653260-0c11-4ea9-b34b-1b699ec1a767</errorID>
      <errorWord> </errorWord>
      <group>L1_Punc</group>
      <groupName>标点问题</groupName>
      <ability>L2_Punc_CN</ability>
      <abilityName>标点符号问题</abilityName>
      <candidateList>
        <item>；</item>
      </candidateList>
      <explain/>
      <paraID>35968CCC</paraID>
      <start>159</start>
      <end>160</end>
      <status>unmodified</status>
      <modifiedWord/>
      <trackRevisions>false</trackRevisions>
    </reviewItem>
    <reviewItem>
      <errorID>cef5a4a0-f9e3-4559-afdd-8ddf41bc44f8</errorID>
      <errorWord>追加进</errorWord>
      <group>L1_Word</group>
      <groupName>字词问题</groupName>
      <ability>L2_Typo</ability>
      <abilityName>字词错误</abilityName>
      <candidateList>
        <item>追加</item>
      </candidateList>
      <explain/>
      <paraID>29996EC6</paraID>
      <start>123</start>
      <end>126</end>
      <status>unmodified</status>
      <modifiedWord/>
      <trackRevisions>false</trackRevisions>
    </reviewItem>
    <reviewItem>
      <errorID>3b6f07ed-e15a-4825-a0ec-e51421227db7</errorID>
      <errorWord>"</errorWord>
      <group>L1_Format</group>
      <groupName>格式问题</groupName>
      <ability>L2_HalfPunc_CN</ability>
      <abilityName>全半角问题</abilityName>
      <candidateList>
        <item>“</item>
      </candidateList>
      <explain>文本全半角错误。</explain>
      <paraID>6033C2C2</paraID>
      <start>40</start>
      <end>41</end>
      <status>unmodified</status>
      <modifiedWord/>
      <trackRevisions>false</trackRevisions>
    </reviewItem>
    <reviewItem>
      <errorID>34479f4d-699e-4465-9c7f-fb4a2b6e42fb</errorID>
      <errorWord>、还</errorWord>
      <group>L1_Punc</group>
      <groupName>标点问题</groupName>
      <ability>L2_Punc_CN</ability>
      <abilityName>标点符号问题</abilityName>
      <candidateList>
        <item>，还</item>
      </candidateList>
      <explain>连接词前后不宜使用顿号，建议使用逗号。</explain>
      <paraID>6033C2C2</paraID>
      <start>51</start>
      <end>53</end>
      <status>unmodified</status>
      <modifiedWord/>
      <trackRevisions>false</trackRevisions>
    </reviewItem>
    <reviewItem>
      <errorID>0d949794-dec1-456a-8fb8-a770d86fc1f9</errorID>
      <errorWord>"</errorWord>
      <group>L1_Format</group>
      <groupName>格式问题</groupName>
      <ability>L2_HalfPunc_CN</ability>
      <abilityName>全半角问题</abilityName>
      <candidateList>
        <item>”</item>
      </candidateList>
      <explain>文本全半角错误。</explain>
      <paraID>6033C2C2</paraID>
      <start>56</start>
      <end>57</end>
      <status>unmodified</status>
      <modifiedWord/>
      <trackRevisions>false</trackRevisions>
    </reviewItem>
    <reviewItem>
      <errorID>214f2304-e4b9-4bf0-a8f9-439d0b714ff3</errorID>
      <errorWord>{.</errorWord>
      <group>L1_Punc</group>
      <groupName>标点问题</groupName>
      <ability>L2_Punc_CN</ability>
      <abilityName>标点符号问题</abilityName>
      <candidateList>
        <item>{</item>
      </candidateList>
      <explain/>
      <paraID>6033C2C2</paraID>
      <start>182</start>
      <end>184</end>
      <status>unmodified</status>
      <modifiedWord/>
      <trackRevisions>false</trackRevisions>
    </reviewItem>
    <reviewItem>
      <errorID>8c027e3b-51c3-4b24-ab9e-c223dbf283ae</errorID>
      <errorWord>.}</errorWord>
      <group>L1_Punc</group>
      <groupName>标点问题</groupName>
      <ability>L2_Punc_CN</ability>
      <abilityName>标点符号问题</abilityName>
      <candidateList>
        <item>}</item>
      </candidateList>
      <explain/>
      <paraID>6033C2C2</paraID>
      <start>185</start>
      <end>187</end>
      <status>unmodified</status>
      <modifiedWord/>
      <trackRevisions>false</trackRevisions>
    </reviewItem>
    <reviewItem>
      <errorID>064439c7-d48e-4de2-88af-0366edec71cd</errorID>
      <errorWord>{.</errorWord>
      <group>L1_Punc</group>
      <groupName>标点问题</groupName>
      <ability>L2_Punc_CN</ability>
      <abilityName>标点符号问题</abilityName>
      <candidateList>
        <item>{</item>
      </candidateList>
      <explain/>
      <paraID>6033C2C2</paraID>
      <start>189</start>
      <end>191</end>
      <status>unmodified</status>
      <modifiedWord/>
      <trackRevisions>false</trackRevisions>
    </reviewItem>
    <reviewItem>
      <errorID>097b3a9c-2911-4d6a-b211-5f68219a3d44</errorID>
      <errorWord>.}</errorWord>
      <group>L1_Punc</group>
      <groupName>标点问题</groupName>
      <ability>L2_Punc_CN</ability>
      <abilityName>标点符号问题</abilityName>
      <candidateList>
        <item>}</item>
      </candidateList>
      <explain/>
      <paraID>6033C2C2</paraID>
      <start>192</start>
      <end>194</end>
      <status>unmodified</status>
      <modifiedWord/>
      <trackRevisions>false</trackRevisions>
    </reviewItem>
    <reviewItem>
      <errorID>6529e951-47d7-4bb9-ac27-95386e066bca</errorID>
      <errorWord>pape</errorWord>
      <group>L1_English</group>
      <groupName>英文问题</groupName>
      <ability>L2_Spell</ability>
      <abilityName>拼写问题</abilityName>
      <candidateList>
        <item>paper</item>
      </candidateList>
      <explain>疑似单词拼写有误，建议将pape修改为paper</explain>
      <paraID>3007C101</paraID>
      <start>0</start>
      <end>4</end>
      <status>unmodified</status>
      <modifiedWord/>
      <trackRevisions>false</trackRevisions>
    </reviewItem>
    <reviewItem>
      <errorID>a7d35621-a76a-4a2c-b2fe-a9783b87a5d1</errorID>
      <errorWord>六层</errorWord>
      <group>L1_Punc</group>
      <groupName>标点问题</groupName>
      <ability>L2_Punc_CN</ability>
      <abilityName>标点符号问题</abilityName>
      <candidateList>
        <item>，六层</item>
      </candidateList>
      <explain/>
      <paraID>77A8136D</paraID>
      <start>44</start>
      <end>46</end>
      <status>unmodified</status>
      <modifiedWord/>
      <trackRevisions>false</trackRevisions>
    </reviewItem>
    <reviewItem>
      <errorID>4de6d6bd-c192-4f8e-b687-eb318c3667c1</errorID>
      <errorWord>补</errorWord>
      <group>L1_Word</group>
      <groupName>字词问题</groupName>
      <ability>L2_Typo</ability>
      <abilityName>字词错误</abilityName>
      <candidateList>
        <item>补充</item>
      </candidateList>
      <explain/>
      <paraID> 4039142</paraID>
      <start>31</start>
      <end>32</end>
      <status>unmodified</status>
      <modifiedWord/>
      <trackRevisions>false</trackRevisions>
    </reviewItem>
    <reviewItem>
      <errorID>48058de1-7005-411e-96c1-d5cb14abe689</errorID>
      <errorWord>报</errorWord>
      <group>L1_Word</group>
      <groupName>字词问题</groupName>
      <ability>L2_Typo</ability>
      <abilityName>字词错误</abilityName>
      <candidateList>
        <item>报错</item>
      </candidateList>
      <explain/>
      <paraID>46BB01EC</paraID>
      <start>20</start>
      <end>21</end>
      <status>unmodified</status>
      <modifiedWord/>
      <trackRevisions>false</trackRevisions>
    </reviewItem>
    <reviewItem>
      <errorID>a5889147-fae0-4cfd-b9f0-d1dac19d48c2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7D53784A</paraID>
      <start>13</start>
      <end>14</end>
      <status>unmodified</status>
      <modifiedWord/>
      <trackRevisions>false</trackRevisions>
    </reviewItem>
    <reviewItem>
      <errorID>b35bfca1-6cf8-4ae1-a27b-3a4d57dd50f8</errorID>
      <errorWord>「重新注入该 bug」</errorWord>
      <group>L1_Punc</group>
      <groupName>标点问题</groupName>
      <ability>L2_Punc_CN</ability>
      <abilityName>标点符号问题</abilityName>
      <candidateList>
        <item>“重新注入该 bug”</item>
      </candidateList>
      <explain/>
      <paraID>7D53784A</paraID>
      <start>91</start>
      <end>102</end>
      <status>unmodified</status>
      <modifiedWord/>
      <trackRevisions>false</trackRevisions>
    </reviewItem>
    <reviewItem>
      <errorID>18bcbfcf-857d-4855-8f2b-cd8b78277867</errorID>
      <errorWord>「停止生成」</errorWord>
      <group>L1_Punc</group>
      <groupName>标点问题</groupName>
      <ability>L2_Punc_CN</ability>
      <abilityName>标点符号问题</abilityName>
      <candidateList>
        <item>“停止生成”</item>
      </candidateList>
      <explain/>
      <paraID>7254973A</paraID>
      <start>0</start>
      <end>6</end>
      <status>unmodified</status>
      <modifiedWord/>
      <trackRevisions>false</trackRevisions>
    </reviewItem>
    <reviewItem>
      <errorID>1c0b81d6-3be1-4150-a678-ef6364a7d87f</errorID>
      <errorWord>.</errorWord>
      <group>L1_Punc</group>
      <groupName>标点问题</groupName>
      <ability>L2_Punc_CN</ability>
      <abilityName>标点符号问题</abilityName>
      <candidateList/>
      <explain/>
      <paraID>2FA883BC</paraID>
      <start>0</start>
      <end>1</end>
      <status>unmodified</status>
      <modifiedWord/>
      <trackRevisions>false</trackRevisions>
    </reviewItem>
    <reviewItem>
      <errorID>aaa74dc5-c295-4a93-8988-341226af1339</errorID>
      <errorWord>压过</errorWord>
      <group>L1_Word</group>
      <groupName>字词问题</groupName>
      <ability>L2_Typo</ability>
      <abilityName>字词错误</abilityName>
      <candidateList>
        <item>覆盖</item>
      </candidateList>
      <explain/>
      <paraID>2FA883BC</paraID>
      <start>82</start>
      <end>84</end>
      <status>unmodified</status>
      <modifiedWord/>
      <trackRevisions>false</trackRevisions>
    </reviewItem>
    <reviewItem>
      <errorID>b372f108-41e4-4344-aded-1279510f75f9</errorID>
      <errorWord>用</errorWord>
      <group>L1_Word</group>
      <groupName>字词问题</groupName>
      <ability>L2_Typo</ability>
      <abilityName>字词错误</abilityName>
      <candidateList>
        <item>根据</item>
      </candidateList>
      <explain/>
      <paraID>4793F37D</paraID>
      <start>67</start>
      <end>68</end>
      <status>unmodified</status>
      <modifiedWord/>
      <trackRevisions>false</trackRevisions>
    </reviewItem>
    <reviewItem>
      <errorID>8dae10e1-d1df-4989-9204-8b4d4062f04e</errorID>
      <errorWord>（</errorWord>
      <group>L1_Punc</group>
      <groupName>标点问题</groupName>
      <ability>L2_Punc_CN</ability>
      <abilityName>标点符号问题</abilityName>
      <candidateList/>
      <explain>同一形式括号套用。</explain>
      <paraID>2CD83BB3</paraID>
      <start>11</start>
      <end>12</end>
      <status>unmodified</status>
      <modifiedWord/>
      <trackRevisions>false</trackRevisions>
    </reviewItem>
    <reviewItem>
      <errorID>70e6fd37-d483-4236-9269-9b52d585f35f</errorID>
      <errorWord>）</errorWord>
      <group>L1_Punc</group>
      <groupName>标点问题</groupName>
      <ability>L2_Punc_CN</ability>
      <abilityName>标点符号问题</abilityName>
      <candidateList/>
      <explain>同一形式括号套用。</explain>
      <paraID>2CD83BB3</paraID>
      <start>35</start>
      <end>36</end>
      <status>unmodified</status>
      <modifiedWord/>
      <trackRevisions>false</trackRevisions>
    </reviewItem>
    <reviewItem>
      <errorID>5cf19b3c-9c8b-4b71-b2a8-562fbf854868</errorID>
      <errorWord>档位</errorWord>
      <group>L1_Word</group>
      <groupName>字词问题</groupName>
      <ability>L2_Typo</ability>
      <abilityName>字词错误</abilityName>
      <candidateList>
        <item>挡位</item>
      </candidateList>
      <explain>存在发音相同字词的误用。</explain>
      <paraID>7EC66FDF</paraID>
      <start>0</start>
      <end>2</end>
      <status>unmodified</status>
      <modifiedWord/>
      <trackRevisions>false</trackRevisions>
    </reviewItem>
    <reviewItem>
      <errorID>6c2b0cac-e7a5-4bdc-a7cc-13f645389d12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154781A4</paraID>
      <start>0</start>
      <end>1</end>
      <status>unmodified</status>
      <modifiedWord/>
      <trackRevisions>false</trackRevisions>
    </reviewItem>
    <reviewItem>
      <errorID>22d9888d-8b0f-483c-aa5c-efd2de4f06b3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154781A4</paraID>
      <start>3</start>
      <end>4</end>
      <status>unmodified</status>
      <modifiedWord/>
      <trackRevisions>false</trackRevisions>
    </reviewItem>
    <reviewItem>
      <errorID>093da02f-9134-4d89-975b-9127f926618e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336A51D3</paraID>
      <start>13</start>
      <end>14</end>
      <status>unmodified</status>
      <modifiedWord/>
      <trackRevisions>false</trackRevisions>
    </reviewItem>
    <reviewItem>
      <errorID>007d9bfc-62a4-4a66-b163-679958ebd5e8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336A51D3</paraID>
      <start>16</start>
      <end>17</end>
      <status>unmodified</status>
      <modifiedWord/>
      <trackRevisions>false</trackRevisions>
    </reviewItem>
    <reviewItem>
      <errorID>5e7cadc2-aa81-437c-af0a-9984de725776</errorID>
      <errorWord>、</errorWord>
      <group>L1_Punc</group>
      <groupName>标点问题</groupName>
      <ability>L2_Punc_CN</ability>
      <abilityName>标点符号问题</abilityName>
      <candidateList>
        <item>，</item>
      </candidateList>
      <explain/>
      <paraID>336A51D3</paraID>
      <start>36</start>
      <end>37</end>
      <status>unmodified</status>
      <modifiedWord/>
      <trackRevisions>false</trackRevisions>
    </reviewItem>
    <reviewItem>
      <errorID>f6d7183d-5c98-430e-afae-86de1d902fc0</errorID>
      <errorWord>、</errorWord>
      <group>L1_Punc</group>
      <groupName>标点问题</groupName>
      <ability>L2_Punc_CN</ability>
      <abilityName>标点符号问题</abilityName>
      <candidateList>
        <item>，</item>
      </candidateList>
      <explain/>
      <paraID>336A51D3</paraID>
      <start>79</start>
      <end>80</end>
      <status>unmodified</status>
      <modifiedWord/>
      <trackRevisions>false</trackRevisions>
    </reviewItem>
    <reviewItem>
      <errorID>462864dd-2b29-4398-acda-d4414a6360fd</errorID>
      <errorWord>结论</errorWord>
      <group>L1_Punc</group>
      <groupName>标点问题</groupName>
      <ability>L2_Punc_CN</ability>
      <abilityName>标点符号问题</abilityName>
      <candidateList>
        <item>，结论</item>
      </candidateList>
      <explain/>
      <paraID>336A51D3</paraID>
      <start>111</start>
      <end>113</end>
      <status>unmodified</status>
      <modifiedWord/>
      <trackRevisions>false</trackRevisions>
    </reviewItem>
    <reviewItem>
      <errorID>87d88ece-2b8c-41a6-b7e6-1847c1b9d920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7C43E47E</paraID>
      <start>4</start>
      <end>5</end>
      <status>unmodified</status>
      <modifiedWord/>
      <trackRevisions>false</trackRevisions>
    </reviewItem>
    <reviewItem>
      <errorID>66e197b0-2cfc-423a-b5bf-c706facfec3a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7C43E47E</paraID>
      <start>7</start>
      <end>8</end>
      <status>unmodified</status>
      <modifiedWord/>
      <trackRevisions>false</trackRevisions>
    </reviewItem>
    <reviewItem>
      <errorID>4bf5f3be-e141-4064-8de7-5ca1ad01a9b6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5B91357C</paraID>
      <start>36</start>
      <end>37</end>
      <status>unmodified</status>
      <modifiedWord/>
      <trackRevisions>false</trackRevisions>
    </reviewItem>
    <reviewItem>
      <errorID>1c1f37a4-b4f7-4c19-a527-034e373d4ef4</errorID>
      <errorWord>；</errorWord>
      <group>L1_Punc</group>
      <groupName>标点问题</groupName>
      <ability>L2_Punc_CN</ability>
      <abilityName>标点符号问题</abilityName>
      <candidateList>
        <item>。</item>
      </candidateList>
      <explain/>
      <paraID> E7F6BDA</paraID>
      <start>13</start>
      <end>14</end>
      <status>unmodified</status>
      <modifiedWord/>
      <trackRevisions>false</trackRevisions>
    </reviewItem>
    <reviewItem>
      <errorID>1ca54da7-d9a6-438c-9cf1-68af58f873e8</errorID>
      <errorWord>...,</errorWord>
      <group>L1_Punc</group>
      <groupName>标点问题</groupName>
      <ability>L2_Punc_CN</ability>
      <abilityName>标点符号问题</abilityName>
      <candidateList>
        <item>.</item>
      </candidateList>
      <explain/>
      <paraID>4F64EFFF</paraID>
      <start>32</start>
      <end>36</end>
      <status>unmodified</status>
      <modifiedWord/>
      <trackRevisions>false</trackRevisions>
    </reviewItem>
    <reviewItem>
      <errorID>14dc1e48-90df-4b50-ad82-a022c148d262</errorID>
      <errorWord>kw</errorWord>
      <group>L1_Word</group>
      <groupName>字词问题</groupName>
      <ability>L2_Typo</ability>
      <abilityName>字词错误</abilityName>
      <candidateList>
        <item>kW</item>
      </candidateList>
      <explain/>
      <paraID>4F64EFFF</paraID>
      <start>39</start>
      <end>41</end>
      <status>unmodified</status>
      <modifiedWord/>
      <trackRevisions>false</trackRevisions>
    </reviewItem>
    <reviewItem>
      <errorID>f4b84644-256a-4251-bb6d-57b8aa90a882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4F64EFFF</paraID>
      <start>42</start>
      <end>43</end>
      <status>unmodified</status>
      <modifiedWord/>
      <trackRevisions>false</trackRevisions>
    </reviewItem>
    <reviewItem>
      <errorID>1a0cfdc6-4745-466a-90fd-e32849db3c88</errorID>
      <errorWord>BaseVectorStore（Numpy</errorWord>
      <group>L1_English</group>
      <groupName>英文问题</groupName>
      <ability>L2_Other_Grammar</ability>
      <abilityName>其他语法问题</abilityName>
      <candidateList>
        <item>BaseVectorStore (NumPy</item>
      </candidateList>
      <explain>疑似单词/词组使用不当, 建议将BaseVectorStore（Numpy修改为BaseVectorStore (NumPy</explain>
      <paraID>209AB2C0</paraID>
      <start>0</start>
      <end>21</end>
      <status>unmodified</status>
      <modifiedWord/>
      <trackRevisions>false</trackRevisions>
    </reviewItem>
    <reviewItem>
      <errorID>cb2ba552-03d5-4cd3-aa9f-b8778f13da39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209AB2C0</paraID>
      <start>38</start>
      <end>39</end>
      <status>unmodified</status>
      <modifiedWord/>
      <trackRevisions>false</trackRevisions>
    </reviewItem>
    <reviewItem>
      <errorID>9d1ced8b-7c3b-466d-bada-1cf3b8dce5d2</errorID>
      <errorWord>List[RetrievedChunk]；retrie</errorWord>
      <group>L1_English</group>
      <groupName>英文问题</groupName>
      <ability>L2_Other_Grammar</ability>
      <abilityName>其他语法问题</abilityName>
      <candidateList>
        <item>List[RetrievedChunk];retrieve</item>
      </candidateList>
      <explain>疑似单词/词组使用不当, 建议将List[RetrievedChunk]；retrie修改为List[RetrievedChunk];retrieve</explain>
      <paraID>36FFD25C</paraID>
      <start>44</start>
      <end>71</end>
      <status>unmodified</status>
      <modifiedWord/>
      <trackRevisions>false</trackRevisions>
    </reviewItem>
    <reviewItem>
      <errorID>4632d9da-e011-42f3-ae37-5af85b0f70fe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36FFD25C</paraID>
      <start>174</start>
      <end>175</end>
      <status>unmodified</status>
      <modifiedWord/>
      <trackRevisions>false</trackRevisions>
    </reviewItem>
    <reviewItem>
      <errorID>c39faa6f-86f1-4984-8720-e5cc2efe646f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2C92CFDF</paraID>
      <start>96</start>
      <end>97</end>
      <status>unmodified</status>
      <modifiedWord/>
      <trackRevisions>false</trackRevisions>
    </reviewItem>
    <reviewItem>
      <errorID>0755ca8a-6e80-4cb1-8de2-9c4642283a38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736A0C90</paraID>
      <start>79</start>
      <end>80</end>
      <status>unmodified</status>
      <modifiedWord/>
      <trackRevisions>false</trackRevisions>
    </reviewItem>
    <reviewItem>
      <errorID>86460947-308d-4ce8-a230-ddfd01434e6d</errorID>
      <errorWord> 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6BDE84FA</paraID>
      <start>6</start>
      <end>8</end>
      <status>unmodified</status>
      <modifiedWord/>
      <trackRevisions>false</trackRevisions>
    </reviewItem>
    <reviewItem>
      <errorID>e2811a68-40d5-404a-95c3-8ae69c1e60b9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6BDE84FA</paraID>
      <start>202</start>
      <end>203</end>
      <status>unmodified</status>
      <modifiedWord/>
      <trackRevisions>false</trackRevisions>
    </reviewItem>
    <reviewItem>
      <errorID>ade6c5a2-3e6b-46ce-bf0f-6b5c27213fde</errorID>
      <errorWord> 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6BDE84FA</paraID>
      <start>210</start>
      <end>212</end>
      <status>unmodified</status>
      <modifiedWord/>
      <trackRevisions>false</trackRevisions>
    </reviewItem>
    <reviewItem>
      <errorID>c929d11c-2b49-4c60-b15a-44b5f9fb8326</errorID>
      <errorWord>）┐         </errorWord>
      <group>L1_Grammar</group>
      <groupName>语法问题</groupName>
      <ability>L2_Grammar</ability>
      <abilityName>语法错误</abilityName>
      <candidateList>
        <item>）</item>
      </candidateList>
      <explain/>
      <paraID>6BDE84FA</paraID>
      <start>376</start>
      <end>387</end>
      <status>unmodified</status>
      <modifiedWord/>
      <trackRevisions>false</trackRevisions>
    </reviewItem>
    <reviewItem>
      <errorID>0a141561-e730-4460-839b-39e1c5df45d5</errorID>
      <errorWord>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6BDE84FA</paraID>
      <start>626</start>
      <end>627</end>
      <status>unmodified</status>
      <modifiedWord/>
      <trackRevisions>false</trackRevisions>
    </reviewItem>
    <reviewItem>
      <errorID>1757b8b6-0f89-417c-8785-a1787da5504e</errorID>
      <errorWord>  </errorWord>
      <group>L1_Punc</group>
      <groupName>标点问题</groupName>
      <ability>L2_Punc_CN</ability>
      <abilityName>标点符号问题</abilityName>
      <candidateList>
        <item/>
      </candidateList>
      <explain>此处空格冗余，建议删除。</explain>
      <paraID>6BDE84FA</paraID>
      <start>634</start>
      <end>636</end>
      <status>unmodified</status>
      <modifiedWord/>
      <trackRevisions>false</trackRevisions>
    </reviewItem>
    <reviewItem>
      <errorID>b60483e9-a8d2-4a29-b0ff-418931b8b7da</errorID>
      <errorWord>cors</errorWord>
      <group>L1_English</group>
      <groupName>英文问题</groupName>
      <ability>L2_Case</ability>
      <abilityName>大小写问题</abilityName>
      <candidateList>
        <item>CORS</item>
      </candidateList>
      <explain>疑似单词大小写错误，建议将cors修改为CORS</explain>
      <paraID>55708159</paraID>
      <start>14</start>
      <end>18</end>
      <status>unmodified</status>
      <modifiedWord/>
      <trackRevisions>false</trackRevisions>
    </reviewItem>
    <reviewItem>
      <errorID>079bbab2-91e8-42d4-b98b-b04945b7f159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45C70080</paraID>
      <start>25</start>
      <end>26</end>
      <status>unmodified</status>
      <modifiedWord/>
      <trackRevisions>false</trackRevisions>
    </reviewItem>
    <reviewItem>
      <errorID>5c10da83-4622-4146-8041-e0228d21cf4c</errorID>
      <errorWord>四</errorWord>
      <group>L1_Word</group>
      <groupName>字词问题</groupName>
      <ability>L2_Typo</ability>
      <abilityName>字词错误</abilityName>
      <candidateList>
        <item>四个</item>
      </candidateList>
      <explain/>
      <paraID> 53ACE75</paraID>
      <start>6</start>
      <end>7</end>
      <status>unmodified</status>
      <modifiedWord/>
      <trackRevisions>false</trackRevisions>
    </reviewItem>
    <reviewItem>
      <errorID>2621e81b-3beb-48eb-99e7-474afa75f767</errorID>
      <errorWord>、并且</errorWord>
      <group>L1_Word</group>
      <groupName>字词问题</groupName>
      <ability>L2_Typo</ability>
      <abilityName>字词错误</abilityName>
      <candidateList>
        <item>，并且</item>
      </candidateList>
      <explain/>
      <paraID>3ED0ED87</paraID>
      <start>15</start>
      <end>18</end>
      <status>unmodified</status>
      <modifiedWord/>
      <trackRevisions>false</trackRevisions>
    </reviewItem>
    <reviewItem>
      <errorID>9bc2ec07-cc9d-4f11-a107-d6732e2a7034</errorID>
      <errorWord>显式</errorWord>
      <group>L1_Word</group>
      <groupName>字词问题</groupName>
      <ability>L2_Typo</ability>
      <abilityName>字词错误</abilityName>
      <candidateList>
        <item>显示</item>
      </candidateList>
      <explain/>
      <paraID>572BF09A</paraID>
      <start>26</start>
      <end>28</end>
      <status>unmodified</status>
      <modifiedWord/>
      <trackRevisions>false</trackRevisions>
    </reviewItem>
    <reviewItem>
      <errorID>376465bb-c342-412a-b653-afa721cc88e2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56B6346A</paraID>
      <start>36</start>
      <end>37</end>
      <status>unmodified</status>
      <modifiedWord/>
      <trackRevisions>false</trackRevisions>
    </reviewItem>
    <reviewItem>
      <errorID>d170245c-b6be-4997-8fb6-ee21e9994663</errorID>
      <errorWord>已</errorWord>
      <group>L1_Word</group>
      <groupName>字词问题</groupName>
      <ability>L2_Typo</ability>
      <abilityName>字词错误</abilityName>
      <candidateList>
        <item>以</item>
      </candidateList>
      <explain>存在发音相同字词的误用。</explain>
      <paraID> 5C7E874</paraID>
      <start>38</start>
      <end>39</end>
      <status>unmodified</status>
      <modifiedWord/>
      <trackRevisions>false</trackRevisions>
    </reviewItem>
    <reviewItem>
      <errorID>e8e3447b-43ad-442e-94eb-4ffca9e8f2a8</errorID>
      <errorWord>/、</errorWord>
      <group>L1_Punc</group>
      <groupName>标点问题</groupName>
      <ability>L2_Punc_CN</ability>
      <abilityName>标点符号问题</abilityName>
      <candidateList>
        <item>/</item>
      </candidateList>
      <explain/>
      <paraID>10A2937B</paraID>
      <start>49</start>
      <end>51</end>
      <status>unmodified</status>
      <modifiedWord/>
      <trackRevisions>false</trackRevisions>
    </reviewItem>
    <reviewItem>
      <errorID>8de21750-3192-4f20-9b2a-55122e7090aa</errorID>
      <errorWord>/、</errorWord>
      <group>L1_Punc</group>
      <groupName>标点问题</groupName>
      <ability>L2_Punc_CN</ability>
      <abilityName>标点符号问题</abilityName>
      <candidateList>
        <item>/</item>
      </candidateList>
      <explain/>
      <paraID>10A2937B</paraID>
      <start>55</start>
      <end>57</end>
      <status>unmodified</status>
      <modifiedWord/>
      <trackRevisions>false</trackRevisions>
    </reviewItem>
    <reviewItem>
      <errorID>23b1248b-e33d-41ef-bceb-929e58a3df0b</errorID>
      <errorWord>属</errorWord>
      <group>L1_Word</group>
      <groupName>字词问题</groupName>
      <ability>L2_Typo</ability>
      <abilityName>字词错误</abilityName>
      <candidateList>
        <item>属于</item>
      </candidateList>
      <explain/>
      <paraID>10A2937B</paraID>
      <start>102</start>
      <end>103</end>
      <status>unmodified</status>
      <modifiedWord/>
      <trackRevisions>false</trackRevisions>
    </reviewItem>
    <reviewItem>
      <errorID>b72c2494-5705-4eb5-b289-dff0669803c1</errorID>
      <errorWord>/）</errorWord>
      <group>L1_Punc</group>
      <groupName>标点问题</groupName>
      <ability>L2_Punc_CN</ability>
      <abilityName>标点符号问题</abilityName>
      <candidateList>
        <item>）</item>
      </candidateList>
      <explain/>
      <paraID>6993FB6F</paraID>
      <start>20</start>
      <end>22</end>
      <status>unmodified</status>
      <modifiedWord/>
      <trackRevisions>false</trackRevisions>
    </reviewItem>
    <reviewItem>
      <errorID>5fe5cda6-3de8-4310-8d9e-0db1254bedd3</errorID>
      <errorWord>/）</errorWord>
      <group>L1_Punc</group>
      <groupName>标点问题</groupName>
      <ability>L2_Punc_CN</ability>
      <abilityName>标点符号问题</abilityName>
      <candidateList>
        <item>）</item>
      </candidateList>
      <explain/>
      <paraID>6993FB6F</paraID>
      <start>84</start>
      <end>86</end>
      <status>unmodified</status>
      <modifiedWord/>
      <trackRevisions>false</trackRevisions>
    </reviewItem>
    <reviewItem>
      <errorID>7f5f8f99-ec28-4412-bc5d-c667b2547d6e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5419</start>
      <end>5420</end>
      <status>unmodified</status>
      <modifiedWord/>
      <trackRevisions>false</trackRevisions>
    </reviewItem>
    <reviewItem>
      <errorID>3b4bcccc-5606-4fe7-98ea-93d321467fb3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5481</start>
      <end>5482</end>
      <status>unmodified</status>
      <modifiedWord/>
      <trackRevisions>false</trackRevisions>
    </reviewItem>
    <reviewItem>
      <errorID>8be10ee4-9866-42c4-9876-aaa864bf6d6a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5615</start>
      <end>5616</end>
      <status>unmodified</status>
      <modifiedWord/>
      <trackRevisions>false</trackRevisions>
    </reviewItem>
    <reviewItem>
      <errorID>92f4979c-20f2-42e1-8d16-54c528e1fa88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5675</start>
      <end>5676</end>
      <status>unmodified</status>
      <modifiedWord/>
      <trackRevisions>false</trackRevisions>
    </reviewItem>
    <reviewItem>
      <errorID>0355c975-b826-4793-872f-2c3abce468bc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5733</start>
      <end>5734</end>
      <status>unmodified</status>
      <modifiedWord/>
      <trackRevisions>false</trackRevisions>
    </reviewItem>
    <reviewItem>
      <errorID>39739748-6d7d-4aea-8b31-bfdfb98b24a0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5795</start>
      <end>5796</end>
      <status>unmodified</status>
      <modifiedWord/>
      <trackRevisions>false</trackRevisions>
    </reviewItem>
    <reviewItem>
      <errorID>72912fe4-0d8a-4846-a3e5-188f0b4784d3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6993FB6F</paraID>
      <start>5854</start>
      <end>5855</end>
      <status>unmodified</status>
      <modifiedWord/>
      <trackRevisions>false</trackRevisions>
    </reviewItem>
    <reviewItem>
      <errorID>8907cd58-3d2a-413e-bb9c-3654e3b48282</errorID>
      <errorWord>&amp;&amp;</errorWord>
      <group>L1_Punc</group>
      <groupName>标点问题</groupName>
      <ability>L2_Punc_CN</ability>
      <abilityName>标点符号问题</abilityName>
      <candidateList>
        <item>&amp;</item>
      </candidateList>
      <explain/>
      <paraID>54D0E8DD</paraID>
      <start>151</start>
      <end>153</end>
      <status>unmodified</status>
      <modifiedWord/>
      <trackRevisions>false</trackRevisions>
    </reviewItem>
    <reviewItem>
      <errorID>8bf7a04c-83cd-4d81-9c44-bbbf38d1cc74</errorID>
      <errorWord>&amp;&amp;</errorWord>
      <group>L1_Punc</group>
      <groupName>标点问题</groupName>
      <ability>L2_Punc_CN</ability>
      <abilityName>标点符号问题</abilityName>
      <candidateList>
        <item>&amp;</item>
      </candidateList>
      <explain/>
      <paraID>54D0E8DD</paraID>
      <start>220</start>
      <end>222</end>
      <status>unmodified</status>
      <modifiedWord/>
      <trackRevisions>false</trackRevisions>
    </reviewItem>
    <reviewItem>
      <errorID>a997ad0a-be21-4a66-9def-f9ef77d5bf33</errorID>
      <errorWord>.</errorWord>
      <group>L1_English</group>
      <groupName>英文问题</groupName>
      <ability>L2_Other_Grammar</ability>
      <abilityName>其他语法问题</abilityName>
      <candidateList>
        <item>.venv/bin/activate</item>
      </candidateList>
      <explain>疑似单词/词组使用不当, 建议将.修改为.venv/bin/activate</explain>
      <paraID>54D0E8DD</paraID>
      <start>230</start>
      <end>231</end>
      <status>unmodified</status>
      <modifiedWord/>
      <trackRevisions>false</trackRevisions>
    </reviewItem>
    <reviewItem>
      <errorID>797f9b43-9227-406d-8ccf-7b4752d5a7bc</errorID>
      <errorWord>无需安装任何</errorWord>
      <group>L1_Word</group>
      <groupName>字词问题</groupName>
      <ability>L2_Alias</ability>
      <abilityName>也作/曾用词</abilityName>
      <candidateList>
        <item>无须安装任何</item>
      </candidateList>
      <explain>词汇[无需安装任何]为不规范表述或旧称，其规范书面表述为[无须安装任何]。</explain>
      <paraID>4B18760F</paraID>
      <start>114</start>
      <end>120</end>
      <status>unmodified</status>
      <modifiedWord/>
      <trackRevisions>false</trackRevisions>
    </reviewItem>
    <reviewItem>
      <errorID>81f7451c-2a92-4b69-9333-f82ca6eba890</errorID>
      <errorWord>./</errorWord>
      <group>L1_Punc</group>
      <groupName>标点问题</groupName>
      <ability>L2_Punc_CN</ability>
      <abilityName>标点符号问题</abilityName>
      <candidateList>
        <item>.</item>
      </candidateList>
      <explain/>
      <paraID> 227A85E</paraID>
      <start>474</start>
      <end>476</end>
      <status>unmodified</status>
      <modifiedWord/>
      <trackRevisions>false</trackRevisions>
    </reviewItem>
    <reviewItem>
      <errorID>00663739-1192-4172-9eae-98a0addf0bc1</errorID>
      <errorWord>/，</errorWord>
      <group>L1_Punc</group>
      <groupName>标点问题</groupName>
      <ability>L2_Punc_CN</ability>
      <abilityName>标点符号问题</abilityName>
      <candidateList>
        <item>/</item>
      </candidateList>
      <explain/>
      <paraID>68DA1EEC</paraID>
      <start>75</start>
      <end>77</end>
      <status>unmodified</status>
      <modifiedWord/>
      <trackRevisions>false</trackRevisions>
    </reviewItem>
    <reviewItem>
      <errorID>841decb8-3146-442a-b193-9312d89e1936</errorID>
      <errorWord>；.</errorWord>
      <group>L1_Punc</group>
      <groupName>标点问题</groupName>
      <ability>L2_Punc_CN</ability>
      <abilityName>标点符号问题</abilityName>
      <candidateList>
        <item>；</item>
      </candidateList>
      <explain/>
      <paraID>3556F146</paraID>
      <start>5</start>
      <end>7</end>
      <status>unmodified</status>
      <modifiedWord/>
      <trackRevisions>false</trackRevisions>
    </reviewItem>
    <reviewItem>
      <errorID>493546d6-6179-423b-ba3d-a22f10f2f1ce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62BF756B</paraID>
      <start>14</start>
      <end>15</end>
      <status>unmodified</status>
      <modifiedWord/>
      <trackRevisions>false</trackRevisions>
    </reviewItem>
    <reviewItem>
      <errorID>3fe931b1-0c7b-4344-bf5a-914c043f1152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62BF756B</paraID>
      <start>24</start>
      <end>25</end>
      <status>unmodified</status>
      <modifiedWord/>
      <trackRevisions>false</trackRevisions>
    </reviewItem>
    <reviewItem>
      <errorID>958a1d28-690b-4e45-9994-6327f2e44e41</errorID>
      <errorWord>/.</errorWord>
      <group>L1_Punc</group>
      <groupName>标点问题</groupName>
      <ability>L2_Punc_CN</ability>
      <abilityName>标点符号问题</abilityName>
      <candidateList>
        <item>/</item>
      </candidateList>
      <explain/>
      <paraID>62BF756B</paraID>
      <start>29</start>
      <end>31</end>
      <status>unmodified</status>
      <modifiedWord/>
      <trackRevisions>false</trackRevisions>
    </reviewItem>
    <reviewItem>
      <errorID>4e36d65a-883b-45b6-b22b-190171513d87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62BF756B</paraID>
      <start>48</start>
      <end>49</end>
      <status>unmodified</status>
      <modifiedWord/>
      <trackRevisions>false</trackRevisions>
    </reviewItem>
    <reviewItem>
      <errorID>2a6ce20d-8233-47d0-b990-c1392c0bbe94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7442D25B</paraID>
      <start>18</start>
      <end>19</end>
      <status>unmodified</status>
      <modifiedWord/>
      <trackRevisions>false</trackRevisions>
    </reviewItem>
    <reviewItem>
      <errorID>f60ee4fe-c407-4232-93f0-66fdf981a5c9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2B66EACC</paraID>
      <start>11</start>
      <end>12</end>
      <status>unmodified</status>
      <modifiedWord/>
      <trackRevisions>false</trackRevisions>
    </reviewItem>
    <reviewItem>
      <errorID>135c6dd1-902e-427a-93b8-882848893aad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73CCCAFE</paraID>
      <start>11</start>
      <end>12</end>
      <status>unmodified</status>
      <modifiedWord/>
      <trackRevisions>false</trackRevisions>
    </reviewItem>
    <reviewItem>
      <errorID>a4102522-0c1b-425f-91e3-829799b19dc5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1CD8ADC7</paraID>
      <start>12</start>
      <end>13</end>
      <status>unmodified</status>
      <modifiedWord/>
      <trackRevisions>false</trackRevisions>
    </reviewItem>
    <reviewItem>
      <errorID>7bb58ca3-48b3-42eb-ad2a-a1dbf6dc864d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74FC597F</paraID>
      <start>11</start>
      <end>12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e62e6505-00c5-484e-9f67-84ff1d9b572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1309</Words>
  <Characters>2124</Characters>
  <Lines>0</Lines>
  <Paragraphs>0</Paragraphs>
  <TotalTime>11</TotalTime>
  <ScaleCrop>false</ScaleCrop>
  <LinksUpToDate>false</LinksUpToDate>
  <CharactersWithSpaces>3498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2026-09-08T03:21:00Z</dcterms:created>
  <dc:creator>Administrator</dc:creator>
  <cp:lastModifiedBy>Dying Light</cp:lastModifiedBy>
  <dcterms:modified xsi:type="dcterms:W3CDTF">2026-10-12T09:00:14Z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eyJoZGlkIjoiZjNiMmUwNjgxNWM3Nzg1NzhhYjIzZWM5ZjNjOWNmNDMiLCJ1c2VySWQiOiIxMTk3MDkzODY5In0=</vt:lpwstr>
  </property>
  <property fmtid="{D5CDD505-2E9C-101B-9397-08002B2CF9AE}" pid="4" name="ICV">
    <vt:lpwstr>A4EE736757BB4D2AA75857E162B2B364_13</vt:lpwstr>
  </property>
</Properties>
</file>