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D90" w:rsidRDefault="00DC2D90" w:rsidP="00454CCD">
      <w:pPr>
        <w:pStyle w:val="Title"/>
      </w:pPr>
      <w:r>
        <w:t xml:space="preserve">Homework </w:t>
      </w:r>
      <w:r w:rsidR="00C12D6C">
        <w:t>7</w:t>
      </w:r>
      <w:r>
        <w:t xml:space="preserve">:  </w:t>
      </w:r>
      <w:r w:rsidR="00C12D6C">
        <w:t>PCB Submission and Parts Acquisition/Fit</w:t>
      </w:r>
    </w:p>
    <w:p w:rsidR="00DC2D90" w:rsidRDefault="00DC2D90" w:rsidP="00A94DB2">
      <w:pPr>
        <w:pStyle w:val="Title"/>
        <w:jc w:val="left"/>
        <w:rPr>
          <w:i/>
          <w:sz w:val="24"/>
        </w:rPr>
      </w:pPr>
    </w:p>
    <w:p w:rsidR="00DC2D90" w:rsidRDefault="00DC2D90">
      <w:pPr>
        <w:pStyle w:val="Title"/>
        <w:jc w:val="left"/>
        <w:rPr>
          <w:sz w:val="24"/>
        </w:rPr>
      </w:pPr>
    </w:p>
    <w:p w:rsidR="00DC2D90" w:rsidRDefault="00DC2D90">
      <w:pPr>
        <w:pStyle w:val="Title"/>
        <w:jc w:val="left"/>
        <w:rPr>
          <w:sz w:val="24"/>
        </w:rPr>
      </w:pPr>
      <w:r>
        <w:rPr>
          <w:sz w:val="24"/>
        </w:rPr>
        <w:t xml:space="preserve">Team Code Name: </w:t>
      </w:r>
      <w:r w:rsidR="00D10956" w:rsidRPr="00D10956">
        <w:rPr>
          <w:b w:val="0"/>
          <w:sz w:val="24"/>
          <w:u w:val="single"/>
        </w:rPr>
        <w:t>Augmented Reality Project</w:t>
      </w:r>
      <w:r>
        <w:rPr>
          <w:sz w:val="24"/>
        </w:rPr>
        <w:t>_</w:t>
      </w:r>
      <w:r w:rsidR="00D10956">
        <w:rPr>
          <w:sz w:val="24"/>
        </w:rPr>
        <w:t>___</w:t>
      </w:r>
      <w:r>
        <w:rPr>
          <w:sz w:val="24"/>
        </w:rPr>
        <w:t>__________</w:t>
      </w:r>
      <w:r w:rsidR="00302D0C">
        <w:rPr>
          <w:sz w:val="24"/>
        </w:rPr>
        <w:t>_</w:t>
      </w:r>
      <w:r>
        <w:rPr>
          <w:sz w:val="24"/>
        </w:rPr>
        <w:t>_______  Group No.  __</w:t>
      </w:r>
      <w:r w:rsidR="00D10956" w:rsidRPr="00D10956">
        <w:rPr>
          <w:b w:val="0"/>
          <w:sz w:val="24"/>
          <w:u w:val="single"/>
        </w:rPr>
        <w:t>5</w:t>
      </w:r>
      <w:r>
        <w:rPr>
          <w:sz w:val="24"/>
        </w:rPr>
        <w:t>___</w:t>
      </w:r>
    </w:p>
    <w:p w:rsidR="00DC2D90" w:rsidRDefault="00DC2D90">
      <w:pPr>
        <w:pStyle w:val="Title"/>
        <w:jc w:val="left"/>
        <w:rPr>
          <w:sz w:val="24"/>
        </w:rPr>
      </w:pPr>
    </w:p>
    <w:p w:rsidR="00C00BE5" w:rsidRPr="00332CCF" w:rsidRDefault="00C12D6C" w:rsidP="00A93F9D">
      <w:pPr>
        <w:pStyle w:val="Title"/>
        <w:jc w:val="both"/>
        <w:rPr>
          <w:b w:val="0"/>
          <w:sz w:val="24"/>
        </w:rPr>
      </w:pPr>
      <w:r w:rsidRPr="000053D5">
        <w:rPr>
          <w:b w:val="0"/>
          <w:sz w:val="24"/>
        </w:rPr>
        <w:t>Print out</w:t>
      </w:r>
      <w:r w:rsidR="00331C68">
        <w:rPr>
          <w:b w:val="0"/>
          <w:sz w:val="24"/>
        </w:rPr>
        <w:t>: (1)</w:t>
      </w:r>
      <w:r w:rsidRPr="000053D5">
        <w:rPr>
          <w:b w:val="0"/>
          <w:sz w:val="24"/>
        </w:rPr>
        <w:t xml:space="preserve"> an actual-size </w:t>
      </w:r>
      <w:r w:rsidR="00871EF5" w:rsidRPr="000053D5">
        <w:rPr>
          <w:b w:val="0"/>
          <w:sz w:val="24"/>
        </w:rPr>
        <w:t xml:space="preserve">(1X) </w:t>
      </w:r>
      <w:r w:rsidRPr="000053D5">
        <w:rPr>
          <w:b w:val="0"/>
          <w:sz w:val="24"/>
        </w:rPr>
        <w:t>copy of your top</w:t>
      </w:r>
      <w:r w:rsidR="00331C68">
        <w:rPr>
          <w:b w:val="0"/>
          <w:sz w:val="24"/>
        </w:rPr>
        <w:t xml:space="preserve"> copper layer and bottom copper layer</w:t>
      </w:r>
      <w:r w:rsidR="0069276D">
        <w:rPr>
          <w:b w:val="0"/>
          <w:sz w:val="24"/>
        </w:rPr>
        <w:t>,</w:t>
      </w:r>
      <w:r w:rsidR="0094198C" w:rsidRPr="000053D5">
        <w:rPr>
          <w:b w:val="0"/>
          <w:sz w:val="24"/>
        </w:rPr>
        <w:t xml:space="preserve"> </w:t>
      </w:r>
      <w:r w:rsidR="00331C68">
        <w:rPr>
          <w:b w:val="0"/>
          <w:sz w:val="24"/>
        </w:rPr>
        <w:t xml:space="preserve">and </w:t>
      </w:r>
      <w:r w:rsidR="0069276D">
        <w:rPr>
          <w:b w:val="0"/>
          <w:sz w:val="24"/>
        </w:rPr>
        <w:t xml:space="preserve">    </w:t>
      </w:r>
      <w:r w:rsidR="00331C68">
        <w:rPr>
          <w:b w:val="0"/>
          <w:sz w:val="24"/>
        </w:rPr>
        <w:t xml:space="preserve">(2) an actual-size combination of the silk screen and solder mask layers </w:t>
      </w:r>
      <w:r w:rsidRPr="000053D5">
        <w:rPr>
          <w:b w:val="0"/>
          <w:sz w:val="24"/>
        </w:rPr>
        <w:t xml:space="preserve">of the PCB you </w:t>
      </w:r>
      <w:r w:rsidR="0094198C" w:rsidRPr="000053D5">
        <w:rPr>
          <w:b w:val="0"/>
          <w:sz w:val="24"/>
        </w:rPr>
        <w:t>are submitting</w:t>
      </w:r>
      <w:r w:rsidR="000053D5">
        <w:rPr>
          <w:b w:val="0"/>
          <w:sz w:val="24"/>
        </w:rPr>
        <w:t xml:space="preserve"> for fabrication, along with your Bill of Materials (BOM) Report.</w:t>
      </w:r>
      <w:r w:rsidRPr="000053D5">
        <w:rPr>
          <w:b w:val="0"/>
          <w:sz w:val="24"/>
        </w:rPr>
        <w:t xml:space="preserve"> </w:t>
      </w:r>
      <w:r w:rsidR="00A94DB2">
        <w:rPr>
          <w:b w:val="0"/>
          <w:sz w:val="24"/>
        </w:rPr>
        <w:t>B</w:t>
      </w:r>
      <w:r w:rsidR="0094198C" w:rsidRPr="000053D5">
        <w:rPr>
          <w:b w:val="0"/>
          <w:sz w:val="24"/>
        </w:rPr>
        <w:t xml:space="preserve">e prepared to place </w:t>
      </w:r>
      <w:r w:rsidRPr="000053D5">
        <w:rPr>
          <w:b w:val="0"/>
          <w:sz w:val="24"/>
        </w:rPr>
        <w:t xml:space="preserve">the parts you have acquired </w:t>
      </w:r>
      <w:r w:rsidR="0094198C" w:rsidRPr="000053D5">
        <w:rPr>
          <w:b w:val="0"/>
          <w:sz w:val="24"/>
        </w:rPr>
        <w:t>on your “simulated” (paper) PCB to demonstrate that all footprints match</w:t>
      </w:r>
      <w:r w:rsidR="0085335F">
        <w:rPr>
          <w:b w:val="0"/>
          <w:sz w:val="24"/>
        </w:rPr>
        <w:t xml:space="preserve">.  </w:t>
      </w:r>
      <w:r w:rsidRPr="000053D5">
        <w:rPr>
          <w:b w:val="0"/>
          <w:sz w:val="24"/>
        </w:rPr>
        <w:t xml:space="preserve">If all parts are present and match, no </w:t>
      </w:r>
      <w:r w:rsidR="0094198C" w:rsidRPr="000053D5">
        <w:rPr>
          <w:b w:val="0"/>
          <w:sz w:val="24"/>
        </w:rPr>
        <w:t xml:space="preserve">written </w:t>
      </w:r>
      <w:r w:rsidRPr="000053D5">
        <w:rPr>
          <w:b w:val="0"/>
          <w:sz w:val="24"/>
        </w:rPr>
        <w:t xml:space="preserve">report is necessary (“a picture is worth a 1000 words”).  If parts are missing and/or do not match, </w:t>
      </w:r>
      <w:r w:rsidRPr="000053D5">
        <w:rPr>
          <w:b w:val="0"/>
          <w:i/>
          <w:sz w:val="24"/>
        </w:rPr>
        <w:t xml:space="preserve">include a written explanation </w:t>
      </w:r>
      <w:r w:rsidR="00332CCF">
        <w:rPr>
          <w:b w:val="0"/>
          <w:i/>
          <w:sz w:val="24"/>
        </w:rPr>
        <w:t xml:space="preserve">below </w:t>
      </w:r>
      <w:r w:rsidRPr="000053D5">
        <w:rPr>
          <w:b w:val="0"/>
          <w:i/>
          <w:sz w:val="24"/>
        </w:rPr>
        <w:t>that documents how any</w:t>
      </w:r>
      <w:r w:rsidR="00871EF5" w:rsidRPr="000053D5">
        <w:rPr>
          <w:b w:val="0"/>
          <w:i/>
          <w:sz w:val="24"/>
        </w:rPr>
        <w:t xml:space="preserve"> discrepancies will be resolved (this should be prepared IN ADVANCE of your demonstration).</w:t>
      </w:r>
      <w:r w:rsidR="00332CCF">
        <w:rPr>
          <w:b w:val="0"/>
          <w:sz w:val="24"/>
        </w:rPr>
        <w:t xml:space="preserve">  If there are no discrepancies, this form must still be submitted, but the explanati</w:t>
      </w:r>
      <w:r w:rsidR="00A94DB2">
        <w:rPr>
          <w:b w:val="0"/>
          <w:sz w:val="24"/>
        </w:rPr>
        <w:t xml:space="preserve">on section may be left blank. </w:t>
      </w:r>
    </w:p>
    <w:p w:rsidR="005A1E31" w:rsidRDefault="005A1E31" w:rsidP="005A1E31">
      <w:pPr>
        <w:pStyle w:val="Title"/>
        <w:jc w:val="left"/>
        <w:rPr>
          <w:sz w:val="24"/>
        </w:rPr>
      </w:pPr>
    </w:p>
    <w:p w:rsidR="00C31134" w:rsidRDefault="00C31134" w:rsidP="005A1E31">
      <w:pPr>
        <w:pStyle w:val="Title"/>
        <w:jc w:val="left"/>
        <w:rPr>
          <w:sz w:val="24"/>
        </w:rPr>
      </w:pPr>
    </w:p>
    <w:p w:rsidR="005A1E31" w:rsidRDefault="00D151A9" w:rsidP="005A1E31">
      <w:pPr>
        <w:pStyle w:val="Title"/>
        <w:jc w:val="left"/>
        <w:rPr>
          <w:sz w:val="24"/>
        </w:rPr>
      </w:pPr>
      <w:r>
        <w:rPr>
          <w:sz w:val="24"/>
        </w:rPr>
        <w:t>Checklist</w:t>
      </w:r>
      <w:r w:rsidR="005A1E31">
        <w:rPr>
          <w:sz w:val="24"/>
        </w:rPr>
        <w:t>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16"/>
        <w:gridCol w:w="1604"/>
        <w:gridCol w:w="1440"/>
      </w:tblGrid>
      <w:tr w:rsidR="00D151A9" w:rsidTr="00D151A9">
        <w:trPr>
          <w:cantSplit/>
          <w:trHeight w:val="432"/>
        </w:trPr>
        <w:tc>
          <w:tcPr>
            <w:tcW w:w="6316" w:type="dxa"/>
            <w:vAlign w:val="center"/>
          </w:tcPr>
          <w:p w:rsidR="00D151A9" w:rsidRDefault="00D151A9" w:rsidP="005B4B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Component/Criterion</w:t>
            </w:r>
          </w:p>
        </w:tc>
        <w:tc>
          <w:tcPr>
            <w:tcW w:w="1604" w:type="dxa"/>
            <w:vAlign w:val="center"/>
          </w:tcPr>
          <w:p w:rsidR="00D151A9" w:rsidRDefault="00D151A9" w:rsidP="005B4B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 Verified</w:t>
            </w:r>
          </w:p>
        </w:tc>
        <w:tc>
          <w:tcPr>
            <w:tcW w:w="1440" w:type="dxa"/>
            <w:vAlign w:val="center"/>
          </w:tcPr>
          <w:p w:rsidR="00D151A9" w:rsidRDefault="00D151A9" w:rsidP="005B4B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Initials</w:t>
            </w:r>
          </w:p>
        </w:tc>
      </w:tr>
      <w:tr w:rsidR="00D151A9" w:rsidTr="00D151A9">
        <w:trPr>
          <w:cantSplit/>
          <w:trHeight w:val="432"/>
        </w:trPr>
        <w:tc>
          <w:tcPr>
            <w:tcW w:w="6316" w:type="dxa"/>
            <w:vAlign w:val="center"/>
          </w:tcPr>
          <w:p w:rsidR="00D151A9" w:rsidRDefault="00D151A9" w:rsidP="005B4BEF">
            <w:r>
              <w:t xml:space="preserve">Final Schematic and </w:t>
            </w:r>
            <w:r w:rsidR="00C31134">
              <w:t xml:space="preserve">Updated </w:t>
            </w:r>
            <w:r>
              <w:t>Block Diagram</w:t>
            </w:r>
          </w:p>
        </w:tc>
        <w:tc>
          <w:tcPr>
            <w:tcW w:w="1604" w:type="dxa"/>
            <w:vAlign w:val="center"/>
          </w:tcPr>
          <w:p w:rsidR="00D151A9" w:rsidRDefault="00D10956" w:rsidP="005B4BEF">
            <w:pPr>
              <w:jc w:val="center"/>
            </w:pPr>
            <w:r>
              <w:t>10/12/13</w:t>
            </w:r>
          </w:p>
        </w:tc>
        <w:tc>
          <w:tcPr>
            <w:tcW w:w="1440" w:type="dxa"/>
          </w:tcPr>
          <w:p w:rsidR="00D151A9" w:rsidRDefault="00D10956" w:rsidP="005B4BEF">
            <w:pPr>
              <w:jc w:val="center"/>
            </w:pPr>
            <w:r>
              <w:t>SC</w:t>
            </w:r>
          </w:p>
        </w:tc>
      </w:tr>
      <w:tr w:rsidR="00D151A9" w:rsidTr="00D151A9">
        <w:trPr>
          <w:cantSplit/>
          <w:trHeight w:val="432"/>
        </w:trPr>
        <w:tc>
          <w:tcPr>
            <w:tcW w:w="6316" w:type="dxa"/>
            <w:vAlign w:val="center"/>
          </w:tcPr>
          <w:p w:rsidR="00D151A9" w:rsidRDefault="00D151A9" w:rsidP="005B4BEF">
            <w:r>
              <w:t>Updated Bill of Materials Report</w:t>
            </w:r>
          </w:p>
        </w:tc>
        <w:tc>
          <w:tcPr>
            <w:tcW w:w="1604" w:type="dxa"/>
            <w:vAlign w:val="center"/>
          </w:tcPr>
          <w:p w:rsidR="00D151A9" w:rsidRDefault="006367C2" w:rsidP="005B4BEF">
            <w:pPr>
              <w:jc w:val="center"/>
            </w:pPr>
            <w:r>
              <w:t>10/17/13</w:t>
            </w:r>
          </w:p>
        </w:tc>
        <w:tc>
          <w:tcPr>
            <w:tcW w:w="1440" w:type="dxa"/>
          </w:tcPr>
          <w:p w:rsidR="00D151A9" w:rsidRDefault="006367C2" w:rsidP="005B4BEF">
            <w:pPr>
              <w:jc w:val="center"/>
            </w:pPr>
            <w:r>
              <w:t>SC</w:t>
            </w:r>
          </w:p>
        </w:tc>
      </w:tr>
      <w:tr w:rsidR="00D151A9" w:rsidTr="00D151A9">
        <w:trPr>
          <w:cantSplit/>
          <w:trHeight w:val="432"/>
        </w:trPr>
        <w:tc>
          <w:tcPr>
            <w:tcW w:w="6316" w:type="dxa"/>
            <w:vAlign w:val="center"/>
          </w:tcPr>
          <w:p w:rsidR="00D151A9" w:rsidRDefault="00D151A9" w:rsidP="00331C68">
            <w:r>
              <w:t>Part Footprint Match (based on 1</w:t>
            </w:r>
            <w:r>
              <w:sym w:font="Symbol" w:char="F0B4"/>
            </w:r>
            <w:r>
              <w:t xml:space="preserve"> </w:t>
            </w:r>
            <w:r w:rsidR="00331C68">
              <w:t>silk screen + solder mask</w:t>
            </w:r>
            <w:r>
              <w:t xml:space="preserve"> PCB printout)</w:t>
            </w:r>
          </w:p>
        </w:tc>
        <w:tc>
          <w:tcPr>
            <w:tcW w:w="1604" w:type="dxa"/>
            <w:vAlign w:val="center"/>
          </w:tcPr>
          <w:p w:rsidR="00D151A9" w:rsidRDefault="00D10956" w:rsidP="005B4BEF">
            <w:pPr>
              <w:jc w:val="center"/>
            </w:pPr>
            <w:r>
              <w:t>10/16/13</w:t>
            </w:r>
          </w:p>
        </w:tc>
        <w:tc>
          <w:tcPr>
            <w:tcW w:w="1440" w:type="dxa"/>
          </w:tcPr>
          <w:p w:rsidR="00D151A9" w:rsidRDefault="00D10956" w:rsidP="005B4BEF">
            <w:pPr>
              <w:jc w:val="center"/>
            </w:pPr>
            <w:r>
              <w:t>SC</w:t>
            </w:r>
          </w:p>
        </w:tc>
      </w:tr>
      <w:tr w:rsidR="00D151A9" w:rsidTr="00D151A9">
        <w:trPr>
          <w:cantSplit/>
          <w:trHeight w:val="432"/>
        </w:trPr>
        <w:tc>
          <w:tcPr>
            <w:tcW w:w="6316" w:type="dxa"/>
            <w:vAlign w:val="center"/>
          </w:tcPr>
          <w:p w:rsidR="00D151A9" w:rsidRDefault="00D151A9" w:rsidP="005B4BEF">
            <w:r>
              <w:t>Part Acquisition Completion</w:t>
            </w:r>
          </w:p>
        </w:tc>
        <w:tc>
          <w:tcPr>
            <w:tcW w:w="1604" w:type="dxa"/>
            <w:vAlign w:val="center"/>
          </w:tcPr>
          <w:p w:rsidR="00D151A9" w:rsidRDefault="00D10956" w:rsidP="005B4BEF">
            <w:pPr>
              <w:jc w:val="center"/>
            </w:pPr>
            <w:r>
              <w:t>10/10/13</w:t>
            </w:r>
          </w:p>
        </w:tc>
        <w:tc>
          <w:tcPr>
            <w:tcW w:w="1440" w:type="dxa"/>
          </w:tcPr>
          <w:p w:rsidR="00D151A9" w:rsidRDefault="00D10956" w:rsidP="005B4BEF">
            <w:pPr>
              <w:jc w:val="center"/>
            </w:pPr>
            <w:r>
              <w:t>TS</w:t>
            </w:r>
          </w:p>
        </w:tc>
      </w:tr>
      <w:tr w:rsidR="00C31134" w:rsidTr="00D151A9">
        <w:trPr>
          <w:cantSplit/>
          <w:trHeight w:val="432"/>
        </w:trPr>
        <w:tc>
          <w:tcPr>
            <w:tcW w:w="6316" w:type="dxa"/>
            <w:vAlign w:val="center"/>
          </w:tcPr>
          <w:p w:rsidR="00C31134" w:rsidRDefault="00C31134" w:rsidP="00D743B1">
            <w:r>
              <w:t>PCB File Submission</w:t>
            </w:r>
          </w:p>
        </w:tc>
        <w:tc>
          <w:tcPr>
            <w:tcW w:w="1604" w:type="dxa"/>
            <w:vAlign w:val="center"/>
          </w:tcPr>
          <w:p w:rsidR="00C31134" w:rsidRDefault="00D10956" w:rsidP="00D743B1">
            <w:pPr>
              <w:jc w:val="center"/>
            </w:pPr>
            <w:r>
              <w:t>10/17/13</w:t>
            </w:r>
          </w:p>
        </w:tc>
        <w:tc>
          <w:tcPr>
            <w:tcW w:w="1440" w:type="dxa"/>
          </w:tcPr>
          <w:p w:rsidR="00C31134" w:rsidRDefault="00D10956" w:rsidP="00D743B1">
            <w:pPr>
              <w:jc w:val="center"/>
            </w:pPr>
            <w:r>
              <w:t>SC</w:t>
            </w:r>
          </w:p>
        </w:tc>
      </w:tr>
    </w:tbl>
    <w:p w:rsidR="0094198C" w:rsidRDefault="0094198C" w:rsidP="005A1E31">
      <w:pPr>
        <w:pStyle w:val="Title"/>
        <w:jc w:val="left"/>
        <w:rPr>
          <w:sz w:val="24"/>
        </w:rPr>
      </w:pPr>
    </w:p>
    <w:p w:rsidR="00C31134" w:rsidRDefault="00C31134" w:rsidP="005A1E31">
      <w:pPr>
        <w:pStyle w:val="Title"/>
        <w:jc w:val="left"/>
        <w:rPr>
          <w:sz w:val="24"/>
        </w:rPr>
      </w:pPr>
    </w:p>
    <w:p w:rsidR="0094198C" w:rsidRDefault="0094198C" w:rsidP="005A1E31">
      <w:pPr>
        <w:pStyle w:val="Title"/>
        <w:jc w:val="left"/>
        <w:rPr>
          <w:sz w:val="24"/>
        </w:rPr>
      </w:pPr>
      <w:r>
        <w:rPr>
          <w:sz w:val="24"/>
        </w:rPr>
        <w:t>Written explanation (where required):</w:t>
      </w:r>
    </w:p>
    <w:p w:rsidR="00E02780" w:rsidRDefault="00E02780" w:rsidP="00E02780">
      <w:pPr>
        <w:pStyle w:val="NoSpacing"/>
      </w:pPr>
      <w:r>
        <w:t>All parts fit.</w:t>
      </w:r>
      <w:r w:rsidR="006E1165">
        <w:t xml:space="preserve"> See images on the next few pages for details.</w:t>
      </w:r>
      <w:bookmarkStart w:id="0" w:name="_GoBack"/>
      <w:bookmarkEnd w:id="0"/>
    </w:p>
    <w:p w:rsidR="00E02780" w:rsidRDefault="00E02780" w:rsidP="00E02780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7D838AAD" wp14:editId="3A6BFE91">
            <wp:extent cx="5943600" cy="4459632"/>
            <wp:effectExtent l="0" t="0" r="0" b="0"/>
            <wp:docPr id="1" name="Picture 1" descr="https://lh3.googleusercontent.com/-CkDXwgN1jS4/UlmcPB5bBYI/AAAAAAAAAWk/LB7anyD9pz8/w769-h577-no/pcb_one2one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-CkDXwgN1jS4/UlmcPB5bBYI/AAAAAAAAAWk/LB7anyD9pz8/w769-h577-no/pcb_one2one_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35F" w:rsidRDefault="00E02780" w:rsidP="00E02780">
      <w:pPr>
        <w:pStyle w:val="Caption"/>
        <w:jc w:val="both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rPr>
          <w:noProof/>
        </w:rPr>
        <w:t>: Parts fit 1-to-1, image 1 of 3</w:t>
      </w:r>
    </w:p>
    <w:p w:rsidR="00E02780" w:rsidRDefault="00E02780" w:rsidP="00E02780">
      <w:pPr>
        <w:pStyle w:val="Title"/>
        <w:keepNext/>
        <w:jc w:val="left"/>
      </w:pPr>
      <w:r>
        <w:rPr>
          <w:noProof/>
        </w:rPr>
        <w:lastRenderedPageBreak/>
        <w:drawing>
          <wp:inline distT="0" distB="0" distL="0" distR="0" wp14:anchorId="31BC50F7" wp14:editId="207ADF56">
            <wp:extent cx="4124325" cy="5495925"/>
            <wp:effectExtent l="0" t="0" r="0" b="0"/>
            <wp:docPr id="2" name="Picture 2" descr="https://lh4.googleusercontent.com/-zLQjDcRflDg/Ul7wUJNfNtI/AAAAAAAAAXA/3tC7sZhaEqc/w433-h577-no/pcb_one2one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-zLQjDcRflDg/Ul7wUJNfNtI/AAAAAAAAAXA/3tC7sZhaEqc/w433-h577-no/pcb_one2one_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35F" w:rsidRDefault="00E02780" w:rsidP="00E02780">
      <w:pPr>
        <w:pStyle w:val="Caption"/>
        <w:rPr>
          <w:sz w:val="24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rPr>
          <w:noProof/>
        </w:rPr>
        <w:t xml:space="preserve">: </w:t>
      </w:r>
      <w:r w:rsidRPr="00CD2508">
        <w:rPr>
          <w:noProof/>
        </w:rPr>
        <w:t xml:space="preserve">Parts fit 1-to-1, image </w:t>
      </w:r>
      <w:r>
        <w:rPr>
          <w:noProof/>
        </w:rPr>
        <w:t>2</w:t>
      </w:r>
      <w:r w:rsidRPr="00CD2508">
        <w:rPr>
          <w:noProof/>
        </w:rPr>
        <w:t xml:space="preserve"> of 3</w:t>
      </w:r>
    </w:p>
    <w:p w:rsidR="00E02780" w:rsidRDefault="00E02780" w:rsidP="00E02780">
      <w:pPr>
        <w:pStyle w:val="Title"/>
        <w:keepNext/>
        <w:jc w:val="left"/>
      </w:pPr>
      <w:r>
        <w:rPr>
          <w:noProof/>
        </w:rPr>
        <w:lastRenderedPageBreak/>
        <w:drawing>
          <wp:inline distT="0" distB="0" distL="0" distR="0" wp14:anchorId="311DC5DA" wp14:editId="5E3C17C2">
            <wp:extent cx="5943600" cy="4459632"/>
            <wp:effectExtent l="0" t="0" r="0" b="0"/>
            <wp:docPr id="3" name="Picture 3" descr="https://lh6.googleusercontent.com/-LZF7qJdJkoo/UlmcPDDMxHI/AAAAAAAAAWo/cTJeR0vwjW4/w769-h577-no/pcb_one2one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-LZF7qJdJkoo/UlmcPDDMxHI/AAAAAAAAAWo/cTJeR0vwjW4/w769-h577-no/pcb_one2one_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780" w:rsidRDefault="00E02780" w:rsidP="00E02780">
      <w:pPr>
        <w:pStyle w:val="Caption"/>
        <w:rPr>
          <w:sz w:val="24"/>
        </w:rPr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rPr>
          <w:noProof/>
        </w:rPr>
        <w:t xml:space="preserve">: </w:t>
      </w:r>
      <w:r w:rsidRPr="002504F7">
        <w:rPr>
          <w:noProof/>
        </w:rPr>
        <w:t xml:space="preserve">Parts fit 1-to-1, image </w:t>
      </w:r>
      <w:r>
        <w:rPr>
          <w:noProof/>
        </w:rPr>
        <w:t>3</w:t>
      </w:r>
      <w:r w:rsidRPr="002504F7">
        <w:rPr>
          <w:noProof/>
        </w:rPr>
        <w:t xml:space="preserve"> of 3</w:t>
      </w:r>
    </w:p>
    <w:sectPr w:rsidR="00E02780" w:rsidSect="000053D5">
      <w:headerReference w:type="default" r:id="rId12"/>
      <w:pgSz w:w="12240" w:h="15840" w:code="1"/>
      <w:pgMar w:top="1296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3115" w:rsidRDefault="00FE3115">
      <w:r>
        <w:separator/>
      </w:r>
    </w:p>
  </w:endnote>
  <w:endnote w:type="continuationSeparator" w:id="0">
    <w:p w:rsidR="00FE3115" w:rsidRDefault="00FE31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3115" w:rsidRDefault="00FE3115">
      <w:r>
        <w:separator/>
      </w:r>
    </w:p>
  </w:footnote>
  <w:footnote w:type="continuationSeparator" w:id="0">
    <w:p w:rsidR="00FE3115" w:rsidRDefault="00FE31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2D90" w:rsidRDefault="001F7FF9" w:rsidP="00A93F9D">
    <w:pPr>
      <w:pStyle w:val="Header"/>
      <w:tabs>
        <w:tab w:val="clear" w:pos="4320"/>
        <w:tab w:val="clear" w:pos="8640"/>
        <w:tab w:val="center" w:pos="4680"/>
        <w:tab w:val="right" w:pos="9360"/>
        <w:tab w:val="right" w:pos="12960"/>
      </w:tabs>
    </w:pPr>
    <w:r>
      <w:t>ECE</w:t>
    </w:r>
    <w:r w:rsidR="00DC2D90">
      <w:t xml:space="preserve"> 477</w:t>
    </w:r>
    <w:r w:rsidR="00DC2D90">
      <w:tab/>
    </w:r>
    <w:r w:rsidR="00DC2D90">
      <w:rPr>
        <w:i/>
      </w:rPr>
      <w:t>Digital Systems Senior Design Project</w:t>
    </w:r>
    <w:r w:rsidR="00C620F0">
      <w:rPr>
        <w:i/>
      </w:rPr>
      <w:tab/>
    </w:r>
    <w:r w:rsidR="00A94DB2">
      <w:t xml:space="preserve">Rev </w:t>
    </w:r>
    <w:r w:rsidR="008B26B8">
      <w:t>9/12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D38E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B2629DA"/>
    <w:multiLevelType w:val="hybridMultilevel"/>
    <w:tmpl w:val="A84AC5FA"/>
    <w:lvl w:ilvl="0" w:tplc="4A32D196">
      <w:start w:val="1"/>
      <w:numFmt w:val="bullet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3290FB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259E66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30DC1FE8"/>
    <w:multiLevelType w:val="hybridMultilevel"/>
    <w:tmpl w:val="CA6E9234"/>
    <w:lvl w:ilvl="0" w:tplc="4A32D196">
      <w:start w:val="1"/>
      <w:numFmt w:val="bullet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7311A4B"/>
    <w:multiLevelType w:val="hybridMultilevel"/>
    <w:tmpl w:val="A4F83EAA"/>
    <w:lvl w:ilvl="0" w:tplc="C1241BA8">
      <w:start w:val="1"/>
      <w:numFmt w:val="bullet"/>
      <w:lvlText w:val="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CFD056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40C63373"/>
    <w:multiLevelType w:val="hybridMultilevel"/>
    <w:tmpl w:val="F11A0310"/>
    <w:lvl w:ilvl="0" w:tplc="C1241BA8">
      <w:start w:val="1"/>
      <w:numFmt w:val="bullet"/>
      <w:lvlText w:val="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D488E7CA">
      <w:start w:val="1"/>
      <w:numFmt w:val="bullet"/>
      <w:lvlText w:val="o"/>
      <w:lvlJc w:val="left"/>
      <w:pPr>
        <w:tabs>
          <w:tab w:val="num" w:pos="720"/>
        </w:tabs>
        <w:ind w:left="720" w:hanging="288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D97337B"/>
    <w:multiLevelType w:val="multilevel"/>
    <w:tmpl w:val="A4F83EAA"/>
    <w:lvl w:ilvl="0">
      <w:start w:val="1"/>
      <w:numFmt w:val="bullet"/>
      <w:lvlText w:val="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935286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7EA377B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6"/>
  </w:num>
  <w:num w:numId="5">
    <w:abstractNumId w:val="3"/>
  </w:num>
  <w:num w:numId="6">
    <w:abstractNumId w:val="10"/>
  </w:num>
  <w:num w:numId="7">
    <w:abstractNumId w:val="5"/>
  </w:num>
  <w:num w:numId="8">
    <w:abstractNumId w:val="8"/>
  </w:num>
  <w:num w:numId="9">
    <w:abstractNumId w:val="7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620F0"/>
    <w:rsid w:val="000053D5"/>
    <w:rsid w:val="000327B8"/>
    <w:rsid w:val="00036DAF"/>
    <w:rsid w:val="00066E73"/>
    <w:rsid w:val="000A555A"/>
    <w:rsid w:val="000C1CA8"/>
    <w:rsid w:val="000F46DA"/>
    <w:rsid w:val="00173CAE"/>
    <w:rsid w:val="001844BB"/>
    <w:rsid w:val="001D31A9"/>
    <w:rsid w:val="001F7FF9"/>
    <w:rsid w:val="002818FE"/>
    <w:rsid w:val="00302D0C"/>
    <w:rsid w:val="00331C68"/>
    <w:rsid w:val="00332CCF"/>
    <w:rsid w:val="0035513C"/>
    <w:rsid w:val="00393638"/>
    <w:rsid w:val="003948FD"/>
    <w:rsid w:val="003D2474"/>
    <w:rsid w:val="003E7620"/>
    <w:rsid w:val="00454CCD"/>
    <w:rsid w:val="00492609"/>
    <w:rsid w:val="004E4216"/>
    <w:rsid w:val="0052060A"/>
    <w:rsid w:val="00553994"/>
    <w:rsid w:val="005A1E31"/>
    <w:rsid w:val="005B4BEF"/>
    <w:rsid w:val="006132FC"/>
    <w:rsid w:val="006367C2"/>
    <w:rsid w:val="006822F6"/>
    <w:rsid w:val="0069276D"/>
    <w:rsid w:val="006A4AF2"/>
    <w:rsid w:val="006E1165"/>
    <w:rsid w:val="00731052"/>
    <w:rsid w:val="00771097"/>
    <w:rsid w:val="007B212C"/>
    <w:rsid w:val="0085335F"/>
    <w:rsid w:val="00871EF5"/>
    <w:rsid w:val="008B25A0"/>
    <w:rsid w:val="008B26B8"/>
    <w:rsid w:val="008C13B9"/>
    <w:rsid w:val="008D137F"/>
    <w:rsid w:val="008E6F4F"/>
    <w:rsid w:val="0094198C"/>
    <w:rsid w:val="009C6186"/>
    <w:rsid w:val="009D5417"/>
    <w:rsid w:val="00A36C36"/>
    <w:rsid w:val="00A93F9D"/>
    <w:rsid w:val="00A9466D"/>
    <w:rsid w:val="00A94DB2"/>
    <w:rsid w:val="00B30483"/>
    <w:rsid w:val="00B40D74"/>
    <w:rsid w:val="00BE16D1"/>
    <w:rsid w:val="00BF6572"/>
    <w:rsid w:val="00C00BE5"/>
    <w:rsid w:val="00C12D6C"/>
    <w:rsid w:val="00C31134"/>
    <w:rsid w:val="00C620F0"/>
    <w:rsid w:val="00CC3543"/>
    <w:rsid w:val="00D10956"/>
    <w:rsid w:val="00D151A9"/>
    <w:rsid w:val="00D151BC"/>
    <w:rsid w:val="00D153B7"/>
    <w:rsid w:val="00D743B1"/>
    <w:rsid w:val="00D943D6"/>
    <w:rsid w:val="00DC2D90"/>
    <w:rsid w:val="00DF0D96"/>
    <w:rsid w:val="00E00210"/>
    <w:rsid w:val="00E02780"/>
    <w:rsid w:val="00E305EC"/>
    <w:rsid w:val="00E3503D"/>
    <w:rsid w:val="00E407BF"/>
    <w:rsid w:val="00E50245"/>
    <w:rsid w:val="00E53C44"/>
    <w:rsid w:val="00EA7C1C"/>
    <w:rsid w:val="00F6586D"/>
    <w:rsid w:val="00F7160F"/>
    <w:rsid w:val="00F8066F"/>
    <w:rsid w:val="00FC11C2"/>
    <w:rsid w:val="00FE3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i/>
      <w:iCs/>
    </w:rPr>
  </w:style>
  <w:style w:type="paragraph" w:styleId="Heading2">
    <w:name w:val="heading 2"/>
    <w:basedOn w:val="Normal"/>
    <w:next w:val="Normal"/>
    <w:qFormat/>
    <w:rsid w:val="005A1E31"/>
    <w:pPr>
      <w:keepNext/>
      <w:outlineLvl w:val="1"/>
    </w:pPr>
  </w:style>
  <w:style w:type="paragraph" w:styleId="Heading5">
    <w:name w:val="heading 5"/>
    <w:basedOn w:val="Normal"/>
    <w:next w:val="Normal"/>
    <w:qFormat/>
    <w:rsid w:val="005A1E31"/>
    <w:pPr>
      <w:keepNext/>
      <w:jc w:val="center"/>
      <w:outlineLvl w:val="4"/>
    </w:pPr>
    <w:rPr>
      <w:rFonts w:ascii="Arial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BodyText">
    <w:name w:val="Body Text"/>
    <w:basedOn w:val="Normal"/>
    <w:pPr>
      <w:spacing w:before="120"/>
      <w:jc w:val="both"/>
    </w:pPr>
  </w:style>
  <w:style w:type="table" w:styleId="TableGrid">
    <w:name w:val="Table Grid"/>
    <w:basedOn w:val="TableNormal"/>
    <w:rsid w:val="006A4A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E027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0278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02780"/>
    <w:rPr>
      <w:sz w:val="24"/>
    </w:rPr>
  </w:style>
  <w:style w:type="paragraph" w:styleId="Caption">
    <w:name w:val="caption"/>
    <w:basedOn w:val="Normal"/>
    <w:next w:val="Normal"/>
    <w:unhideWhenUsed/>
    <w:qFormat/>
    <w:rsid w:val="00E02780"/>
    <w:pPr>
      <w:spacing w:after="200"/>
    </w:pPr>
    <w:rPr>
      <w:b/>
      <w:bCs/>
      <w:sz w:val="20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BC299F-20AD-47D2-B510-EDA045FC6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Project</vt:lpstr>
    </vt:vector>
  </TitlesOfParts>
  <Company> </Company>
  <LinksUpToDate>false</LinksUpToDate>
  <CharactersWithSpaces>1563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Project</dc:title>
  <dc:subject/>
  <dc:creator>Kurt Otte</dc:creator>
  <cp:keywords/>
  <cp:lastModifiedBy>Stephen Carlson</cp:lastModifiedBy>
  <cp:revision>7</cp:revision>
  <cp:lastPrinted>2003-08-21T16:34:00Z</cp:lastPrinted>
  <dcterms:created xsi:type="dcterms:W3CDTF">2012-09-06T17:53:00Z</dcterms:created>
  <dcterms:modified xsi:type="dcterms:W3CDTF">2013-10-17T15:43:00Z</dcterms:modified>
</cp:coreProperties>
</file>