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6b1e9820dc924935" /><Relationship Type="http://schemas.openxmlformats.org/package/2006/relationships/metadata/core-properties" Target="/package/services/metadata/core-properties/25ec36c9f5154f20aaf26c77449feed3.psmdcp" Id="R509063c9fa264214"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16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3c979929ebf94058"/>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62f2f3ad6b184eb4" /><Relationship Type="http://schemas.openxmlformats.org/officeDocument/2006/relationships/settings" Target="/word/settings.xml" Id="Re5b5e4c308844001" /><Relationship Type="http://schemas.openxmlformats.org/officeDocument/2006/relationships/footer" Target="/word/footer1.xml" Id="R3c979929ebf94058" /></Relationships>
</file>