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b3ea70976e6a417e" /><Relationship Type="http://schemas.openxmlformats.org/package/2006/relationships/metadata/core-properties" Target="/package/services/metadata/core-properties/3d33cf7ed19f4cab8f410300f8ac6c93.psmdcp" Id="R34248910c5224403"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15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d68818b576034c17"/>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528e8c249f07425f" /><Relationship Type="http://schemas.openxmlformats.org/officeDocument/2006/relationships/settings" Target="/word/settings.xml" Id="R2f221de2a8b948a4" /><Relationship Type="http://schemas.openxmlformats.org/officeDocument/2006/relationships/footer" Target="/word/footer1.xml" Id="Rd68818b576034c17" /></Relationships>
</file>