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3337e664384167" /><Relationship Type="http://schemas.openxmlformats.org/package/2006/relationships/metadata/core-properties" Target="/package/services/metadata/core-properties/4af53c1457b649db8c5a7f6e2686f580.psmdcp" Id="Re1c3ca5ce99943c2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19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d37923a467dd478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bcd030937ac4c95" /><Relationship Type="http://schemas.openxmlformats.org/officeDocument/2006/relationships/settings" Target="/word/settings.xml" Id="R92bff5b0c8a547ad" /><Relationship Type="http://schemas.openxmlformats.org/officeDocument/2006/relationships/footer" Target="/word/footer1.xml" Id="Rd37923a467dd478a" /></Relationships>
</file>