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3a4d83e80c094c43" /><Relationship Type="http://schemas.openxmlformats.org/package/2006/relationships/metadata/core-properties" Target="/package/services/metadata/core-properties/7cf91ec54ad9424abb5dc04788ac6170.psmdcp" Id="R972735dc25f641d0"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19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3035f30e1ea14f03"/>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a3182dcadad74354" /><Relationship Type="http://schemas.openxmlformats.org/officeDocument/2006/relationships/settings" Target="/word/settings.xml" Id="R844a0c38867744b8" /><Relationship Type="http://schemas.openxmlformats.org/officeDocument/2006/relationships/footer" Target="/word/footer1.xml" Id="R3035f30e1ea14f03" /></Relationships>
</file>