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629701434c46c1" /><Relationship Type="http://schemas.openxmlformats.org/package/2006/relationships/metadata/core-properties" Target="/package/services/metadata/core-properties/dbddc40d8d5744939cec035d927eb35a.psmdcp" Id="R5e77b478f2f64e72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Item Master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75d54e6b12ae41e8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ff122703d8e4708" /><Relationship Type="http://schemas.openxmlformats.org/officeDocument/2006/relationships/settings" Target="/word/settings.xml" Id="Rb3faa23c926a4a5c" /><Relationship Type="http://schemas.openxmlformats.org/officeDocument/2006/relationships/footer" Target="/word/footer1.xml" Id="R75d54e6b12ae41e8" /></Relationships>
</file>