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43970c718f5a4291" /><Relationship Type="http://schemas.openxmlformats.org/package/2006/relationships/metadata/core-properties" Target="/package/services/metadata/core-properties/739e1f8d9bab4d0b8485593fc28e14f1.psmdcp" Id="R85f51bec1be246ce"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14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4.4.1.5.8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REQ_IO_A5.9.4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REQ_IO_A5.10.5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Select labelled "Select Warehouse".</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labelled "Item" opening the item selection modal.</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under the stocktake table.</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line and counted counts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book, counted, difference and type per line with gain and loss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export it to safe UTF-8 CSV.</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4.5.1.5.8 Product Initial Stock View Interface</w:t>
      </w:r>
    </w:p>
    <w:p>
      <w:pPr>
        <w:jc w:val="center"/>
      </w:pPr>
      <w:r>
        <w:rPr>
          <w:i/>
        </w:rPr>
        <w:t xml:space="preserve">[Pending] Prototype screenshot of Product Initial Stock View Interface.</w:t>
      </w:r>
    </w:p>
    <w:p>
      <w:pPr>
        <w:pStyle w:val="Heading5"/>
      </w:pPr>
      <w:r>
        <w:t xml:space="preserve">4.5.1.5.9 Product Initial Stock Create Interface</w:t>
      </w:r>
    </w:p>
    <w:p>
      <w:pPr>
        <w:jc w:val="center"/>
      </w:pPr>
      <w:r>
        <w:rPr>
          <w:i/>
        </w:rPr>
        <w:t xml:space="preserve">[Pending] Prototype screenshot of Product Initial Stock Create Interface.</w:t>
      </w:r>
    </w:p>
    <w:p>
      <w:pPr>
        <w:pStyle w:val="Heading5"/>
      </w:pPr>
      <w:r>
        <w:t xml:space="preserve">4.5.1.5.10 Lot and Serial Trace Interface</w:t>
      </w:r>
    </w:p>
    <w:p>
      <w:pPr>
        <w:jc w:val="center"/>
      </w:pPr>
      <w:r>
        <w:rPr>
          <w:i/>
        </w:rPr>
        <w:t xml:space="preserve">[Pending] Prototype screenshot of Lot and Serial Trace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4.5.1.5.24 Stocktake View Interface</w:t>
      </w:r>
    </w:p>
    <w:p>
      <w:pPr>
        <w:jc w:val="center"/>
      </w:pPr>
      <w:r>
        <w:rPr>
          <w:i/>
        </w:rPr>
        <w:t xml:space="preserve">[Pending] Prototype screenshot of Stocktake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11dbb699c4904844"/>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ac203fe42a4c400c" /><Relationship Type="http://schemas.openxmlformats.org/officeDocument/2006/relationships/settings" Target="/word/settings.xml" Id="R283be4be8e934d02" /><Relationship Type="http://schemas.openxmlformats.org/officeDocument/2006/relationships/footer" Target="/word/footer1.xml" Id="R11dbb699c4904844" /></Relationships>
</file>