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68b250a62284027" /><Relationship Type="http://schemas.openxmlformats.org/package/2006/relationships/metadata/core-properties" Target="/package/services/metadata/core-properties/dfe2b8491c0d40f28ad7249ca44d885b.psmdcp" Id="R039e765fa1b6471c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13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4.1.1.1 User</w:t>
      </w:r>
    </w:p>
    <w:p>
      <w:pPr>
        <w:pStyle w:val="Heading5"/>
      </w:pPr>
      <w:r>
        <w:t xml:space="preserve">4.1.1.1.1 User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change password.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homepage.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save language and theme preferences.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4.1.1.8.1 Client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submit clients for approval and approve them.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approvers to reject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unused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import records of clients from spreadsheets.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 Supplier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import records of suppliers from spreadsheets.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 Product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maintain item-specific unit conversions.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import product masters.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 Warehouse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maintain storage locations of a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4.1.1.8.5 Account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users to create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active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4.1.1.8.7 Process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production planning to look up active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4.1.1.8.8 Client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4.1.1.8.9 Supplier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4.1.1.8.10 Item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4.1.1.8.11 Item Brand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4.1.1.8.12 Income &amp; Expense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users to create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categories by direction.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4.1.1.8.13 Unit of Measurement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4.1.1.8.14 Settlement Method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users to create new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existing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existing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4.1.1.8.15 Process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4.1.1.8.17 Parameter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every module declare typed company parameters with defaults and read them in process.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parameter edit interface grouped by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4.1.1.8.18 Print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4.1.1.8.19 Logo &amp; Stamp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users of the current company with paging, keyword and sorting.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user in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activate or deactivate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reset a password and unlock a locked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a user's company access, organization and roles.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4.1.1.8.26 Web Security Middleware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HTTPS with HSTS outside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cross-origin requests only from configured frontend origins.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login, token refresh and captcha requests per client IP.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authenticated API requests per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add security headers to every API response.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honour X-Forwarded-For only from configured proxies.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a trilingual "too many requests" message when an API call is rate-limited.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4.1.1.8.27 Audit Log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every data change in sys_audit_log within the same transaction.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protect audit records and sensitive values.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login, failed login, logout and captcha master-code login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query audit logs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role permission and user company access changes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audit log page with per-record change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4.1.1.8.28 Document Number Rule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document number rules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create a document number rule with prefix, date format, sequence length and reset period.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 document number rule without breaking issued numbers.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preview the next document number for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generate unique, gap-free document numbers for every module under concurrency.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number rule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4.1.1.8.29 Approval Workflow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and create multi-level approval flows with amount thresholds.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an approval flow without affecting pending approvals.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assign an approval delegate for a date range.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every module to submit documents for approval through the shared workflow engine.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approvers or their delegates to approve or reject the current approval step.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pending approval tasks of the current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the approval history of a document.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trilingual approval flow and delegation maintenance pages.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REQ_F4118.29.9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approval inbox with approval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4.1.1.8.30 Development Seed Data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load demo companies, branches, departments and roles for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create the test accounts of the SeedUsers setting with hashed passwords and company assignments.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the seed to run repeatedly without duplicating or overwriting data.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4.1.1.8.31 Shared Dialogs and Page Templates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ask for confirmation in a shared trilingual confirmation box before dangerous actions.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results that need the user's attention in a shared prompt box, and short success messages as toasts.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shared selection window for choosing master data with search and server-side paging.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list page template reused by every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document page template with status, previous / next navigation and unsaved-change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date range filter with quick ranges and a document status tag following the macaron status colours.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4.1.1.8.32 IP Whitelist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and deactivate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single IPv4 or IPv6 addresses and CIDR networks in system, role or user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reject disallowed requests and audit each rejection.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operators to disable IP filtering through server configuration.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IP whitelist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4.1.1.8.33 In-app Notification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modules to publish notifications to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notifications.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mark notifications as read.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4.1.1.8.34 Master Data Portal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the master data portal.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4.1.1.8.35 Currency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currencies and set the base 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4.1.1.8.36 Exchange Rate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exchange rates of a 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and users to look up the exchange rate of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4.1.1.8.37 Tax Code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4.1.1.8.38 Tax Rate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tax rates of a tax code.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and users to look up the tax rate of a business date and direction.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calculate line tax amounts with decimal and currency rounding.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4.1.1.8.39 Chart of Accounts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chart of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accounts and validate postable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4.1.1.8.40 Payment Term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create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calculate due dates from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4.1.1.8.41 Client Contact（Client Contact Management Interface 8.4）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contacts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add contacts to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contacts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the contacts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4.1.1.8.42 Client Address（Client Contact Management Interface 8.4）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delivery addresses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add delivery addresses to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delivery addresses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the delivery addresses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4.1.1.8.43 Supplier Contact（Supplier Contact Management Interface 8.9）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contacts of a supplier.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add contacts to a supplier.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contacts of a supplier.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the contacts of a supplier.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4.1.1.8.44 Product Image（Product Image Interface 8.15）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images of a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upload images for a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set the primary image and display order of product images.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product images.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4.1.1.8.45 Product Attribute（Product Details Interface 8.16）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list of product attributes.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product attributes.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product attributes.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product attributes.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attribute values of a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set the attribute values of a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REQ_DS43.73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sys_parameter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Company-level values of module-declared system parameters; only changed values are stored, normalized as text, with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sys_audit_log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Append-only audit trail of data changes (field old/new values) and security events, with company, user, IP and trace id.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number rule per company and document type: prefix, date format, sequence length, reset period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sys_number_sequence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Running sequence counter per number rule and reset period, updated atomically when a number is issued.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flow per company and document type, with the self-approval setting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Ordered steps of an approval flow: approver role or user and the optional minimum amount that makes the step apply.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sys_approval_delegation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delegation from one user to another within a date range.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submission of a document for approval: document reference, amount, status, current step, submitter and completion time.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Snapshot of the applicable flow steps of an approval instance with each step's decision, actor, delegator, time and comment.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sys_ip_whitelist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IP ranges scoped to the system, a role, or a user, with inclusive effective dates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sys_company_image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logo and stamp images (one per kind per company) stored as binary with content-detected type, original file name, size, dimensions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sys_notification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recipient's company-scoped notification, source identity, read time and expiry.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md_uom_conversion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conversion factors between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md_item_brand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item brands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item category tree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company item masters without inventory balances.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md_item_uom_conversion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item-specific conversion factors from alternate units to the item base unit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md_warehouse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warehouses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md_storage_location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storage locations (bins) within a warehouse.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md_currency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currencies and the base currency of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md_exchange_rate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exchange rates of foreign currencies against the base currency.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md_tax_code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tax codes and whether they apply to output tax, input tax or both.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md_tax_rate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effective periods and percentages of tax codes.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md_account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chart of accounts with parent accounts, account types and normal balance directions.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md_settlement_method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settlement methods used by receipts and payments.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md_payment_term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payment terms and the rules for calculating due dates.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md_income_expense_category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income and expense categories used by other transactions.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md_fund_account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cash and bank fund account definitions.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md_process_category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process categories used to group production processes.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md_process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production processes with their standard piece rates.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md_customer_contact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contact persons of clients.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md_customer_address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delivery addresses of clients.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REQ_DS43.130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md_supplier_contact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contact persons of suppliers.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REQ_DS43.131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md_item_image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images of products.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REQ_DS43.132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md_item_attribute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attribute definitions of products.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REQ_DS43.133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md_item_attribute_value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attribute values of products.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4.4.1.1 User Module</w:t>
      </w:r>
    </w:p>
    <w:p>
      <w:pPr>
        <w:pStyle w:val="Heading5"/>
      </w:pPr>
      <w:r>
        <w:t xml:space="preserve">4.4.1.1.2 Homepage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 and Company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登入帳號及目前公司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確認工作上下文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目前 Session 與公司授權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 Password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修改密碼入口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開啟本人修改表單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/change-password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Personal Settings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個人設定入口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開啟偏好頁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/personal-settings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4.4.1.1.3 Change Password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Current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目前密碼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New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新密碼與確認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符合密碼政策並避免輸入錯誤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必填、兩次相同、不同於舊密碼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Expired Password Recovery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帳號與 Captcha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密碼到期時匿名修改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 + SVG Captcha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帳號必填；驗證碼 4–6 位數字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Submit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取得新 Token 並替換 Session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送出中不得重複提交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4.4.1.1.4 Personal Settings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Language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介面語言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繁體、簡體、英文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Theme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主題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亮、暗、跟隨系統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4.4.1.8.1 Client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Customer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代碼、名稱、分類、啟用及審核狀態、編輯／送審／刪除操作；代碼與名稱可排序，伺服器分頁。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REQ_IO_A8.2.1, REQ_IO_A8.3.1, REQ_IO_A8.1.3, REQ_IO_A8.1.4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Submit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Pending／Rejected 客戶按版本送 SYS 審批；核准或駁回由 SYS 待辦頁處理。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控制交易使用資格。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APPROVE 權限且未核准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非待審客戶二次確認後按版本軟刪除；已被單據引用顯示錯誤。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權限且非 Pending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 Client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 Client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 Client Contact Management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Contact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姓名（預設標籤、備註）、職稱、手機、電話、電郵、通訊軟體帳號、狀態、編輯／刪除；預設排第一，不分頁。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查看客戶聯絡人。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全部未刪除聯絡人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Contact Form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姓名必填；職稱、手機、電話、電郵、通訊軟體帳號、備註選填，去除前後空白，空白送 null；電郵須為單一合法地址。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新增或修改聯絡人。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姓名／職稱 100、手機／電話 50、電郵 200、通訊帳號 100、備註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/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設為預設會取消原預設；編輯時可停用；停用且勾預設時在前端提示並不送出。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指定單據帶出的聯絡人。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預設必為啟用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Contact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確認後帶版本刪除，刪除預設後客戶暫無預設。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MD.CUSTOMER.EDIT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地址（預設標籤）、郵遞區號、收件人、電話、狀態、編輯／刪除；預設排第一，不分頁。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查看送貨地址。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全部未刪除地址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Form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地址必填；郵遞區號、收件人、電話選填；預設與啟用規則同聯絡人。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新增或修改地址。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地址 300、郵遞區號 20、收件人 100、電話 50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Address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MD.CUSTOMER.EDIT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 Client Import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Template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下載 xlsx 或 CSV 表頭範本。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提供正確欄位。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xlsx／UTF-8 CSV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固定英文鍵表頭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File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選擇本機檔案；換檔清除舊預覽。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選擇匯入資料。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xlsx／CSV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 MB、1,000 資料列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(Button,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顯示實際列號、代碼、名稱、Create／Skip／Error 與欄位錯誤。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提交前驗證。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 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無錯誤時重新上傳同一檔案，成功後更新列表；衝突須重新預覽。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整批寫入。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IMPORT 權限、預覽 0 Error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 Supplier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Supplier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REQ_IO_A8.7.1, REQ_IO_A8.8.1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 Supplier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可空；列出本公司供應商分類，停用分類不可新選。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 Supplier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4.4.1.8.9 Supplier Contact Management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Contact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姓名（預設標籤、備註）、職稱、手機、電話、電郵、通訊軟體帳號、狀態、編輯／刪除；預設排第一，不分頁。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查看供應商聯絡人。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全部未刪除聯絡人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Contact Form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姓名必填；其他欄位選填，去除前後空白，空白送 null；電郵須為單一合法地址。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新增或修改聯絡人。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姓名／職稱 100、手機／電話 50、電郵 200、通訊帳號 100、備註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/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設為預設會取消原預設；編輯時可停用；停用且勾預設時在前端提示並不送出。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指定採購單據帶出的聯絡人。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預設必為啟用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Contact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確認後帶版本刪除，刪除預設後供應商暫無預設。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MD.SUPPLIER.EDIT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4.4.1.8.10 Supplier Import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Template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下載 xlsx 或 CSV 表頭範本（代碼、名稱、分類代碼、聯絡人姓名／手機／電話／電郵）。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提供正確欄位。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xlsx／UTF-8 CSV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固定英文鍵表頭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File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選擇本機檔案；換檔清除舊預覽。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選擇匯入資料。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xlsx／CSV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 MB、1,000 資料列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REQ_IO_A8.10.3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(Button,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顯示實際列號、代碼、名稱、Create／Skip／Error 與欄位錯誤。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提交前驗證。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 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REQ_IO_A8.10.4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REQ_IO_A8.10.4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無錯誤時重新上傳同一檔案，成功後更新供應商列表；衝突須重新預覽。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整批寫入。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IMPORT 權限、預覽 0 Error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4.4.1.8.11 Item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搜尋代碼、名稱或規格。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Item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代碼、名稱、規格、單位、品牌、分類、狀態；代碼與名稱可排序，伺服器分頁；每列有「換算」開啟介面 8.77。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REQ_IO_A8.12.1, REQ_IO_A8.13.1, 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4.4.1.8.12 Item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物料名稱。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Specification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可空規格，去除前後空白。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區分型號。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Base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必選本公司啟用單位。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設定基本計量單位。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MD.UOM.VIEW 可見的啟用單位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Brand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MD.ITEM_BRAND.VIEW 可見的啟用品牌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可空的階層分類，按樹縮排。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MD.ITEM_CATEGORY.VIEW 可見的啟用分類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4.4.1.8.13 Item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Specification / References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編輯名稱、規格、單位、品牌、分類；原參照已停用仍可保留；有專屬換算時改基本單位顯示 BASE_UOM_LOCKED。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Text／IDs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同建立；帶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控制可用狀態。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4.4.1.8.14 Item Import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Template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下載 xlsx／CSV 英文鍵範本。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提供正確欄位。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File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xlsx／UTF-8 CSV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REQ_IO_A8.14.2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File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選擇檔案後預覽並顯示實際列號、建立／略過／錯誤及欄位錯誤。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提交前核對物料。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File／Table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2 MB、1,000 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REQ_IO_A8.14.3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沒有錯誤列才能提交；若提交時狀態變化，提示重新預覽。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冪等建立物料主檔。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MD.ITEM.IMPORT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4.4.1.8.15 Product Image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Image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預覽、檔名、大小與寬高、排序號、主圖、刪除；不分頁。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查看物料圖片。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Image／Table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每物料最多 10 張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Upload / Set as Primary (File, 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選擇檔案後立即上傳，可指定為主圖；同一檔案可再選。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新增物料圖片。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 B–2 MB、16–4096 像素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Sort Order / Set Primary (Input, 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改排序號或設為主圖，帶版本。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決定顯示順序與主圖。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Integer／Action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0–9999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確認後帶版本刪除；刪除主圖由排序最前者接任。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移除圖片。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4.4.1.8.16 Product Details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Attribute Definition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搜尋代碼或名稱，列出代碼、名稱、排序號、物料數及狀態；刪除使用中屬性顯示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查看與刪除屬性定義。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Sort Order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建立時代碼轉大寫，編輯時代碼唯讀並帶版本，可停用。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定義物料屬性。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位英數、-、_；名稱最多 200 字；排序號 0–9999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REQ_IO_A8.16.1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Item Attributes (Select,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每列一個屬性與值，可新增、移除列，整批儲存。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描述物料規格。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Select／Text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 個屬性；值 1–200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REQ_IO_A8.11.2, REQ_IO_A8.16.1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4.4.1.8.17 Warehouse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搜尋代碼、名稱或地址。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Warehouse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代碼、名稱、地址、聯絡人、電話、狀態；代碼與名稱可排序，伺服器分頁；每列有儲位／編輯／刪除。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REQ_IO_A8.18.1, REQ_IO_A8.19.1, 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二次確認後帶版本軟刪除；仍有儲位時顯示錯誤。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4.4.1.8.18 Warehouse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倉庫名稱。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/ Contact / 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可空，去除前後空白，空白送 null。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聯絡與收貨資訊。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300／100／50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4.4.1.8.19 Warehouse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Details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修改名稱、地址、聯絡人、電話與啟用狀態；帶 version。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4.4.1.8.20 Fund Account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Type / List (Input, Select,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搜尋、Cash／Bank 篩選，列出帳戶及狀態。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查看資金帳戶。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REQ_IO_A8.21.1, REQ_IO_A8.22.1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確認後帶版本軟刪除；引用時顯示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4.4.1.8.21 Fund Account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Currency / Type (Input, 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建立代碼、名稱、幣別和類型。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定義資金帳戶。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位；幣別須啟用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Bank / Ledger Account (Input, 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Bank 時顯示銀行欄位；科目限資產類末級。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設定銀行資訊與對應科目。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銀行帳號 0–50 位英數、空格、連字號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4.4.1.8.22 Fund Account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Type / Bank / Ledger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修改時幣別與代碼唯讀，類型可改，帶版本。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4.4.1.8.27 Process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Category / List (Input, Select,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搜尋並按類別篩選，列出類別、標準工價、計件單位、排序號及狀態。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REQ_IO_A8.28.1, REQ_IO_A8.29.1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確認後帶版本軟刪除；已引用時顯示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4.4.1.8.28 Process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Category / Piece Unit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類別與單位可不指定，只列啟用選項。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位；名稱最多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Standard Rate / Sort Order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輸入標準工價與排序號。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設定計件工價及顯示順序。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Decimal／Integer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工價 0–999999999.999999；排序號 0–9999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4.4.1.8.29 Process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Category / Unit / Rate / Sort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代碼唯讀，保留原停用類別／單位，帶版本。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Text／Select／Decimal／Boolean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4.4.1.8.30 Client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REQ_IO_A8.31.1, REQ_IO_A8.32.1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4.4.1.8.31 Client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4.4.1.8.32 Client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4.4.1.8.33 Supplier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REQ_IO_A8.34.1, REQ_IO_A8.35.1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二次確認後按版本軟刪除；被引用時顯示錯誤。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4.4.1.8.34 Supplier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4.4.1.8.35 Supplier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4.4.1.8.36 Item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依代碼或名稱過濾分類樹，保留命中節點的上層。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Tree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代碼（按層級縮排）、名稱、狀態及新增子分類／編輯／刪除操作。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全部未刪除分類，最多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REQ_IO_A8.37.1, REQ_IO_A8.38.1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二次確認後按版本軟刪除；有子分類時顯示錯誤。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4.4.1.8.37 Item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上層分類，可不選（最上層）；選項按層級縮排。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決定分類位置。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本公司啟用分類，新節點不超過第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4.4.1.8.38 Item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搬移整棵子樹；排除自己與子孫。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調整階層。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啟用分類或目前上層，搬移後不超過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4.4.1.8.39 Item Brand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Brand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REQ_IO_A8.40.1, REQ_IO_A8.41.1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4.4.1.8.40 Item Brand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品牌名稱。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4.4.1.8.41 Item Brand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4.4.1.8.42 Income Expense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Direction / List (Input, Select,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搜尋並依 Income／Expense 篩選。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查看收支類別。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REQ_IO_A8.43.1, REQ_IO_A8.44.1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確認後帶版本軟刪除；引用時顯示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4.4.1.8.43 Income Expense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Direction / Ledger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收入科目限 Revenue；支出限 Expense／Cost。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建立收支類別。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Text／Enum／Select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位；科目啟用且可過帳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4.4.1.8.44 Income Expense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Ledger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方向與代碼唯讀，帶版本。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維護收支類別。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4.4.1.8.45 Unit of Measurement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縮小目前公司單位列表。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Unit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代碼、名稱、小數位數、狀態及編輯／刪除操作；代碼與名稱可排序，伺服器分頁。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REQ_IO_A8.46.1, REQ_IO_A8.47.1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Conversion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來源、目標、換算規則及編輯／刪除操作。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全部換算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Calculator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數量、來源單位、目標單位、換算按鈕與結果。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試算換算結果。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數量最多 12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4.4.1.8.46 Unit of Measurement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單位名稱。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Decimal Places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數量小數位數。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換算結果捨入。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換算兩端單位；停用單位不可選，兩端不可相同。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來源 = 係數 目標。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9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4.4.1.8.47 Unit of Measurement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Decimal Places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修改名稱、小數位數、啟用狀態。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編輯換算時只可改係數。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修正換算。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確認後帶版本刪除單位或換算；被引用單位顯示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移除錯誤資料。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REQ_IO_A8.45.2, 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4.4.1.8.48 Settlement Method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List (Input,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搜尋並列出代碼、名稱、狀態與操作。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REQ_IO_A8.49.1, REQ_IO_A8.50.1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確認後帶版本軟刪除；被引用時提示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4.4.1.8.49 Settlement Method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公司內唯一代碼與名稱。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位英數、-、_；名稱非空白最多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4.4.1.8.50 Settlement Method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 (Input, 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代碼唯讀；名稱與啟用狀態可改，帶版本。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4.4.1.8.51 Process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List (Input,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搜尋代碼或名稱，列出代碼、名稱、排序號、工序數及狀態。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查看工序類別。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REQ_IO_A8.52.1, REQ_IO_A8.53.1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確認後帶版本軟刪除；仍有工序時顯示 HAS_PROCESSES。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4.4.1.8.52 Process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Sort Order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定義工序類別。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位英數、-、_；名稱非空白最多 200 字；排序號 0–9999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4.4.1.8.53 Process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Sort Order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代碼唯讀，帶版本修改。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維護工序類別。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4.4.1.8.55 Parameter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Boolean Parameter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開關型參數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啟用／停用功能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Whole 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整數參數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例如小數位數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整數字串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宣告的最小值至最大值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十進位參數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數值設定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十進位字串（不使用指數）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宣告的範圍；精度由伺服器判斷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Text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文字參數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名稱、備註等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宣告的長度上限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Option Parameter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選項參數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從固定選項選擇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宣告的選項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Restore Default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恢復預設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把欄位設回預設值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EDIT；保存後才生效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4.4.1.8.56 Print Settings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100 字；空白時用公司主檔名稱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Postal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郵遞區號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電話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傳真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Purchase Order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採購單頁尾備註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列印在採購單底部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Sales Delivery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銷售出貨單頁尾備註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列印在出貨單底部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Logo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Stamp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控制單據顯示公司印章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Header Preview (Panel)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抬頭預覽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保存前確認版面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依草稿即時更新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批次保存有修改的列印設定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REQ_IO_A8.56.6, REQ_IO_A8.56.7,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4.4.1.8.57 Logo &amp; Stamp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Stamp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印章預覽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Image Details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檔案資料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顯示檔名、大小、寬高、上傳時間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Upload / Replace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上傳／替換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選擇圖片檔並上傳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File（accept="image/png,image/jpeg"）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EDIT；PNG／JPEG、1 MB、寬高 16–2048 像素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EDIT；確認後帶 version 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去除前後空白後 3–100 字元，字母／數字／點／底線／連字號；不分大小寫唯一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Password，autocomplete=new-password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字元；其餘依政策（預設 12 字元以上，含大小寫、數字、符號），不符時顯示政策說明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Confirm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須與密碼相同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4.4.1.8.63 User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去除前後空白，不分大小寫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(Tag)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顯示啟用、鎖定、密碼過期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啟用／停用；已鎖定；密碼已過期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Activate / Deactivate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切換帳號狀態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帶讀取時的 version；不可停用自己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Unlock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解鎖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清除鎖定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只在已鎖定時顯示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Password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開啟重設對話框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新密碼依政策驗證，成功後清除鎖定並重新起算到期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4.4.1.8.64 Role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全系統唯一識別角色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VARCHAR(50)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1–50 字元；ASCII 英文、數字、-、_；保存為大寫；建立後不可修改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去除空白後 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Data 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決定可見單據範圍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Self／Department／Branch／Company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必選，預設本人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Full Access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擁有全部權限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勾選時權限清單停用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Permissions (Checkbox group)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依模組勾選權限代碼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模組.資源.動作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只可選權限目錄內的代碼；模組可全選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軟刪除未使用的角色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 + popconfirm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 version；使用中回 SYS.ROLE.IN_USE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4.4.1.8.65 User Permission Edit Interface（BlueWhale 4.4.1.8.26）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選擇要設定的公司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操作者可切換的公司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/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組織歸屬（資料範圍用）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ID，可清空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所選公司的啟用分店／部門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(Multi-select)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整組取代該公司的角色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 陣列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啟用角色；可為空（無權限）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Company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預設公司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登入後預設的操作公司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設定後取消其他預設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Access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啟用存取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停用後該公司不授權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4.4.1.8.66 Audit Log Query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含頭尾；結束日不可早於開始日；快選今天、近 7、30 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區分資料變更與安全事件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DATA／SECURITY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Action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操作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依操作類型篩選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CREATE、UPDATE、DELETE、VOID、APPROVE、POST、LOGIN、LOGIN_FAILED、MASTER_CODE_LOGIN、LOGOUT、PERMISSION_CHANGE、EXPORT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Table / Record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資料表、記錄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查看單據修改歷史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資料表最多 128 字元、記錄 ID 最多 100 字元；去除前後空白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Changes (Expandable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欄位差異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顯示修改前後的值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欄位／修改前／修改後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敏感欄位顯示 *；空值顯示「（空）」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Record History (Link / query string)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由單據或列開啟單筆記錄歷史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?tableName=&amp;recordId=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安全事件沒有記錄 ID，不可開啟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4.4.1.8.67 Document Number Rule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識別規則所屬單據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SD.ORDER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規則說明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Prefix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前綴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單號開頭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 個英數字、-、_；保存為大寫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Format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日期格式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單號的日期部分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None／yyyy／yyyyMM／yyyyMMdd／yyMM／yyMMdd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Sequence Length (Number)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補零位數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3–10；已發號時不可小於原長度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Period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重設週期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流水號歸 1 的時機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不重設／每年／每月／每日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必須包含在日期格式內；已發號時不可修改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Sample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樣式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即時顯示今天第 1 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前綴＋日期＋補零流水號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停用後各模組不可再取號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預覽該日期的下一個單號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預設今天；可清空（後端用今天）；不佔號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4.4.1.8.68 Approval Flow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PUR.ORDER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Flow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Allow Self-approval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允許自審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送審人可否審批自己的單據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Step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步驟名稱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顯示於待辦與記錄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Type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角色或指定用戶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Role／User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處理該步驟的角色或用戶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啟用角色或本公司啟用用戶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Minimum Amount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最低金額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金額門檻（本位幣）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選填；≥ 0，最多 11 位整數、4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停用後送審自動核准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4.4.1.8.69 Approval Delegation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Delegator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被代理人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交出審批工作的用戶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代為審批的用戶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本公司啟用用戶，不可與被代理人相同；建立後不可修改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Start / End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代理期間（含頭尾）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結束不早於開始；同一被代理人的啟用期間不可重疊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Remark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代理原因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4.4.1.8.70 Approval Inbox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Comment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意見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核准或駁回的說明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0–500 字元；駁回必填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Filter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篩選審批歷史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審批中／已核准／已駁回／已撤回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4.4.1.8.71 Confirmation / Prompt Box Interface（BlueWhale 4.4.1.9）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OK / Cancel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確定／取消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確認或放棄動作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確認框兩個按鈕，提示框只有確定；Esc 等同取消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4.4.1.8.72 Select Dialog Interface（BlueWhale 4.4.1.9 Select Client / Supplier / Item）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搜尋主檔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去除前後空白；查詢回到第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Selection (Checkbox /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選擇主檔資料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Row key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單選 1 筆、多選跨頁累積；至少 1 筆才可確定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4.4.1.8.73 Standard List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含頭尾；快選今天、本週、本月、上月、本季、本年；開始晚於結束時提示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Page Size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每頁筆數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4.4.1.8.74 Standard Document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Previous / Next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上一筆／下一筆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依列表順序切換單據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第一筆停用上一筆、最後一筆停用下一筆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4.4.1.8.75 IP Whitelist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網段或備註關鍵字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去除前後空白，查詢回第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全系統／角色／用戶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設定比對層級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建立時可選；編輯唯讀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Target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角色或用戶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指定對象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Positive 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全系統留空；角色／用戶必填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Address / Range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或 CIDR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設定允許來源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IPv4 / IPv6 / CIDR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完整位址；CIDR 網段從網路位址開始；伺服器作最終驗證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Valid 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有效期間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控制規則生效日期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可留空；結束不得早於開始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Description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辨識規則用途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最長 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Disable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停用規則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保留稽核歷史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 權限；確認後帶版本送出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4.4.1.8.76 Notification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Badge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頂列未讀數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快速辨識新通知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 隱藏；超過 99 顯示 99+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收件箱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Only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切換全部／未讀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切換後回第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Notification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類別、標題、內文、時間、狀態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瀏覽本人通知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Paged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20，伺服器分頁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單則已讀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清除該筆未讀狀態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只在未讀且有 READ 權限時顯示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All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全部已讀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清除目前公司本人未讀狀態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未讀數為 0 時停用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Open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站內目標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跳至通知相關頁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Internal route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無路徑則隱藏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4.4.1.8.77 Item Unit Conversion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Conversion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單位、換算規則（1 單位 = 係數 基本單位）、編輯／刪除操作。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查看物料專屬換算。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該物料全部換算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換算單位；排除基本單位，停用單位不可新選，編輯時唯讀。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選擇包裝等單位。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單位 = 係數 基本單位。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設定物料換算係數。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9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移除換算，以便修改基本單位。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Calculator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數量、來源與目標單位、換算按鈕及結果。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按物料試算數量。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數量最多 12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4.4.1.8.78 Storage Location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代碼、名稱、狀態、編輯／刪除；搜尋代碼或名稱，伺服器分頁。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查看倉庫儲位。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新增時轉大寫，同一倉庫內永久唯一；編輯時唯讀。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識別儲位（可含區／排／層）。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儲位名稱；編輯時可改啟用狀態。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維護儲位。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確認後帶版本刪除儲位，代碼仍保留。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移除儲位，以便刪除倉庫。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MD.WAREHOUSE.EDIT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4.4.1.8.79 Currency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Currency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代碼（本位幣加標籤）、名稱、符號、金額小數位、狀態；代碼與名稱可排序，伺服器分頁；外幣列有匯率／編輯／刪除，本位幣列只有編輯。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查看幣別與本位幣。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REQ_IO_A8.80.1, REQ_IO_A8.81.1, 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二次確認後帶版本軟刪除；有匯率時顯示錯誤。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移除未使用的外幣。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權限，本位幣不顯示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4.4.1.8.80 Currency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ISO 4217 代碼，送出時轉大寫，公司內永久唯一。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個英文字母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Symbol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名稱必填；符號可空，空白送 null。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名稱非空白最多 200 字；符號最多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Amount Decimals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金額小數位，供 Money.Round 按幣別捨入。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設定金額精度。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0–4 的整數，預設 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Base Currency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設為本位幣；會取代原本位幣。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設定公司本位幣。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已有匯率時後端回 BASE_LOCKED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4.4.1.8.81 Currency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Symbol / Decimals / Base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修改名稱、符號、小數位、本位幣與啟用狀態；帶 version。本位幣的勾選鎖定並提示「把另一個幣別設為本位幣」。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維護幣別與更換本位幣。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Text／Number／Boolean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4.4.1.8.82 Exchange Rate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生效日、到期日（空白顯示持續有效）、匯率、編輯／刪除；按生效日新到舊，伺服器分頁。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查看外幣匯率。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Effective On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只列出該日適用的匯率；「顯示全部」清除。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查單據日的匯率。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生效日必填；到期日可空（持續有效），不可早於生效日。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設定匯率期間。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期間含首尾，不可與同幣別重疊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外幣 = 匯率 × 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設定記帳匯率。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6 位整數及 8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移除錯誤匯率，期間可重設。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MD.CURRENCY.EDIT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4.4.1.8.83 Tax Code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Tax Code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代碼、名稱、適用類型、今日稅率、狀態；代碼與名稱可排序，伺服器分頁；每列有稅率／試算／編輯／刪除。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查看稅別與目前稅率。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REQ_IO_A8.84.1, REQ_IO_A8.85.1, REQ_IO_A8.86.1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二次確認後帶版本軟刪除；有稅率時顯示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4.4.1.8.84 Tax Code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建立時填寫並轉大寫，編輯時唯讀。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公司內永久唯一識別。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Applies To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銷項（Output）、進項（Input）或兩者（Both），預設兩者。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限制可用的單據方向。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Output／Input／Both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只在編輯時出現；帶 version 送出。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停用不再使用的稅別。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4.4.1.8.85 Tax Rate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生效日、到期日（空白顯示持續有效）、稅率百分比、編輯／刪除；按生效日新到舊，伺服器分頁。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查看稅率期間。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Effective On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只列出該日適用的稅率；「顯示全部」清除。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查單據日的稅率。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生效日必填；到期日可空（持續有效），不可早於生效日。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設定稅率期間。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期間含首尾，不可與同稅別重疊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%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稅率百分比。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0–100，最多 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移除錯誤稅率，期間可重設。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MD.TAX_CODE.EDIT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4.4.1.8.86 Tax Calculation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Direction / Date (Select, 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方向依稅別類型限制；業務日期預設今日。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取得該日適用稅率。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Enum／Date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Output／Input；yyyy-MM-dd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Currency / Amount / Includes Tax (Input, 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幣別代碼轉大寫；金額可為負數；勾選表示金額已含稅。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依幣別精度試算。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Text／Decimal／Boolean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個英文字母；最多 11 位整數及 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Result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稅率、未稅、稅額、含稅；含稅 = 未稅 + 稅額；方向不符或無稅率顯示錯誤。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確認稅額計算。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依幣別小數位捨入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REQ_IO_A8.86.1, REQ_IO_A8.86.2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4.4.1.8.87 Account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搜尋代碼或名稱（不分大小寫），保留命中科目的上層。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在科目樹中找到科目。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Account Tree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代碼（按層縮排）、名稱、類別、餘額方向、過帳（可過帳／彙總）、狀態；每列有新增子科目（只限啟用科目）／編輯／刪除。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查看科目階層與可過帳科目。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Tree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不分頁，含停用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二次確認後帶版本軟刪除；有子科目顯示 HAS_CHILDREN，已被使用顯示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移除未使用的末級科目。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4.4.1.8.88 Account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新增時填寫，子科目預填上層代碼；編輯時唯讀。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公司內永久唯一識別。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位數字；子科目須以上層代碼開頭且較長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Type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一級科目必選；子科目沿用上層並唯讀；編輯時唯讀。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決定科目在報表中的分類與預設方向。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Asset／Liability／Equity／Cost／Revenue／Expense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Normal Balance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按類別預設，可改；已被使用時改方向顯示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決定餘額正負方向。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Debit／Credit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只在編輯時出現；有啟用子科目不可停用，上層停用時不可啟用。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停用不再使用的科目。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4.4.1.8.89 Payment Term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List (Input,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搜尋並列出代碼、名稱、規則說明、狀態與操作。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REQ_IO_A8.90.1, REQ_IO_A8.91.1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Due Date (Date Picker, 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已存條件輸入單據日後從 API 顯示到期日；停用時顯示錯誤。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驗證付款期限。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確認後帶版本軟刪除；被引用時提示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4.4.1.8.90 Payment Term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新增時代碼轉大寫；編輯時唯讀。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位英數、-、_；名稱非空白最多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Due Type / Rule Fields (Select,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依類型切換欄位並清除不適用值。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設定到期規則。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Enum／Integer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NetDays／ClosingDays／ClosingMonthDay；日數 0–365、日 1–31、月 0–12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4.4.1.8.91 Payment Term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Rule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修改名稱、規則與啟用狀態，帶版本。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同建立；同月付款日須晚於結帳日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4.5.1.1 User Module</w:t>
      </w:r>
    </w:p>
    <w:p>
      <w:pPr>
        <w:pStyle w:val="Heading5"/>
      </w:pPr>
      <w:r>
        <w:t xml:space="preserve">4.5.1.1.2 Homepage Interface</w:t>
      </w:r>
    </w:p>
    <w:p>
      <w:pPr>
        <w:jc w:val="center"/>
      </w:pPr>
      <w:r>
        <w:rPr>
          <w:i/>
        </w:rPr>
        <w:t xml:space="preserve">[Pending] Prototype screenshot of Homepage Interface.</w:t>
      </w:r>
    </w:p>
    <w:p>
      <w:pPr>
        <w:pStyle w:val="Heading5"/>
      </w:pPr>
      <w:r>
        <w:t xml:space="preserve">4.5.1.1.3 Change Password Interface</w:t>
      </w:r>
    </w:p>
    <w:p>
      <w:pPr>
        <w:jc w:val="center"/>
      </w:pPr>
      <w:r>
        <w:rPr>
          <w:i/>
        </w:rPr>
        <w:t xml:space="preserve">[Pending] Prototype screenshot of Change Password Interface.</w:t>
      </w:r>
    </w:p>
    <w:p>
      <w:pPr>
        <w:pStyle w:val="Heading5"/>
      </w:pPr>
      <w:r>
        <w:t xml:space="preserve">4.5.1.1.4 Personal Settings Interface</w:t>
      </w:r>
    </w:p>
    <w:p>
      <w:pPr>
        <w:jc w:val="center"/>
      </w:pPr>
      <w:r>
        <w:rPr>
          <w:i/>
        </w:rPr>
        <w:t xml:space="preserve">[Pending] Prototype screenshot of Personal Settings Interface.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4.5.1.8.1 Client View Interface</w:t>
      </w:r>
    </w:p>
    <w:p>
      <w:pPr>
        <w:jc w:val="center"/>
      </w:pPr>
      <w:r>
        <w:rPr>
          <w:i/>
        </w:rPr>
        <w:t xml:space="preserve">[Pending] Prototype screenshot of Client View Interface.</w:t>
      </w:r>
    </w:p>
    <w:p>
      <w:pPr>
        <w:pStyle w:val="Heading5"/>
      </w:pPr>
      <w:r>
        <w:t xml:space="preserve">4.5.1.8.2 Client Create Interface</w:t>
      </w:r>
    </w:p>
    <w:p>
      <w:pPr>
        <w:jc w:val="center"/>
      </w:pPr>
      <w:r>
        <w:rPr>
          <w:i/>
        </w:rPr>
        <w:t xml:space="preserve">[Pending] Prototype screenshot of Client Create Interface.</w:t>
      </w:r>
    </w:p>
    <w:p>
      <w:pPr>
        <w:pStyle w:val="Heading5"/>
      </w:pPr>
      <w:r>
        <w:t xml:space="preserve">4.5.1.8.3 Client Edit Interface</w:t>
      </w:r>
    </w:p>
    <w:p>
      <w:pPr>
        <w:jc w:val="center"/>
      </w:pPr>
      <w:r>
        <w:rPr>
          <w:i/>
        </w:rPr>
        <w:t xml:space="preserve">[Pending] Prototype screenshot of Client Edit Interface.</w:t>
      </w:r>
    </w:p>
    <w:p>
      <w:pPr>
        <w:pStyle w:val="Heading5"/>
      </w:pPr>
      <w:r>
        <w:t xml:space="preserve">4.5.1.8.4 Client Contact Management Interface</w:t>
      </w:r>
    </w:p>
    <w:p>
      <w:pPr>
        <w:jc w:val="center"/>
      </w:pPr>
      <w:r>
        <w:rPr>
          <w:i/>
        </w:rPr>
        <w:t xml:space="preserve">[Pending] Prototype screenshot of Client Contact Management Interface.</w:t>
      </w:r>
    </w:p>
    <w:p>
      <w:pPr>
        <w:pStyle w:val="Heading5"/>
      </w:pPr>
      <w:r>
        <w:t xml:space="preserve">4.5.1.8.5 Client Import Interface</w:t>
      </w:r>
    </w:p>
    <w:p>
      <w:pPr>
        <w:jc w:val="center"/>
      </w:pPr>
      <w:r>
        <w:rPr>
          <w:i/>
        </w:rPr>
        <w:t xml:space="preserve">[Pending] Prototype screenshot of Client Import Interface.</w:t>
      </w:r>
    </w:p>
    <w:p>
      <w:pPr>
        <w:pStyle w:val="Heading5"/>
      </w:pPr>
      <w:r>
        <w:t xml:space="preserve">4.5.1.8.6 Supplier View Interface</w:t>
      </w:r>
    </w:p>
    <w:p>
      <w:pPr>
        <w:jc w:val="center"/>
      </w:pPr>
      <w:r>
        <w:rPr>
          <w:i/>
        </w:rPr>
        <w:t xml:space="preserve">[Pending] Prototype screenshot of Supplier View Interface.</w:t>
      </w:r>
    </w:p>
    <w:p>
      <w:pPr>
        <w:pStyle w:val="Heading5"/>
      </w:pPr>
      <w:r>
        <w:t xml:space="preserve">4.5.1.8.7 Supplier Create Interface</w:t>
      </w:r>
    </w:p>
    <w:p>
      <w:pPr>
        <w:jc w:val="center"/>
      </w:pPr>
      <w:r>
        <w:rPr>
          <w:i/>
        </w:rPr>
        <w:t xml:space="preserve">[Pending] Prototype screenshot of Supplier Create Interface.</w:t>
      </w:r>
    </w:p>
    <w:p>
      <w:pPr>
        <w:pStyle w:val="Heading5"/>
      </w:pPr>
      <w:r>
        <w:t xml:space="preserve">4.5.1.8.8 Supplier Edit Interface</w:t>
      </w:r>
    </w:p>
    <w:p>
      <w:pPr>
        <w:jc w:val="center"/>
      </w:pPr>
      <w:r>
        <w:rPr>
          <w:i/>
        </w:rPr>
        <w:t xml:space="preserve">[Pending] Prototype screenshot of Supplier Edit Interface.</w:t>
      </w:r>
    </w:p>
    <w:p>
      <w:pPr>
        <w:pStyle w:val="Heading5"/>
      </w:pPr>
      <w:r>
        <w:t xml:space="preserve">4.5.1.8.9 Supplier Contact Management Interface</w:t>
      </w:r>
    </w:p>
    <w:p>
      <w:pPr>
        <w:jc w:val="center"/>
      </w:pPr>
      <w:r>
        <w:rPr>
          <w:i/>
        </w:rPr>
        <w:t xml:space="preserve">[Pending] Prototype screenshot of Supplier Contact Management Interface.</w:t>
      </w:r>
    </w:p>
    <w:p>
      <w:pPr>
        <w:pStyle w:val="Heading5"/>
      </w:pPr>
      <w:r>
        <w:t xml:space="preserve">4.5.1.8.10 Supplier Import Interface</w:t>
      </w:r>
    </w:p>
    <w:p>
      <w:pPr>
        <w:jc w:val="center"/>
      </w:pPr>
      <w:r>
        <w:rPr>
          <w:i/>
        </w:rPr>
        <w:t xml:space="preserve">[Pending] Prototype screenshot of Supplier Import Interface.</w:t>
      </w:r>
    </w:p>
    <w:p>
      <w:pPr>
        <w:pStyle w:val="Heading5"/>
      </w:pPr>
      <w:r>
        <w:t xml:space="preserve">4.5.1.8.11 Item View Interface</w:t>
      </w:r>
    </w:p>
    <w:p>
      <w:pPr>
        <w:jc w:val="center"/>
      </w:pPr>
      <w:r>
        <w:rPr>
          <w:i/>
        </w:rPr>
        <w:t xml:space="preserve">[Pending] Prototype screenshot of Item View Interface.</w:t>
      </w:r>
    </w:p>
    <w:p>
      <w:pPr>
        <w:pStyle w:val="Heading5"/>
      </w:pPr>
      <w:r>
        <w:t xml:space="preserve">4.5.1.8.12 Item Create Interface</w:t>
      </w:r>
    </w:p>
    <w:p>
      <w:pPr>
        <w:jc w:val="center"/>
      </w:pPr>
      <w:r>
        <w:rPr>
          <w:i/>
        </w:rPr>
        <w:t xml:space="preserve">[Pending] Prototype screenshot of Item Create Interface.</w:t>
      </w:r>
    </w:p>
    <w:p>
      <w:pPr>
        <w:pStyle w:val="Heading5"/>
      </w:pPr>
      <w:r>
        <w:t xml:space="preserve">4.5.1.8.13 Item Edit Interface</w:t>
      </w:r>
    </w:p>
    <w:p>
      <w:pPr>
        <w:jc w:val="center"/>
      </w:pPr>
      <w:r>
        <w:rPr>
          <w:i/>
        </w:rPr>
        <w:t xml:space="preserve">[Pending] Prototype screenshot of Item Edit Interface.</w:t>
      </w:r>
    </w:p>
    <w:p>
      <w:pPr>
        <w:pStyle w:val="Heading5"/>
      </w:pPr>
      <w:r>
        <w:t xml:space="preserve">4.5.1.8.14 Item Import Interface</w:t>
      </w:r>
    </w:p>
    <w:p>
      <w:pPr>
        <w:jc w:val="center"/>
      </w:pPr>
      <w:r>
        <w:rPr>
          <w:i/>
        </w:rPr>
        <w:t xml:space="preserve">[Pending] Prototype screenshot of Item Import Interface.</w:t>
      </w:r>
    </w:p>
    <w:p>
      <w:pPr>
        <w:pStyle w:val="Heading5"/>
      </w:pPr>
      <w:r>
        <w:t xml:space="preserve">4.5.1.8.15 Product Image Interface</w:t>
      </w:r>
    </w:p>
    <w:p>
      <w:pPr>
        <w:jc w:val="center"/>
      </w:pPr>
      <w:r>
        <w:rPr>
          <w:i/>
        </w:rPr>
        <w:t xml:space="preserve">[Pending] Prototype screenshot of Product Image Interface.</w:t>
      </w:r>
    </w:p>
    <w:p>
      <w:pPr>
        <w:pStyle w:val="Heading5"/>
      </w:pPr>
      <w:r>
        <w:t xml:space="preserve">4.5.1.8.16 Product Details Interface</w:t>
      </w:r>
    </w:p>
    <w:p>
      <w:pPr>
        <w:jc w:val="center"/>
      </w:pPr>
      <w:r>
        <w:rPr>
          <w:i/>
        </w:rPr>
        <w:t xml:space="preserve">[Pending] Prototype screenshot of Product Details Interface.</w:t>
      </w:r>
    </w:p>
    <w:p>
      <w:pPr>
        <w:pStyle w:val="Heading5"/>
      </w:pPr>
      <w:r>
        <w:t xml:space="preserve">4.5.1.8.17 Warehouse View Interface</w:t>
      </w:r>
    </w:p>
    <w:p>
      <w:pPr>
        <w:jc w:val="center"/>
      </w:pPr>
      <w:r>
        <w:rPr>
          <w:i/>
        </w:rPr>
        <w:t xml:space="preserve">[Pending] Prototype screenshot of Warehouse View Interface.</w:t>
      </w:r>
    </w:p>
    <w:p>
      <w:pPr>
        <w:pStyle w:val="Heading5"/>
      </w:pPr>
      <w:r>
        <w:t xml:space="preserve">4.5.1.8.18 Warehouse Create Interface</w:t>
      </w:r>
    </w:p>
    <w:p>
      <w:pPr>
        <w:jc w:val="center"/>
      </w:pPr>
      <w:r>
        <w:rPr>
          <w:i/>
        </w:rPr>
        <w:t xml:space="preserve">[Pending] Prototype screenshot of Warehouse Create Interface.</w:t>
      </w:r>
    </w:p>
    <w:p>
      <w:pPr>
        <w:pStyle w:val="Heading5"/>
      </w:pPr>
      <w:r>
        <w:t xml:space="preserve">4.5.1.8.19 Warehouse Edit Interface</w:t>
      </w:r>
    </w:p>
    <w:p>
      <w:pPr>
        <w:jc w:val="center"/>
      </w:pPr>
      <w:r>
        <w:rPr>
          <w:i/>
        </w:rPr>
        <w:t xml:space="preserve">[Pending] Prototype screenshot of Warehouse Edit Interface.</w:t>
      </w:r>
    </w:p>
    <w:p>
      <w:pPr>
        <w:pStyle w:val="Heading5"/>
      </w:pPr>
      <w:r>
        <w:t xml:space="preserve">4.5.1.8.20 Fund Account View Interface</w:t>
      </w:r>
    </w:p>
    <w:p>
      <w:pPr>
        <w:jc w:val="center"/>
      </w:pPr>
      <w:r>
        <w:rPr>
          <w:i/>
        </w:rPr>
        <w:t xml:space="preserve">[Pending] Prototype screenshot of Fund Account View Interface.</w:t>
      </w:r>
    </w:p>
    <w:p>
      <w:pPr>
        <w:pStyle w:val="Heading5"/>
      </w:pPr>
      <w:r>
        <w:t xml:space="preserve">4.5.1.8.21 Fund Account Create Interface</w:t>
      </w:r>
    </w:p>
    <w:p>
      <w:pPr>
        <w:jc w:val="center"/>
      </w:pPr>
      <w:r>
        <w:rPr>
          <w:i/>
        </w:rPr>
        <w:t xml:space="preserve">[Pending] Prototype screenshot of Fund Account Create Interface.</w:t>
      </w:r>
    </w:p>
    <w:p>
      <w:pPr>
        <w:pStyle w:val="Heading5"/>
      </w:pPr>
      <w:r>
        <w:t xml:space="preserve">4.5.1.8.22 Fund Account Edit Interface</w:t>
      </w:r>
    </w:p>
    <w:p>
      <w:pPr>
        <w:jc w:val="center"/>
      </w:pPr>
      <w:r>
        <w:rPr>
          <w:i/>
        </w:rPr>
        <w:t xml:space="preserve">[Pending] Prototype screenshot of Fund Account Edit Interface.</w:t>
      </w:r>
    </w:p>
    <w:p>
      <w:pPr>
        <w:pStyle w:val="Heading5"/>
      </w:pPr>
      <w:r>
        <w:t xml:space="preserve">4.5.1.8.27 Process View Interface</w:t>
      </w:r>
    </w:p>
    <w:p>
      <w:pPr>
        <w:jc w:val="center"/>
      </w:pPr>
      <w:r>
        <w:rPr>
          <w:i/>
        </w:rPr>
        <w:t xml:space="preserve">[Pending] Prototype screenshot of Process View Interface.</w:t>
      </w:r>
    </w:p>
    <w:p>
      <w:pPr>
        <w:pStyle w:val="Heading5"/>
      </w:pPr>
      <w:r>
        <w:t xml:space="preserve">4.5.1.8.28 Process Create Interface</w:t>
      </w:r>
    </w:p>
    <w:p>
      <w:pPr>
        <w:jc w:val="center"/>
      </w:pPr>
      <w:r>
        <w:rPr>
          <w:i/>
        </w:rPr>
        <w:t xml:space="preserve">[Pending] Prototype screenshot of Process Create Interface.</w:t>
      </w:r>
    </w:p>
    <w:p>
      <w:pPr>
        <w:pStyle w:val="Heading5"/>
      </w:pPr>
      <w:r>
        <w:t xml:space="preserve">4.5.1.8.29 Process Edit Interface</w:t>
      </w:r>
    </w:p>
    <w:p>
      <w:pPr>
        <w:jc w:val="center"/>
      </w:pPr>
      <w:r>
        <w:rPr>
          <w:i/>
        </w:rPr>
        <w:t xml:space="preserve">[Pending] Prototype screenshot of Process Edit Interface.</w:t>
      </w:r>
    </w:p>
    <w:p>
      <w:pPr>
        <w:pStyle w:val="Heading5"/>
      </w:pPr>
      <w:r>
        <w:t xml:space="preserve">4.5.1.8.30 Client Category View Interface</w:t>
      </w:r>
    </w:p>
    <w:p>
      <w:pPr>
        <w:jc w:val="center"/>
      </w:pPr>
      <w:r>
        <w:rPr>
          <w:i/>
        </w:rPr>
        <w:t xml:space="preserve">[Pending] Prototype screenshot of Client Category View Interface.</w:t>
      </w:r>
    </w:p>
    <w:p>
      <w:pPr>
        <w:pStyle w:val="Heading5"/>
      </w:pPr>
      <w:r>
        <w:t xml:space="preserve">4.5.1.8.31 Client Category Create Interface</w:t>
      </w:r>
    </w:p>
    <w:p>
      <w:pPr>
        <w:jc w:val="center"/>
      </w:pPr>
      <w:r>
        <w:rPr>
          <w:i/>
        </w:rPr>
        <w:t xml:space="preserve">[Pending] Prototype screenshot of Client Category Create Interface.</w:t>
      </w:r>
    </w:p>
    <w:p>
      <w:pPr>
        <w:pStyle w:val="Heading5"/>
      </w:pPr>
      <w:r>
        <w:t xml:space="preserve">4.5.1.8.32 Client Category Edit Interface</w:t>
      </w:r>
    </w:p>
    <w:p>
      <w:pPr>
        <w:jc w:val="center"/>
      </w:pPr>
      <w:r>
        <w:rPr>
          <w:i/>
        </w:rPr>
        <w:t xml:space="preserve">[Pending] Prototype screenshot of Client Category Edit Interface.</w:t>
      </w:r>
    </w:p>
    <w:p>
      <w:pPr>
        <w:pStyle w:val="Heading5"/>
      </w:pPr>
      <w:r>
        <w:t xml:space="preserve">4.5.1.8.33 Supplier Category View Interface</w:t>
      </w:r>
    </w:p>
    <w:p>
      <w:pPr>
        <w:jc w:val="center"/>
      </w:pPr>
      <w:r>
        <w:rPr>
          <w:i/>
        </w:rPr>
        <w:t xml:space="preserve">[Pending] Prototype screenshot of Supplier Category View Interface.</w:t>
      </w:r>
    </w:p>
    <w:p>
      <w:pPr>
        <w:pStyle w:val="Heading5"/>
      </w:pPr>
      <w:r>
        <w:t xml:space="preserve">4.5.1.8.34 Supplier Category Create Interface</w:t>
      </w:r>
    </w:p>
    <w:p>
      <w:pPr>
        <w:jc w:val="center"/>
      </w:pPr>
      <w:r>
        <w:rPr>
          <w:i/>
        </w:rPr>
        <w:t xml:space="preserve">[Pending] Prototype screenshot of Supplier Category Create Interface.</w:t>
      </w:r>
    </w:p>
    <w:p>
      <w:pPr>
        <w:pStyle w:val="Heading5"/>
      </w:pPr>
      <w:r>
        <w:t xml:space="preserve">4.5.1.8.35 Supplier Category Edit Interface</w:t>
      </w:r>
    </w:p>
    <w:p>
      <w:pPr>
        <w:jc w:val="center"/>
      </w:pPr>
      <w:r>
        <w:rPr>
          <w:i/>
        </w:rPr>
        <w:t xml:space="preserve">[Pending] Prototype screenshot of Supplier Category Edit Interface.</w:t>
      </w:r>
    </w:p>
    <w:p>
      <w:pPr>
        <w:pStyle w:val="Heading5"/>
      </w:pPr>
      <w:r>
        <w:t xml:space="preserve">4.5.1.8.36 Item Category View Interface</w:t>
      </w:r>
    </w:p>
    <w:p>
      <w:pPr>
        <w:jc w:val="center"/>
      </w:pPr>
      <w:r>
        <w:rPr>
          <w:i/>
        </w:rPr>
        <w:t xml:space="preserve">[Pending] Prototype screenshot of Item Category View Interface.</w:t>
      </w:r>
    </w:p>
    <w:p>
      <w:pPr>
        <w:pStyle w:val="Heading5"/>
      </w:pPr>
      <w:r>
        <w:t xml:space="preserve">4.5.1.8.37 Item Category Create Interface</w:t>
      </w:r>
    </w:p>
    <w:p>
      <w:pPr>
        <w:jc w:val="center"/>
      </w:pPr>
      <w:r>
        <w:rPr>
          <w:i/>
        </w:rPr>
        <w:t xml:space="preserve">[Pending] Prototype screenshot of Item Category Create Interface.</w:t>
      </w:r>
    </w:p>
    <w:p>
      <w:pPr>
        <w:pStyle w:val="Heading5"/>
      </w:pPr>
      <w:r>
        <w:t xml:space="preserve">4.5.1.8.38 Item Category Edit Interface</w:t>
      </w:r>
    </w:p>
    <w:p>
      <w:pPr>
        <w:jc w:val="center"/>
      </w:pPr>
      <w:r>
        <w:rPr>
          <w:i/>
        </w:rPr>
        <w:t xml:space="preserve">[Pending] Prototype screenshot of Item Category Edit Interface.</w:t>
      </w:r>
    </w:p>
    <w:p>
      <w:pPr>
        <w:pStyle w:val="Heading5"/>
      </w:pPr>
      <w:r>
        <w:t xml:space="preserve">4.5.1.8.39 Item Brand View Interface</w:t>
      </w:r>
    </w:p>
    <w:p>
      <w:pPr>
        <w:jc w:val="center"/>
      </w:pPr>
      <w:r>
        <w:rPr>
          <w:i/>
        </w:rPr>
        <w:t xml:space="preserve">[Pending] Prototype screenshot of Item Brand View Interface.</w:t>
      </w:r>
    </w:p>
    <w:p>
      <w:pPr>
        <w:pStyle w:val="Heading5"/>
      </w:pPr>
      <w:r>
        <w:t xml:space="preserve">4.5.1.8.40 Item Brand Create Interface</w:t>
      </w:r>
    </w:p>
    <w:p>
      <w:pPr>
        <w:jc w:val="center"/>
      </w:pPr>
      <w:r>
        <w:rPr>
          <w:i/>
        </w:rPr>
        <w:t xml:space="preserve">[Pending] Prototype screenshot of Item Brand Create Interface.</w:t>
      </w:r>
    </w:p>
    <w:p>
      <w:pPr>
        <w:pStyle w:val="Heading5"/>
      </w:pPr>
      <w:r>
        <w:t xml:space="preserve">4.5.1.8.41 Item Brand Edit Interface</w:t>
      </w:r>
    </w:p>
    <w:p>
      <w:pPr>
        <w:jc w:val="center"/>
      </w:pPr>
      <w:r>
        <w:rPr>
          <w:i/>
        </w:rPr>
        <w:t xml:space="preserve">[Pending] Prototype screenshot of Item Brand Edit Interface.</w:t>
      </w:r>
    </w:p>
    <w:p>
      <w:pPr>
        <w:pStyle w:val="Heading5"/>
      </w:pPr>
      <w:r>
        <w:t xml:space="preserve">4.5.1.8.42 Income Expense Category View Interface</w:t>
      </w:r>
    </w:p>
    <w:p>
      <w:pPr>
        <w:jc w:val="center"/>
      </w:pPr>
      <w:r>
        <w:rPr>
          <w:i/>
        </w:rPr>
        <w:t xml:space="preserve">[Pending] Prototype screenshot of Income Expense Category View Interface.</w:t>
      </w:r>
    </w:p>
    <w:p>
      <w:pPr>
        <w:pStyle w:val="Heading5"/>
      </w:pPr>
      <w:r>
        <w:t xml:space="preserve">4.5.1.8.43 Income Expense Category Create Interface</w:t>
      </w:r>
    </w:p>
    <w:p>
      <w:pPr>
        <w:jc w:val="center"/>
      </w:pPr>
      <w:r>
        <w:rPr>
          <w:i/>
        </w:rPr>
        <w:t xml:space="preserve">[Pending] Prototype screenshot of Income Expense Category Create Interface.</w:t>
      </w:r>
    </w:p>
    <w:p>
      <w:pPr>
        <w:pStyle w:val="Heading5"/>
      </w:pPr>
      <w:r>
        <w:t xml:space="preserve">4.5.1.8.44 Income Expense Category Edit Interface</w:t>
      </w:r>
    </w:p>
    <w:p>
      <w:pPr>
        <w:jc w:val="center"/>
      </w:pPr>
      <w:r>
        <w:rPr>
          <w:i/>
        </w:rPr>
        <w:t xml:space="preserve">[Pending] Prototype screenshot of Income Expense Category Edit Interface.</w:t>
      </w:r>
    </w:p>
    <w:p>
      <w:pPr>
        <w:pStyle w:val="Heading5"/>
      </w:pPr>
      <w:r>
        <w:t xml:space="preserve">4.5.1.8.45 Unit of Measurement View Interface</w:t>
      </w:r>
    </w:p>
    <w:p>
      <w:pPr>
        <w:jc w:val="center"/>
      </w:pPr>
      <w:r>
        <w:rPr>
          <w:i/>
        </w:rPr>
        <w:t xml:space="preserve">[Pending] Prototype screenshot of Unit of Measurement View Interface.</w:t>
      </w:r>
    </w:p>
    <w:p>
      <w:pPr>
        <w:pStyle w:val="Heading5"/>
      </w:pPr>
      <w:r>
        <w:t xml:space="preserve">4.5.1.8.46 Unit of Measurement Create Interface</w:t>
      </w:r>
    </w:p>
    <w:p>
      <w:pPr>
        <w:jc w:val="center"/>
      </w:pPr>
      <w:r>
        <w:rPr>
          <w:i/>
        </w:rPr>
        <w:t xml:space="preserve">[Pending] Prototype screenshot of Unit of Measurement Create Interface.</w:t>
      </w:r>
    </w:p>
    <w:p>
      <w:pPr>
        <w:pStyle w:val="Heading5"/>
      </w:pPr>
      <w:r>
        <w:t xml:space="preserve">4.5.1.8.47 Unit of Measurement Edit Interface</w:t>
      </w:r>
    </w:p>
    <w:p>
      <w:pPr>
        <w:jc w:val="center"/>
      </w:pPr>
      <w:r>
        <w:rPr>
          <w:i/>
        </w:rPr>
        <w:t xml:space="preserve">[Pending] Prototype screenshot of Unit of Measurement Edit Interface.</w:t>
      </w:r>
    </w:p>
    <w:p>
      <w:pPr>
        <w:pStyle w:val="Heading5"/>
      </w:pPr>
      <w:r>
        <w:t xml:space="preserve">4.5.1.8.48 Settlement Method View Interface</w:t>
      </w:r>
    </w:p>
    <w:p>
      <w:pPr>
        <w:jc w:val="center"/>
      </w:pPr>
      <w:r>
        <w:rPr>
          <w:i/>
        </w:rPr>
        <w:t xml:space="preserve">[Pending] Prototype screenshot of Settlement Method View Interface.</w:t>
      </w:r>
    </w:p>
    <w:p>
      <w:pPr>
        <w:pStyle w:val="Heading5"/>
      </w:pPr>
      <w:r>
        <w:t xml:space="preserve">4.5.1.8.49 Settlement Method Create Interface</w:t>
      </w:r>
    </w:p>
    <w:p>
      <w:pPr>
        <w:jc w:val="center"/>
      </w:pPr>
      <w:r>
        <w:rPr>
          <w:i/>
        </w:rPr>
        <w:t xml:space="preserve">[Pending] Prototype screenshot of Settlement Method Create Interface.</w:t>
      </w:r>
    </w:p>
    <w:p>
      <w:pPr>
        <w:pStyle w:val="Heading5"/>
      </w:pPr>
      <w:r>
        <w:t xml:space="preserve">4.5.1.8.50 Settlement Method Edit Interface</w:t>
      </w:r>
    </w:p>
    <w:p>
      <w:pPr>
        <w:jc w:val="center"/>
      </w:pPr>
      <w:r>
        <w:rPr>
          <w:i/>
        </w:rPr>
        <w:t xml:space="preserve">[Pending] Prototype screenshot of Settlement Method Edit Interface.</w:t>
      </w:r>
    </w:p>
    <w:p>
      <w:pPr>
        <w:pStyle w:val="Heading5"/>
      </w:pPr>
      <w:r>
        <w:t xml:space="preserve">4.5.1.8.51 Process Category View Interface</w:t>
      </w:r>
    </w:p>
    <w:p>
      <w:pPr>
        <w:jc w:val="center"/>
      </w:pPr>
      <w:r>
        <w:rPr>
          <w:i/>
        </w:rPr>
        <w:t xml:space="preserve">[Pending] Prototype screenshot of Process Category View Interface.</w:t>
      </w:r>
    </w:p>
    <w:p>
      <w:pPr>
        <w:pStyle w:val="Heading5"/>
      </w:pPr>
      <w:r>
        <w:t xml:space="preserve">4.5.1.8.52 Process Category Create Interface</w:t>
      </w:r>
    </w:p>
    <w:p>
      <w:pPr>
        <w:jc w:val="center"/>
      </w:pPr>
      <w:r>
        <w:rPr>
          <w:i/>
        </w:rPr>
        <w:t xml:space="preserve">[Pending] Prototype screenshot of Process Category Create Interface.</w:t>
      </w:r>
    </w:p>
    <w:p>
      <w:pPr>
        <w:pStyle w:val="Heading5"/>
      </w:pPr>
      <w:r>
        <w:t xml:space="preserve">4.5.1.8.53 Process Category Edit Interface</w:t>
      </w:r>
    </w:p>
    <w:p>
      <w:pPr>
        <w:jc w:val="center"/>
      </w:pPr>
      <w:r>
        <w:rPr>
          <w:i/>
        </w:rPr>
        <w:t xml:space="preserve">[Pending] Prototype screenshot of Process Category Edit Interface.</w:t>
      </w:r>
    </w:p>
    <w:p>
      <w:pPr>
        <w:pStyle w:val="Heading5"/>
      </w:pPr>
      <w:r>
        <w:t xml:space="preserve">4.5.1.8.55 Parameter Edit Interface</w:t>
      </w:r>
    </w:p>
    <w:p>
      <w:pPr>
        <w:jc w:val="center"/>
      </w:pPr>
      <w:r>
        <w:rPr>
          <w:i/>
        </w:rPr>
        <w:t xml:space="preserve">[Pending] Prototype screenshot of Parameter Edit Interface.</w:t>
      </w:r>
    </w:p>
    <w:p>
      <w:pPr>
        <w:pStyle w:val="Heading5"/>
      </w:pPr>
      <w:r>
        <w:t xml:space="preserve">4.5.1.8.56 Print Settings Edit Interface</w:t>
      </w:r>
    </w:p>
    <w:p>
      <w:pPr>
        <w:jc w:val="center"/>
      </w:pPr>
      <w:r>
        <w:rPr>
          <w:i/>
        </w:rPr>
        <w:t xml:space="preserve">[Pending] Prototype screenshot of Print Settings Edit Interface.</w:t>
      </w:r>
    </w:p>
    <w:p>
      <w:pPr>
        <w:pStyle w:val="Heading5"/>
      </w:pPr>
      <w:r>
        <w:t xml:space="preserve">4.5.1.8.57 Logo &amp; Stamp Edit Interface</w:t>
      </w:r>
    </w:p>
    <w:p>
      <w:pPr>
        <w:jc w:val="center"/>
      </w:pPr>
      <w:r>
        <w:rPr>
          <w:i/>
        </w:rPr>
        <w:t xml:space="preserve">[Pending] Prototype screenshot of Logo &amp; Stamp Edit Interface.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5"/>
      </w:pPr>
      <w:r>
        <w:t xml:space="preserve">4.5.1.8.63 User Maintenance Interface</w:t>
      </w:r>
    </w:p>
    <w:p>
      <w:pPr>
        <w:jc w:val="center"/>
      </w:pPr>
      <w:r>
        <w:rPr>
          <w:i/>
        </w:rPr>
        <w:t xml:space="preserve">[Pending] Prototype screenshot of User Maintenance Interface.</w:t>
      </w:r>
    </w:p>
    <w:p>
      <w:pPr>
        <w:pStyle w:val="Heading5"/>
      </w:pPr>
      <w:r>
        <w:t xml:space="preserve">4.5.1.8.64 Role Maintenance Interface</w:t>
      </w:r>
    </w:p>
    <w:p>
      <w:pPr>
        <w:jc w:val="center"/>
      </w:pPr>
      <w:r>
        <w:rPr>
          <w:i/>
        </w:rPr>
        <w:t xml:space="preserve">[Pending] Prototype screenshot of Role Maintenance Interface.</w:t>
      </w:r>
    </w:p>
    <w:p>
      <w:pPr>
        <w:pStyle w:val="Heading5"/>
      </w:pPr>
      <w:r>
        <w:t xml:space="preserve">4.5.1.8.65 User Permission Edit Interface（BlueWhale 4.4.1.8.26）</w:t>
      </w:r>
    </w:p>
    <w:p>
      <w:pPr>
        <w:jc w:val="center"/>
      </w:pPr>
      <w:r>
        <w:rPr>
          <w:i/>
        </w:rPr>
        <w:t xml:space="preserve">[Pending] Prototype screenshot of User Permission Edit Interface（BlueWhale 4.4.1.8.26）.</w:t>
      </w:r>
    </w:p>
    <w:p>
      <w:pPr>
        <w:pStyle w:val="Heading5"/>
      </w:pPr>
      <w:r>
        <w:t xml:space="preserve">4.5.1.8.66 Audit Log Query Interface</w:t>
      </w:r>
    </w:p>
    <w:p>
      <w:pPr>
        <w:jc w:val="center"/>
      </w:pPr>
      <w:r>
        <w:rPr>
          <w:i/>
        </w:rPr>
        <w:t xml:space="preserve">[Pending] Prototype screenshot of Audit Log Query Interface.</w:t>
      </w:r>
    </w:p>
    <w:p>
      <w:pPr>
        <w:pStyle w:val="Heading5"/>
      </w:pPr>
      <w:r>
        <w:t xml:space="preserve">4.5.1.8.67 Document Number Rule Interface</w:t>
      </w:r>
    </w:p>
    <w:p>
      <w:pPr>
        <w:jc w:val="center"/>
      </w:pPr>
      <w:r>
        <w:rPr>
          <w:i/>
        </w:rPr>
        <w:t xml:space="preserve">[Pending] Prototype screenshot of Document Number Rule Interface.</w:t>
      </w:r>
    </w:p>
    <w:p>
      <w:pPr>
        <w:pStyle w:val="Heading5"/>
      </w:pPr>
      <w:r>
        <w:t xml:space="preserve">4.5.1.8.68 Approval Flow Maintenance Interface</w:t>
      </w:r>
    </w:p>
    <w:p>
      <w:pPr>
        <w:jc w:val="center"/>
      </w:pPr>
      <w:r>
        <w:rPr>
          <w:i/>
        </w:rPr>
        <w:t xml:space="preserve">[Pending] Prototype screenshot of Approval Flow Maintenance Interface.</w:t>
      </w:r>
    </w:p>
    <w:p>
      <w:pPr>
        <w:pStyle w:val="Heading5"/>
      </w:pPr>
      <w:r>
        <w:t xml:space="preserve">4.5.1.8.69 Approval Delegation Interface</w:t>
      </w:r>
    </w:p>
    <w:p>
      <w:pPr>
        <w:jc w:val="center"/>
      </w:pPr>
      <w:r>
        <w:rPr>
          <w:i/>
        </w:rPr>
        <w:t xml:space="preserve">[Pending] Prototype screenshot of Approval Delegation Interface.</w:t>
      </w:r>
    </w:p>
    <w:p>
      <w:pPr>
        <w:pStyle w:val="Heading5"/>
      </w:pPr>
      <w:r>
        <w:t xml:space="preserve">4.5.1.8.70 Approval Inbox Interface</w:t>
      </w:r>
    </w:p>
    <w:p>
      <w:pPr>
        <w:jc w:val="center"/>
      </w:pPr>
      <w:r>
        <w:rPr>
          <w:i/>
        </w:rPr>
        <w:t xml:space="preserve">[Pending] Prototype screenshot of Approval Inbox Interface.</w:t>
      </w:r>
    </w:p>
    <w:p>
      <w:pPr>
        <w:pStyle w:val="Heading5"/>
      </w:pPr>
      <w:r>
        <w:t xml:space="preserve">4.5.1.8.71 Confirmation / Prompt Box Interface（BlueWhale 4.4.1.9）</w:t>
      </w:r>
    </w:p>
    <w:p>
      <w:pPr>
        <w:jc w:val="center"/>
      </w:pPr>
      <w:r>
        <w:rPr>
          <w:i/>
        </w:rPr>
        <w:t xml:space="preserve">[Pending] Prototype screenshot of Confirmation / Prompt Box Interface（BlueWhale 4.4.1.9）.</w:t>
      </w:r>
    </w:p>
    <w:p>
      <w:pPr>
        <w:pStyle w:val="Heading5"/>
      </w:pPr>
      <w:r>
        <w:t xml:space="preserve">4.5.1.8.72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Prototype screenshot of Select Dialog Interface（BlueWhale 4.4.1.9 Select Client / Supplier / Item）.</w:t>
      </w:r>
    </w:p>
    <w:p>
      <w:pPr>
        <w:pStyle w:val="Heading5"/>
      </w:pPr>
      <w:r>
        <w:t xml:space="preserve">4.5.1.8.73 Standard List Page Template</w:t>
      </w:r>
    </w:p>
    <w:p>
      <w:pPr>
        <w:jc w:val="center"/>
      </w:pPr>
      <w:r>
        <w:rPr>
          <w:i/>
        </w:rPr>
        <w:t xml:space="preserve">[Pending] Prototype screenshot of Standard List Page Template.</w:t>
      </w:r>
    </w:p>
    <w:p>
      <w:pPr>
        <w:pStyle w:val="Heading5"/>
      </w:pPr>
      <w:r>
        <w:t xml:space="preserve">4.5.1.8.74 Standard Document Page Template</w:t>
      </w:r>
    </w:p>
    <w:p>
      <w:pPr>
        <w:jc w:val="center"/>
      </w:pPr>
      <w:r>
        <w:rPr>
          <w:i/>
        </w:rPr>
        <w:t xml:space="preserve">[Pending] Prototype screenshot of Standard Document Page Template.</w:t>
      </w:r>
    </w:p>
    <w:p>
      <w:pPr>
        <w:pStyle w:val="Heading5"/>
      </w:pPr>
      <w:r>
        <w:t xml:space="preserve">4.5.1.8.75 IP Whitelist Interface</w:t>
      </w:r>
    </w:p>
    <w:p>
      <w:pPr>
        <w:jc w:val="center"/>
      </w:pPr>
      <w:r>
        <w:rPr>
          <w:i/>
        </w:rPr>
        <w:t xml:space="preserve">[Pending] Prototype screenshot of IP Whitelist Interface.</w:t>
      </w:r>
    </w:p>
    <w:p>
      <w:pPr>
        <w:pStyle w:val="Heading5"/>
      </w:pPr>
      <w:r>
        <w:t xml:space="preserve">4.5.1.8.76 Notification View Interface</w:t>
      </w:r>
    </w:p>
    <w:p>
      <w:pPr>
        <w:jc w:val="center"/>
      </w:pPr>
      <w:r>
        <w:rPr>
          <w:i/>
        </w:rPr>
        <w:t xml:space="preserve">[Pending] Prototype screenshot of Notification View Interface.</w:t>
      </w:r>
    </w:p>
    <w:p>
      <w:pPr>
        <w:pStyle w:val="Heading5"/>
      </w:pPr>
      <w:r>
        <w:t xml:space="preserve">4.5.1.8.77 Item Unit Conversion Interface</w:t>
      </w:r>
    </w:p>
    <w:p>
      <w:pPr>
        <w:jc w:val="center"/>
      </w:pPr>
      <w:r>
        <w:rPr>
          <w:i/>
        </w:rPr>
        <w:t xml:space="preserve">[Pending] Prototype screenshot of Item Unit Conversion Interface.</w:t>
      </w:r>
    </w:p>
    <w:p>
      <w:pPr>
        <w:pStyle w:val="Heading5"/>
      </w:pPr>
      <w:r>
        <w:t xml:space="preserve">4.5.1.8.78 Storage Location Interface</w:t>
      </w:r>
    </w:p>
    <w:p>
      <w:pPr>
        <w:jc w:val="center"/>
      </w:pPr>
      <w:r>
        <w:rPr>
          <w:i/>
        </w:rPr>
        <w:t xml:space="preserve">[Pending] Prototype screenshot of Storage Location Interface.</w:t>
      </w:r>
    </w:p>
    <w:p>
      <w:pPr>
        <w:pStyle w:val="Heading5"/>
      </w:pPr>
      <w:r>
        <w:t xml:space="preserve">4.5.1.8.79 Currency View Interface</w:t>
      </w:r>
    </w:p>
    <w:p>
      <w:pPr>
        <w:jc w:val="center"/>
      </w:pPr>
      <w:r>
        <w:rPr>
          <w:i/>
        </w:rPr>
        <w:t xml:space="preserve">[Pending] Prototype screenshot of Currency View Interface.</w:t>
      </w:r>
    </w:p>
    <w:p>
      <w:pPr>
        <w:pStyle w:val="Heading5"/>
      </w:pPr>
      <w:r>
        <w:t xml:space="preserve">4.5.1.8.80 Currency Create Interface</w:t>
      </w:r>
    </w:p>
    <w:p>
      <w:pPr>
        <w:jc w:val="center"/>
      </w:pPr>
      <w:r>
        <w:rPr>
          <w:i/>
        </w:rPr>
        <w:t xml:space="preserve">[Pending] Prototype screenshot of Currency Create Interface.</w:t>
      </w:r>
    </w:p>
    <w:p>
      <w:pPr>
        <w:pStyle w:val="Heading5"/>
      </w:pPr>
      <w:r>
        <w:t xml:space="preserve">4.5.1.8.81 Currency Edit Interface</w:t>
      </w:r>
    </w:p>
    <w:p>
      <w:pPr>
        <w:jc w:val="center"/>
      </w:pPr>
      <w:r>
        <w:rPr>
          <w:i/>
        </w:rPr>
        <w:t xml:space="preserve">[Pending] Prototype screenshot of Currency Edit Interface.</w:t>
      </w:r>
    </w:p>
    <w:p>
      <w:pPr>
        <w:pStyle w:val="Heading5"/>
      </w:pPr>
      <w:r>
        <w:t xml:space="preserve">4.5.1.8.82 Exchange Rate Interface</w:t>
      </w:r>
    </w:p>
    <w:p>
      <w:pPr>
        <w:jc w:val="center"/>
      </w:pPr>
      <w:r>
        <w:rPr>
          <w:i/>
        </w:rPr>
        <w:t xml:space="preserve">[Pending] Prototype screenshot of Exchange Rate Interface.</w:t>
      </w:r>
    </w:p>
    <w:p>
      <w:pPr>
        <w:pStyle w:val="Heading5"/>
      </w:pPr>
      <w:r>
        <w:t xml:space="preserve">4.5.1.8.83 Tax Code View Interface</w:t>
      </w:r>
    </w:p>
    <w:p>
      <w:pPr>
        <w:jc w:val="center"/>
      </w:pPr>
      <w:r>
        <w:rPr>
          <w:i/>
        </w:rPr>
        <w:t xml:space="preserve">[Pending] Prototype screenshot of Tax Code View Interface.</w:t>
      </w:r>
    </w:p>
    <w:p>
      <w:pPr>
        <w:pStyle w:val="Heading5"/>
      </w:pPr>
      <w:r>
        <w:t xml:space="preserve">4.5.1.8.84 Tax Code Edit Interface</w:t>
      </w:r>
    </w:p>
    <w:p>
      <w:pPr>
        <w:jc w:val="center"/>
      </w:pPr>
      <w:r>
        <w:rPr>
          <w:i/>
        </w:rPr>
        <w:t xml:space="preserve">[Pending] Prototype screenshot of Tax Code Edit Interface.</w:t>
      </w:r>
    </w:p>
    <w:p>
      <w:pPr>
        <w:pStyle w:val="Heading5"/>
      </w:pPr>
      <w:r>
        <w:t xml:space="preserve">4.5.1.8.85 Tax Rate Interface</w:t>
      </w:r>
    </w:p>
    <w:p>
      <w:pPr>
        <w:jc w:val="center"/>
      </w:pPr>
      <w:r>
        <w:rPr>
          <w:i/>
        </w:rPr>
        <w:t xml:space="preserve">[Pending] Prototype screenshot of Tax Rate Interface.</w:t>
      </w:r>
    </w:p>
    <w:p>
      <w:pPr>
        <w:pStyle w:val="Heading5"/>
      </w:pPr>
      <w:r>
        <w:t xml:space="preserve">4.5.1.8.86 Tax Calculation Interface</w:t>
      </w:r>
    </w:p>
    <w:p>
      <w:pPr>
        <w:jc w:val="center"/>
      </w:pPr>
      <w:r>
        <w:rPr>
          <w:i/>
        </w:rPr>
        <w:t xml:space="preserve">[Pending] Prototype screenshot of Tax Calculation Interface.</w:t>
      </w:r>
    </w:p>
    <w:p>
      <w:pPr>
        <w:pStyle w:val="Heading5"/>
      </w:pPr>
      <w:r>
        <w:t xml:space="preserve">4.5.1.8.87 Account View Interface</w:t>
      </w:r>
    </w:p>
    <w:p>
      <w:pPr>
        <w:jc w:val="center"/>
      </w:pPr>
      <w:r>
        <w:rPr>
          <w:i/>
        </w:rPr>
        <w:t xml:space="preserve">[Pending] Prototype screenshot of Account View Interface.</w:t>
      </w:r>
    </w:p>
    <w:p>
      <w:pPr>
        <w:pStyle w:val="Heading5"/>
      </w:pPr>
      <w:r>
        <w:t xml:space="preserve">4.5.1.8.88 Account Edit Interface</w:t>
      </w:r>
    </w:p>
    <w:p>
      <w:pPr>
        <w:jc w:val="center"/>
      </w:pPr>
      <w:r>
        <w:rPr>
          <w:i/>
        </w:rPr>
        <w:t xml:space="preserve">[Pending] Prototype screenshot of Account Edit Interface.</w:t>
      </w:r>
    </w:p>
    <w:p>
      <w:pPr>
        <w:pStyle w:val="Heading5"/>
      </w:pPr>
      <w:r>
        <w:t xml:space="preserve">4.5.1.8.89 Payment Term View Interface</w:t>
      </w:r>
    </w:p>
    <w:p>
      <w:pPr>
        <w:jc w:val="center"/>
      </w:pPr>
      <w:r>
        <w:rPr>
          <w:i/>
        </w:rPr>
        <w:t xml:space="preserve">[Pending] Prototype screenshot of Payment Term View Interface.</w:t>
      </w:r>
    </w:p>
    <w:p>
      <w:pPr>
        <w:pStyle w:val="Heading5"/>
      </w:pPr>
      <w:r>
        <w:t xml:space="preserve">4.5.1.8.90 Payment Term Create Interface</w:t>
      </w:r>
    </w:p>
    <w:p>
      <w:pPr>
        <w:jc w:val="center"/>
      </w:pPr>
      <w:r>
        <w:rPr>
          <w:i/>
        </w:rPr>
        <w:t xml:space="preserve">[Pending] Prototype screenshot of Payment Term Create Interface.</w:t>
      </w:r>
    </w:p>
    <w:p>
      <w:pPr>
        <w:pStyle w:val="Heading5"/>
      </w:pPr>
      <w:r>
        <w:t xml:space="preserve">4.5.1.8.91 Payment Term Edit Interface</w:t>
      </w:r>
    </w:p>
    <w:p>
      <w:pPr>
        <w:jc w:val="center"/>
      </w:pPr>
      <w:r>
        <w:rPr>
          <w:i/>
        </w:rPr>
        <w:t xml:space="preserve">[Pending] Prototype screenshot of Payment Term Edit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7c78ffa479b042ca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1111371b29094198" /><Relationship Type="http://schemas.openxmlformats.org/officeDocument/2006/relationships/settings" Target="/word/settings.xml" Id="R4d5f0cf0038645d1" /><Relationship Type="http://schemas.openxmlformats.org/officeDocument/2006/relationships/footer" Target="/word/footer1.xml" Id="R7c78ffa479b042ca" /></Relationships>
</file>