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20060eaf7444ebe" /><Relationship Type="http://schemas.openxmlformats.org/package/2006/relationships/metadata/core-properties" Target="/package/services/metadata/core-properties/8d51a932fea145d9878ea04087d32f6e.psmdcp" Id="Ra0966516bb434310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d3b18711cabd48f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de486c7e46f4ff2" /><Relationship Type="http://schemas.openxmlformats.org/officeDocument/2006/relationships/settings" Target="/word/settings.xml" Id="R1426c97866524372" /><Relationship Type="http://schemas.openxmlformats.org/officeDocument/2006/relationships/footer" Target="/word/footer1.xml" Id="Rd3b18711cabd48fc" /></Relationships>
</file>