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ff807b32962742b8" /><Relationship Type="http://schemas.openxmlformats.org/package/2006/relationships/metadata/core-properties" Target="/package/services/metadata/core-properties/60acd4e90139472495c2358e96679ab8.psmdcp" Id="R0793abb4d5a9490c"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REQ_IO_A5.10.5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labelled "Item" opening the item selection modal.</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under the stocktake table.</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line and counted counts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book, counted, difference and type per line with gain and loss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export it to safe UTF-8 CSV.</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5"/>
      </w:pPr>
      <w:r>
        <w:t xml:space="preserve">4.5.1.5.10 Lot and Serial Trace Interface</w:t>
      </w:r>
    </w:p>
    <w:p>
      <w:pPr>
        <w:jc w:val="center"/>
      </w:pPr>
      <w:r>
        <w:rPr>
          <w:i/>
        </w:rPr>
        <w:t xml:space="preserve">[Pending] Prototype screenshot of Lot and Serial Trace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4.5.1.5.24 Stocktake View Interface</w:t>
      </w:r>
    </w:p>
    <w:p>
      <w:pPr>
        <w:jc w:val="center"/>
      </w:pPr>
      <w:r>
        <w:rPr>
          <w:i/>
        </w:rPr>
        <w:t xml:space="preserve">[Pending] Prototype screenshot of Stocktake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7a45a6b220374d6d"/>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454fd6ed363940f8" /><Relationship Type="http://schemas.openxmlformats.org/officeDocument/2006/relationships/settings" Target="/word/settings.xml" Id="Rbe42d3a2935c491e" /><Relationship Type="http://schemas.openxmlformats.org/officeDocument/2006/relationships/footer" Target="/word/footer1.xml" Id="R7a45a6b220374d6d" /></Relationships>
</file>