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44e8aa776ec4392" /><Relationship Type="http://schemas.openxmlformats.org/package/2006/relationships/metadata/core-properties" Target="/package/services/metadata/core-properties/c2ca4ceb69764343a3e90ab9795ae77f.psmdcp" Id="R0bdc6129925e4045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ebcfac10412746a6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b2f88cf794747ff" /><Relationship Type="http://schemas.openxmlformats.org/officeDocument/2006/relationships/settings" Target="/word/settings.xml" Id="R04fc4b29c2e440d9" /><Relationship Type="http://schemas.openxmlformats.org/officeDocument/2006/relationships/footer" Target="/word/footer1.xml" Id="Rebcfac10412746a6" /></Relationships>
</file>