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【评分标准】</w:t>
      </w:r>
    </w:p>
    <w:p/>
    <w:p>
      <w:pPr>
        <w:pStyle w:val="QuestionStyle"/>
      </w:pPr>
      <w:r>
        <w:rPr>
          <w:b/>
        </w:rPr>
        <w:t>1. 第一题题干内容: 分析你手机中某个移动应用程序在用户交互和 GUI方面的优缺点。 （15分）</w:t>
      </w:r>
    </w:p>
    <w:p>
      <w:pPr>
        <w:pStyle w:val="ContentStyle"/>
      </w:pPr>
      <w:r>
        <w:t>【评分标准】 - 本题总分：15分 - 得分点1：优点分析（5分）：能列举出至少2个优点，如操作流畅、界面美观等，并结合实际应用进行说明。 - 得分点2：缺点分析（5分）：能指出至少2个缺点，如功能路径复杂、适配问题等，并给出合理解释。 - 得分点3：综合分析与建议（5分）：能结合实例进行深入分析，并提出可行的改进建议，体现独立思考能力。</w:t>
      </w:r>
    </w:p>
    <w:p>
      <w:pPr>
        <w:pStyle w:val="ContentStyle"/>
      </w:pPr>
      <w:r>
        <w:t>---</w:t>
      </w:r>
    </w:p>
    <w:p>
      <w:pPr>
        <w:pStyle w:val="QuestionStyle"/>
      </w:pPr>
      <w:r>
        <w:rPr>
          <w:b/>
        </w:rPr>
        <w:t>2. 第二题题干内容: 什么是软件复用？举例分析不同粒度的软件复用方式。  (15分)</w:t>
      </w:r>
    </w:p>
    <w:p>
      <w:pPr>
        <w:pStyle w:val="ContentStyle"/>
      </w:pPr>
      <w:r>
        <w:t>【评分标准】 - 本题总分：15分 - 得分点1：定义软件复用（3分）：准确解释“软件复用”的概念，包括其目的和意义。 - 得分点2：代码级复用（4分）：能举出具体例子（如工具类函数），并说明其优势。 - 得分点3：模块级复用（4分）：能举例说明模块如何被多个系统共享，如登录模块，说明其通用性。 - 得分点4：框架级复用（4分）：能描述框架（如Spring）的作用，并说明其对开发效率的影响。</w:t>
      </w:r>
    </w:p>
    <w:p>
      <w:pPr>
        <w:pStyle w:val="ContentStyle"/>
      </w:pPr>
      <w:r>
        <w:t>---</w:t>
      </w:r>
    </w:p>
    <w:p>
      <w:pPr>
        <w:pStyle w:val="QuestionStyle"/>
      </w:pPr>
      <w:r>
        <w:rPr>
          <w:b/>
        </w:rPr>
        <w:t>3. 第三题题干内容: 编写程序，识别一个任意的符号串，如果它是 000~999 间（含）的整数，就返回真值，否则返回假值。</w:t>
      </w:r>
    </w:p>
    <w:p>
      <w:pPr>
        <w:pStyle w:val="ContentStyle"/>
      </w:pPr>
      <w:r>
        <w:t>要求： （ 1）说明使用的正规式； （ 2）采用的测试方法； （ 3）设计测试用例并给出结果。 （20分） 【评分标准】 - 本题总分：20分 - 得分点1：使用的正规式（5分）：正确写出正则表达式 `^([0-9]{3})$`，并解释其含义。 - 得分点2：采用的测试方法（5分）：能说明使用了单元测试或手动测试，并简要描述测试流程。 - 得分点3：设计测试用例并给出结果（10分）：至少列出8个测试用例，覆盖合法输入、非法输入、边界情况等，并给出正确的输出结果。</w:t>
      </w:r>
    </w:p>
    <w:p>
      <w:pPr>
        <w:pStyle w:val="ContentStyle"/>
      </w:pPr>
      <w:r>
        <w:t>---</w:t>
      </w:r>
    </w:p>
    <w:p>
      <w:pPr>
        <w:pStyle w:val="QuestionStyle"/>
      </w:pPr>
      <w:r>
        <w:rPr>
          <w:b/>
        </w:rPr>
        <w:t>4. 第四题题干内容: 运用正则式编写程序，读入一个 CSV格式的文件，输出其中所有树及其平均值。 例如，文件内容如下：</w:t>
      </w:r>
    </w:p>
    <w:p>
      <w:pPr>
        <w:pStyle w:val="ContentStyle"/>
      </w:pPr>
      <w:r>
        <w:t>学生成绩统计 丁一  89，王二  95，张三  69，李四  75，章五  80，云六  98，田七  77。 【评分标准】 - 本题总分：20分 - 得分点1：正则表达式的使用（5分）：能正确使用正则表达式提取姓名和成绩信息，并说明匹配规则。 - 得分点2：程序逻辑清晰（5分）：程序结构合理，能正确解析文件内容并提取数据。 - 得分点3：计算平均值（5分）：能正确计算所有成绩的平均值，并输出结果。 - 得分点4：输出格式规范（5分）：输出格式符合要求，姓名与成绩对应，且平均值显示清晰。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