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  <w:b/>
          <w:sz w:val="36"/>
        </w:rPr>
        <w:t>【评分标准】</w:t>
      </w:r>
    </w:p>
    <w:p/>
    <w:p>
      <w:pPr>
        <w:pStyle w:val="QuestionStyle"/>
      </w:pPr>
      <w:r>
        <w:rPr>
          <w:b/>
        </w:rPr>
        <w:t>1. 第一题题干内容：分析你手机中某个移动应用程序在用户交互和 GUI方面的优缺点。 （15分）</w:t>
      </w:r>
    </w:p>
    <w:p>
      <w:pPr>
        <w:pStyle w:val="ContentStyle"/>
      </w:pPr>
      <w:r>
        <w:t>【评分标准】 - 本题总分：15分 - 得分点1：能够准确分析用户交互设计的优缺点（如操作是否直观、符合用户习惯等），每项优点或缺点各2分，共4分。 - 得分点2：能够详细描述GUI界面的设计特点（如布局、色彩搭配、视觉体验等），每项描述合理且具体得3分，共6分。 - 得分点3：能够指出应用在不同设备上的适配性问题，并结合实际场景进行分析，每项分析得2分，共5分。</w:t>
      </w:r>
    </w:p>
    <w:p>
      <w:pPr>
        <w:pStyle w:val="QuestionStyle"/>
      </w:pPr>
      <w:r>
        <w:rPr>
          <w:b/>
        </w:rPr>
        <w:t>2. 第二题题干内容：什么是软件复用？举例分析不同粒度的软件复用方式。  (15分)</w:t>
      </w:r>
    </w:p>
    <w:p>
      <w:pPr>
        <w:pStyle w:val="ContentStyle"/>
      </w:pPr>
      <w:r>
        <w:t>【评分标准】 - 本题总分：15分 - 得分点1：准确解释“软件复用”的定义，包括其目的和意义，得4分。 - 得分点2：能列举至少四种不同粒度的软件复用方式（代码级、模块级、框架级、系统级），每种方式描述清晰并有例子，每项得2分，共8分。 - 得分点3：分析不同复用方式的优缺点或适用场景，每项分析得1分，共3分。</w:t>
      </w:r>
    </w:p>
    <w:p>
      <w:pPr>
        <w:pStyle w:val="QuestionStyle"/>
      </w:pPr>
      <w:r>
        <w:rPr>
          <w:b/>
        </w:rPr>
        <w:t>3. 第三题题干内容：编写程序，识别一个任意的符号串，如果它是 000~999 间（含）的整数，就返回真值，否则返回假值。 要求： （1）说明使用的正规式； （2）采用的测试方法； （3）设计测试用例并给出结果。 （20分）</w:t>
      </w:r>
    </w:p>
    <w:p>
      <w:pPr>
        <w:pStyle w:val="ContentStyle"/>
      </w:pPr>
      <w:r>
        <w:t>【评分标准】 - 本题总分：20分 - 得分点1：正确写出用于匹配000~999之间整数的正则表达式，得5分。 - 得分点2：说明所采用的测试方法（如单元测试、边界测试、随机测试等），每种方法描述清楚得2分，共6分。 - 得分点3：设计合理的测试用例，覆盖合法和非法输入，并给出正确的测试结果，每个测试用例得1分，共9分。</w:t>
      </w:r>
    </w:p>
    <w:p>
      <w:pPr>
        <w:pStyle w:val="QuestionStyle"/>
      </w:pPr>
      <w:r>
        <w:rPr>
          <w:b/>
        </w:rPr>
        <w:t>4. 第四题题干内容：运用正则式编写程序，读入一个 CSV格式的文件，输出其中所有树及其平均值。 例如，文件内容如下： 学生成绩统计 丁一  89，王二  95，张三  69，李四  75，章五  80，云六  98，田七  77。(20分)</w:t>
      </w:r>
    </w:p>
    <w:p>
      <w:pPr>
        <w:pStyle w:val="ContentStyle"/>
      </w:pPr>
      <w:r>
        <w:t>【评分标准】 - 本题总分：20分 - 得分点1：正确写出用于提取姓名和成绩的正则表达式，得4分。 - 得分点2：描述程序逻辑清晰，包括读取文件、提取数据、计算平均值等步骤，每步逻辑描述合理得3分，共9分。 - 得分点3：提供示例代码，并能正确运行，输出所有学生姓名及成绩以及平均值，代码逻辑正确得7分。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Style">
    <w:name w:val="QuestionStyle"/>
    <w:pPr>
      <w:spacing w:after="120" w:line="360" w:lineRule="auto"/>
    </w:pPr>
    <w:rPr>
      <w:rFonts w:ascii="黑体" w:hAnsi="黑体" w:eastAsia="黑体"/>
      <w:sz w:val="28"/>
    </w:rPr>
  </w:style>
  <w:style w:type="paragraph" w:customStyle="1" w:styleId="ContentStyle">
    <w:name w:val="ContentStyle"/>
    <w:pPr>
      <w:spacing w:before="0" w:after="240" w:line="360" w:lineRule="auto"/>
    </w:pPr>
    <w:rPr>
      <w:rFonts w:ascii="宋体" w:hAnsi="宋体" w:eastAsia="宋体"/>
      <w:sz w:val="24"/>
    </w:rPr>
  </w:style>
  <w:style w:type="paragraph" w:customStyle="1" w:styleId="TagStyle">
    <w:name w:val="TagStyle"/>
    <w:pPr>
      <w:spacing w:before="120" w:after="120" w:line="360" w:lineRule="auto"/>
    </w:pPr>
    <w:rPr>
      <w:rFonts w:ascii="楷体" w:hAnsi="楷体" w:eastAsia="楷体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