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【评分标准】</w:t>
      </w:r>
    </w:p>
    <w:p/>
    <w:p>
      <w:pPr>
        <w:pStyle w:val="QuestionStyle"/>
      </w:pPr>
      <w:r>
        <w:rPr>
          <w:b/>
        </w:rPr>
        <w:t>1. 第一题题干内容：分析你手机中某个移动应用程序在用户交互和 GUI方面的优缺点。 （15分）</w:t>
      </w:r>
    </w:p>
    <w:p>
      <w:pPr>
        <w:pStyle w:val="ContentStyle"/>
      </w:pPr>
      <w:r>
        <w:t>【评分标准】 - 本题总分：15分 - 得分点1：优点分析（如界面设计、操作流畅性、响应速度等），能结合具体应用进行说明。（5分） - 得分点2：缺点分析（如交互不直观、信息过载、布局混乱等），能够指出实际问题。（5分） - 得分点3：结合实例，如以微信、支付宝、抖音等应用为例，具体分析其优劣。（3分） - 得分点4：提出合理的改进建议，提升用户体验或操作效率。（2分）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2. 第二题题干内容：什么是软件复用？举例分析不同粒度的软件复用方式。 (15分)</w:t>
      </w:r>
    </w:p>
    <w:p>
      <w:pPr>
        <w:pStyle w:val="ContentStyle"/>
      </w:pPr>
      <w:r>
        <w:t>【评分标准】 - 本题总分：15分 - 得分点1：定义软件复用，解释其意义与作用。（3分） - 得分点2：解释代码级复用的概念，并提供具体例子（如函数库、类库）。（4分） - 得分点3：解释组件级复用的概念，并给出实际案例（如Android控件、第三方模块）。（4分） - 得分点4：解释系统级复用的概念，并举例说明（如调用API实现功能）。（4分）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3. 第三题题干内容：编写程序，识别一个任意的符号串，如果它是 000~999 间（含）的整数，就返回真值，否则返回假值。 要求： （ 1）说明使用的正规式； （ 2）采用的测试方法； （ 3）设计测试用例并给出结果。 （20分）</w:t>
      </w:r>
    </w:p>
    <w:p>
      <w:pPr>
        <w:pStyle w:val="ContentStyle"/>
      </w:pPr>
      <w:r>
        <w:t>【评分标准】 - 本题总分：20分 - 得分点1：正则表达式的正确性与合理性，说明其匹配范围（000~999）。（5分） - 得分点2：测试方法的选择是否合理，如单元测试、边界测试等。（5分） - 得分点3：测试用例设计是否全面，包括有效输入、无效输入、边界情况等。（8分） - 得分点4：测试结果是否准确，是否符合预期。（2分）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4. 第四题题干内容：运用正则式编写程序，读入一个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【评分标准】 - 本题总分：20分 - 得分点1：程序逻辑清晰，能正确读取CSV文件内容。（5分） - 得分点2：正则表达式的使用是否正确，能否准确提取“姓名-成绩”对。（5分） - 得分点3：数据处理是否正确，包括成绩存储、计算平均值等。（5分） - 得分点4：输出格式是否规范，是否显示所有学生及其成绩，并计算平均值。（5分）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