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4EF5FD14" w:rsidR="00A507EB" w:rsidRDefault="00A507EB" w:rsidP="00E52D93">
      <w:pPr>
        <w:ind w:left="720"/>
        <w:rPr>
          <w:rFonts w:asciiTheme="minorHAnsi" w:hAnsiTheme="minorHAnsi" w:cstheme="minorHAnsi"/>
          <w:bCs/>
          <w:sz w:val="22"/>
          <w:szCs w:val="22"/>
        </w:rPr>
      </w:pPr>
      <w:r w:rsidRPr="0081630B">
        <w:rPr>
          <w:rFonts w:asciiTheme="minorHAnsi" w:hAnsiTheme="minorHAnsi" w:cstheme="minorHAnsi"/>
          <w:bCs/>
          <w:sz w:val="22"/>
          <w:szCs w:val="22"/>
        </w:rPr>
        <w:t>Cumulative GPA: 4.0</w:t>
      </w:r>
    </w:p>
    <w:p w14:paraId="26268C4E" w14:textId="1B6F8B0D" w:rsidR="00A62E8E" w:rsidRPr="0081630B" w:rsidRDefault="00A62E8E" w:rsidP="00E52D93">
      <w:pPr>
        <w:ind w:left="720"/>
        <w:rPr>
          <w:rFonts w:asciiTheme="minorHAnsi" w:hAnsiTheme="minorHAnsi" w:cstheme="minorHAnsi"/>
          <w:sz w:val="22"/>
          <w:szCs w:val="22"/>
        </w:rPr>
      </w:pPr>
      <w:r>
        <w:rPr>
          <w:rFonts w:asciiTheme="minorHAnsi" w:hAnsiTheme="minorHAnsi" w:cstheme="minorHAnsi"/>
          <w:bCs/>
          <w:sz w:val="22"/>
          <w:szCs w:val="22"/>
        </w:rPr>
        <w:t>Expected graduation date: May 2026</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567469A7" w14:textId="77A18499" w:rsidR="000A1E5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r w:rsidR="00A62E8E">
        <w:rPr>
          <w:bCs/>
          <w:sz w:val="22"/>
          <w:szCs w:val="22"/>
        </w:rPr>
        <w:t>, parallel computing</w:t>
      </w:r>
    </w:p>
    <w:p w14:paraId="71691345" w14:textId="77777777" w:rsidR="00A62E8E" w:rsidRDefault="00A62E8E" w:rsidP="000A1E5B">
      <w:pPr>
        <w:rPr>
          <w:bCs/>
          <w:sz w:val="22"/>
          <w:szCs w:val="22"/>
        </w:rPr>
      </w:pPr>
    </w:p>
    <w:p w14:paraId="4984D9FD" w14:textId="77777777" w:rsidR="00A62E8E" w:rsidRPr="0081630B" w:rsidRDefault="00A62E8E" w:rsidP="00A62E8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6A37028F" w14:textId="77777777" w:rsidR="00CA77F9" w:rsidRDefault="00CA77F9" w:rsidP="00A62E8E">
      <w:pPr>
        <w:tabs>
          <w:tab w:val="right" w:pos="8640"/>
        </w:tabs>
        <w:rPr>
          <w:rFonts w:asciiTheme="minorHAnsi" w:hAnsiTheme="minorHAnsi" w:cstheme="minorHAnsi"/>
          <w:b/>
          <w:sz w:val="22"/>
          <w:szCs w:val="22"/>
        </w:rPr>
      </w:pPr>
    </w:p>
    <w:p w14:paraId="08ABA497" w14:textId="20E77317" w:rsidR="00A62E8E" w:rsidRPr="0081630B"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311D3B9E" w14:textId="0036B764" w:rsidR="00A62E8E" w:rsidRPr="00A62E8E"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6D733412" w14:textId="77777777" w:rsidR="00A62E8E" w:rsidRPr="0081630B" w:rsidRDefault="00A62E8E"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experiment</w:t>
      </w:r>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02EA53CF" w14:textId="77777777" w:rsidR="00A62E8E" w:rsidRPr="00175BB6" w:rsidRDefault="00A62E8E" w:rsidP="00A62E8E">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29DE49E" w14:textId="77777777" w:rsidR="00A62E8E" w:rsidRPr="00175BB6" w:rsidRDefault="00A62E8E" w:rsidP="00A62E8E">
      <w:pPr>
        <w:tabs>
          <w:tab w:val="right" w:pos="8640"/>
        </w:tabs>
        <w:rPr>
          <w:rFonts w:asciiTheme="minorHAnsi" w:hAnsiTheme="minorHAnsi" w:cstheme="minorHAnsi"/>
          <w:sz w:val="22"/>
          <w:szCs w:val="22"/>
        </w:rPr>
      </w:pPr>
    </w:p>
    <w:p w14:paraId="2E5878F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August 2024 to present</w:t>
      </w:r>
    </w:p>
    <w:p w14:paraId="1326489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Oak Ridge Institute for Science and Education (ORISE) Fellow </w:t>
      </w:r>
    </w:p>
    <w:p w14:paraId="3EBAC788"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E85729E"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 Multivariate Spectral Model with Adjustment for Unmeasured Confounders for Multiple Outcomes and Multiple Exposures </w:t>
      </w:r>
    </w:p>
    <w:p w14:paraId="008AD27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 a spectral, fully Bayesian model to adjust for spatial confounding and ensure causal interpretation of effects</w:t>
      </w:r>
    </w:p>
    <w:p w14:paraId="68B817FC"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97CFDB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tensor structure so that coefficients can vary by spatial scales, exposures, and outcomes</w:t>
      </w:r>
    </w:p>
    <w:p w14:paraId="4B1DE1EB"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470D43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 and half Cauchy prior to encourage sparsity</w:t>
      </w:r>
    </w:p>
    <w:p w14:paraId="0789B4F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48EF6A86"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(The tasks above started in January 2023.)</w:t>
      </w:r>
    </w:p>
    <w:p w14:paraId="23D682E1"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Pr>
          <w:rFonts w:asciiTheme="minorHAnsi" w:hAnsiTheme="minorHAnsi" w:cstheme="minorHAnsi"/>
          <w:sz w:val="22"/>
          <w:szCs w:val="22"/>
        </w:rPr>
        <w:t xml:space="preserve">data </w:t>
      </w:r>
    </w:p>
    <w:p w14:paraId="7767B04D"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Visualized Geographic Information System data using R (sf, tidyverse, and ggplot2)</w:t>
      </w:r>
    </w:p>
    <w:p w14:paraId="32ED1807" w14:textId="4CB2BFC0" w:rsidR="00A62E8E" w:rsidRPr="00CA77F9" w:rsidRDefault="00A62E8E" w:rsidP="00CA77F9">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4CBF8B6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lastRenderedPageBreak/>
        <w:t>Collaborator of Lawrence Livermore National Laboratory</w:t>
      </w:r>
      <w:r w:rsidRPr="00175BB6">
        <w:rPr>
          <w:rFonts w:asciiTheme="minorHAnsi" w:hAnsiTheme="minorHAnsi" w:cstheme="minorHAnsi"/>
          <w:bCs/>
          <w:sz w:val="22"/>
          <w:szCs w:val="22"/>
        </w:rPr>
        <w:tab/>
        <w:t xml:space="preserve">August </w:t>
      </w:r>
      <w:r>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6B54A7FE"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29BD9B7C"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Active Learning with Deep Gaussian Processes for Aero Database Construction </w:t>
      </w:r>
    </w:p>
    <w:p w14:paraId="6A02A036" w14:textId="77777777" w:rsidR="00A62E8E" w:rsidRPr="00175BB6" w:rsidRDefault="00A62E8E" w:rsidP="00A62E8E">
      <w:pPr>
        <w:pStyle w:val="ListParagraph"/>
        <w:numPr>
          <w:ilvl w:val="0"/>
          <w:numId w:val="20"/>
        </w:numPr>
        <w:rPr>
          <w:rFonts w:asciiTheme="minorHAnsi" w:hAnsiTheme="minorHAnsi" w:cstheme="minorHAnsi"/>
          <w:sz w:val="22"/>
          <w:szCs w:val="22"/>
        </w:rPr>
      </w:pPr>
      <w:r>
        <w:rPr>
          <w:sz w:val="22"/>
          <w:szCs w:val="22"/>
        </w:rPr>
        <w:t xml:space="preserve">Examined </w:t>
      </w:r>
      <w:r w:rsidRPr="00175BB6">
        <w:rPr>
          <w:sz w:val="22"/>
          <w:szCs w:val="22"/>
        </w:rPr>
        <w:t xml:space="preserve">predictive accuracy of </w:t>
      </w:r>
      <w:r>
        <w:rPr>
          <w:sz w:val="22"/>
          <w:szCs w:val="22"/>
        </w:rPr>
        <w:t>D</w:t>
      </w:r>
      <w:r w:rsidRPr="00175BB6">
        <w:rPr>
          <w:sz w:val="22"/>
          <w:szCs w:val="22"/>
        </w:rPr>
        <w:t>eep Gaussian Processes versus ordinary G</w:t>
      </w:r>
      <w:r>
        <w:rPr>
          <w:sz w:val="22"/>
          <w:szCs w:val="22"/>
        </w:rPr>
        <w:t xml:space="preserve">aussian </w:t>
      </w:r>
      <w:r w:rsidRPr="00175BB6">
        <w:rPr>
          <w:sz w:val="22"/>
          <w:szCs w:val="22"/>
        </w:rPr>
        <w:t>P</w:t>
      </w:r>
      <w:r>
        <w:rPr>
          <w:sz w:val="22"/>
          <w:szCs w:val="22"/>
        </w:rPr>
        <w:t>rocesses</w:t>
      </w:r>
      <w:r w:rsidRPr="00175BB6">
        <w:rPr>
          <w:sz w:val="22"/>
          <w:szCs w:val="22"/>
        </w:rPr>
        <w:t xml:space="preserve"> as surrogate models for aerodynamic data </w:t>
      </w:r>
    </w:p>
    <w:p w14:paraId="01C9325B"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Devised active learning algorithms to efficiently construct aero databases in Python (scikit-learn, numpy, dgpsi)</w:t>
      </w:r>
    </w:p>
    <w:p w14:paraId="1E9D6E67"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Create</w:t>
      </w:r>
      <w:r>
        <w:rPr>
          <w:sz w:val="22"/>
          <w:szCs w:val="22"/>
        </w:rPr>
        <w:t>d</w:t>
      </w:r>
      <w:r w:rsidRPr="00175BB6">
        <w:rPr>
          <w:sz w:val="22"/>
          <w:szCs w:val="22"/>
        </w:rPr>
        <w:t xml:space="preserve"> visualization of the sequential sampling process and results in Python (matplotlib)</w:t>
      </w:r>
    </w:p>
    <w:p w14:paraId="18A138BE"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Presented preliminary results at conference</w:t>
      </w:r>
    </w:p>
    <w:p w14:paraId="7C0A9AE6" w14:textId="77777777" w:rsidR="00A62E8E" w:rsidRPr="00175BB6" w:rsidRDefault="00A62E8E" w:rsidP="00A62E8E">
      <w:pPr>
        <w:tabs>
          <w:tab w:val="right" w:pos="8640"/>
        </w:tabs>
        <w:rPr>
          <w:rFonts w:asciiTheme="minorHAnsi" w:hAnsiTheme="minorHAnsi" w:cstheme="minorHAnsi"/>
          <w:bCs/>
          <w:sz w:val="22"/>
          <w:szCs w:val="22"/>
        </w:rPr>
      </w:pPr>
    </w:p>
    <w:p w14:paraId="3DE56D81"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25A6C2C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098A5E9A"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1C5BF06C"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0E2314BD" w14:textId="77777777" w:rsidR="00A62E8E" w:rsidRPr="00175BB6" w:rsidRDefault="00A62E8E" w:rsidP="00A62E8E">
      <w:pPr>
        <w:tabs>
          <w:tab w:val="right" w:pos="8640"/>
        </w:tabs>
        <w:rPr>
          <w:rFonts w:asciiTheme="minorHAnsi" w:hAnsiTheme="minorHAnsi" w:cstheme="minorHAnsi"/>
          <w:b/>
          <w:sz w:val="22"/>
          <w:szCs w:val="22"/>
        </w:rPr>
      </w:pPr>
    </w:p>
    <w:p w14:paraId="72DF3E4B"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August 2022 to May 2024</w:t>
      </w:r>
    </w:p>
    <w:p w14:paraId="7965C6D1"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50893EA1"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Helped with developing and evaluating analytic methods based on WIN statistics </w:t>
      </w:r>
    </w:p>
    <w:p w14:paraId="3C348652"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Shadowed meetings of clinical research and received training on ethics of research</w:t>
      </w:r>
    </w:p>
    <w:p w14:paraId="4611DDD7" w14:textId="77777777" w:rsidR="00A62E8E" w:rsidRPr="00175BB6" w:rsidRDefault="00A62E8E" w:rsidP="00A62E8E">
      <w:pPr>
        <w:tabs>
          <w:tab w:val="right" w:pos="8640"/>
        </w:tabs>
        <w:rPr>
          <w:rFonts w:asciiTheme="minorHAnsi" w:hAnsiTheme="minorHAnsi" w:cstheme="minorHAnsi"/>
          <w:sz w:val="22"/>
          <w:szCs w:val="22"/>
        </w:rPr>
      </w:pPr>
    </w:p>
    <w:p w14:paraId="36786A15"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Summer 2022, July 2023 to May 2024</w:t>
      </w:r>
    </w:p>
    <w:p w14:paraId="448A6D76"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0D962CCD"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Principal Investigators: Natalie Nelson and Brian Reich </w:t>
      </w:r>
    </w:p>
    <w:p w14:paraId="55415B49"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 statistical</w:t>
      </w:r>
      <w:r>
        <w:rPr>
          <w:rFonts w:asciiTheme="minorHAnsi" w:hAnsiTheme="minorHAnsi" w:cstheme="minorHAnsi"/>
          <w:bCs/>
          <w:sz w:val="22"/>
          <w:szCs w:val="22"/>
        </w:rPr>
        <w:t xml:space="preserve"> and </w:t>
      </w:r>
      <w:r w:rsidRPr="00175BB6">
        <w:rPr>
          <w:rFonts w:asciiTheme="minorHAnsi" w:hAnsiTheme="minorHAnsi" w:cstheme="minorHAnsi"/>
          <w:bCs/>
          <w:sz w:val="22"/>
          <w:szCs w:val="22"/>
        </w:rPr>
        <w:t>machine learning models to analyze spatiotemporal data to examine inference about harmful algal blooms</w:t>
      </w:r>
    </w:p>
    <w:p w14:paraId="4757DCCE"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Data cleaning and preprocessing, data analysis, statistical modeling, manuscript drafting</w:t>
      </w:r>
    </w:p>
    <w:p w14:paraId="10BEAA26" w14:textId="77777777" w:rsidR="00A62E8E" w:rsidRPr="00175BB6" w:rsidRDefault="00A62E8E" w:rsidP="00A62E8E">
      <w:pPr>
        <w:tabs>
          <w:tab w:val="right" w:pos="8640"/>
        </w:tabs>
        <w:rPr>
          <w:rFonts w:asciiTheme="minorHAnsi" w:hAnsiTheme="minorHAnsi" w:cstheme="minorHAnsi"/>
          <w:b/>
          <w:sz w:val="22"/>
          <w:szCs w:val="22"/>
        </w:rPr>
      </w:pPr>
    </w:p>
    <w:p w14:paraId="7D922913"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2021 to 2022</w:t>
      </w:r>
    </w:p>
    <w:p w14:paraId="6B3EC3B9"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 / Intern</w:t>
      </w:r>
    </w:p>
    <w:p w14:paraId="61E779EE"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Conducted Kaplan Meier Survival Analysis and Cox Proportional Hazard Model on retrospective data of patients with glioblastoma</w:t>
      </w:r>
    </w:p>
    <w:p w14:paraId="083D84B1"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Created tables and plots and help with writing and editing for publication</w:t>
      </w:r>
    </w:p>
    <w:p w14:paraId="3B183CFD"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Helped collect MRI images and clinical data for studies that utilize machine learning for classification</w:t>
      </w:r>
    </w:p>
    <w:p w14:paraId="42982321" w14:textId="77777777" w:rsidR="00F23132" w:rsidRPr="0081630B" w:rsidRDefault="00F23132" w:rsidP="00F23132">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Pr="0081630B" w:rsidRDefault="00636BAB" w:rsidP="00023E0C">
      <w:pPr>
        <w:rPr>
          <w:rFonts w:asciiTheme="minorHAnsi" w:hAnsiTheme="minorHAnsi" w:cstheme="minorHAnsi"/>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Eltorai, Jeffrey A. Bakal, Daniel W. Kim, David E. Wazer,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24C841D6" w14:textId="1AABB40D" w:rsidR="00DE2195" w:rsidRPr="0081630B" w:rsidRDefault="00427906" w:rsidP="00AD4365">
      <w:pPr>
        <w:rPr>
          <w:rFonts w:asciiTheme="minorHAnsi" w:hAnsiTheme="minorHAnsi" w:cstheme="minorHAnsi"/>
          <w:sz w:val="22"/>
          <w:szCs w:val="22"/>
        </w:rPr>
      </w:pPr>
      <w:r w:rsidRPr="0081630B">
        <w:rPr>
          <w:rFonts w:asciiTheme="minorHAnsi" w:hAnsiTheme="minorHAnsi" w:cstheme="minorHAnsi"/>
          <w:sz w:val="22"/>
          <w:szCs w:val="22"/>
        </w:rPr>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Debinski</w:t>
      </w:r>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hyperlink r:id="rId7" w:history="1">
        <w:r w:rsidR="004B762E" w:rsidRPr="0081630B">
          <w:rPr>
            <w:rStyle w:val="Hyperlink"/>
            <w:rFonts w:asciiTheme="minorHAnsi" w:hAnsiTheme="minorHAnsi" w:cstheme="minorHAnsi"/>
            <w:sz w:val="22"/>
            <w:szCs w:val="22"/>
          </w:rPr>
          <w:t>https://doi.org/10.1093/nop/npac032</w:t>
        </w:r>
      </w:hyperlink>
      <w:r w:rsidR="003363CC" w:rsidRPr="0081630B">
        <w:rPr>
          <w:rFonts w:asciiTheme="minorHAnsi" w:hAnsiTheme="minorHAnsi" w:cstheme="minorHAnsi"/>
          <w:sz w:val="22"/>
          <w:szCs w:val="22"/>
        </w:rPr>
        <w:t>.</w:t>
      </w:r>
    </w:p>
    <w:p w14:paraId="465A730A" w14:textId="77777777" w:rsidR="003579A7" w:rsidRPr="0081630B" w:rsidRDefault="003579A7" w:rsidP="00023E0C">
      <w:pPr>
        <w:rPr>
          <w:rFonts w:asciiTheme="minorHAnsi" w:hAnsiTheme="minorHAnsi" w:cstheme="minorHAnsi"/>
          <w:sz w:val="22"/>
          <w:szCs w:val="22"/>
        </w:rPr>
      </w:pPr>
    </w:p>
    <w:p w14:paraId="43CB03E9" w14:textId="609AD463" w:rsidR="00976931" w:rsidRPr="00381038" w:rsidRDefault="00CF4DA6" w:rsidP="00381038">
      <w:pPr>
        <w:rPr>
          <w:rFonts w:asciiTheme="minorHAnsi" w:hAnsiTheme="minorHAnsi" w:cstheme="minorHAnsi"/>
          <w:sz w:val="22"/>
          <w:szCs w:val="22"/>
        </w:rPr>
      </w:pPr>
      <w:r w:rsidRPr="0081630B">
        <w:rPr>
          <w:rFonts w:asciiTheme="minorHAnsi" w:hAnsiTheme="minorHAnsi" w:cstheme="minorHAnsi"/>
          <w:b/>
          <w:bCs/>
          <w:sz w:val="22"/>
          <w:szCs w:val="22"/>
        </w:rPr>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58DE355D" w14:textId="73D78DAB"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lastRenderedPageBreak/>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42D72B87" w14:textId="03165323" w:rsidR="00A62E8E"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474B5442" w14:textId="77777777" w:rsidR="00A62E8E" w:rsidRPr="0081630B" w:rsidRDefault="00A62E8E"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629E6AC9" w14:textId="77777777" w:rsidR="000A6449" w:rsidRPr="0081630B" w:rsidRDefault="000A6449" w:rsidP="000A6449">
      <w:pPr>
        <w:pStyle w:val="Heading1"/>
        <w:rPr>
          <w:rFonts w:asciiTheme="minorHAnsi" w:hAnsiTheme="minorHAnsi" w:cstheme="minorHAnsi"/>
          <w:sz w:val="22"/>
          <w:szCs w:val="22"/>
        </w:rPr>
      </w:pPr>
      <w:r w:rsidRPr="0081630B">
        <w:rPr>
          <w:rFonts w:asciiTheme="minorHAnsi" w:hAnsiTheme="minorHAnsi" w:cstheme="minorHAnsi"/>
          <w:sz w:val="22"/>
          <w:szCs w:val="22"/>
        </w:rPr>
        <w:t>References</w:t>
      </w:r>
    </w:p>
    <w:p w14:paraId="72738FD6" w14:textId="77777777" w:rsidR="000A6449" w:rsidRPr="0081630B" w:rsidRDefault="000A6449" w:rsidP="000A6449">
      <w:pPr>
        <w:rPr>
          <w:rFonts w:asciiTheme="minorHAnsi" w:hAnsiTheme="minorHAnsi" w:cstheme="minorHAnsi"/>
          <w:sz w:val="22"/>
          <w:szCs w:val="22"/>
        </w:rPr>
      </w:pPr>
    </w:p>
    <w:p w14:paraId="30CF2B66" w14:textId="016C23C3"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b/>
          <w:sz w:val="22"/>
          <w:szCs w:val="22"/>
        </w:rPr>
        <w:t>Brian Reich</w:t>
      </w:r>
      <w:r w:rsidRPr="0081630B">
        <w:rPr>
          <w:rFonts w:asciiTheme="minorHAnsi" w:hAnsiTheme="minorHAnsi" w:cstheme="minorHAnsi"/>
          <w:sz w:val="22"/>
          <w:szCs w:val="22"/>
        </w:rPr>
        <w:t>, Gertrude M Cox Distinguished Professor of Statistics</w:t>
      </w:r>
    </w:p>
    <w:p w14:paraId="16C0AB1E" w14:textId="7777777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Department of Statistics, North Carolina State University</w:t>
      </w:r>
    </w:p>
    <w:p w14:paraId="5FB09857" w14:textId="67E221D5"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Phone: 919-513-7686</w:t>
      </w:r>
    </w:p>
    <w:p w14:paraId="14D1345C" w14:textId="0F4E022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Email: bjreich @ncsu.edu</w:t>
      </w:r>
    </w:p>
    <w:p w14:paraId="561CFAD2" w14:textId="77777777" w:rsidR="00922069" w:rsidRPr="0081630B" w:rsidRDefault="00922069" w:rsidP="000A6449">
      <w:pPr>
        <w:rPr>
          <w:rFonts w:asciiTheme="minorHAnsi" w:hAnsiTheme="minorHAnsi" w:cstheme="minorHAnsi"/>
          <w:b/>
          <w:sz w:val="22"/>
          <w:szCs w:val="22"/>
        </w:rPr>
      </w:pPr>
    </w:p>
    <w:p w14:paraId="2465A3A2" w14:textId="7227BC75"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b/>
          <w:sz w:val="22"/>
          <w:szCs w:val="22"/>
        </w:rPr>
        <w:t>Yawen Guan</w:t>
      </w:r>
      <w:r w:rsidRPr="0081630B">
        <w:rPr>
          <w:rFonts w:asciiTheme="minorHAnsi" w:hAnsiTheme="minorHAnsi" w:cstheme="minorHAnsi"/>
          <w:sz w:val="22"/>
          <w:szCs w:val="22"/>
        </w:rPr>
        <w:t>, Assistant Professor</w:t>
      </w:r>
    </w:p>
    <w:p w14:paraId="6A435631" w14:textId="06A2A1EB"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Department of Statistics, Colorado State University</w:t>
      </w:r>
    </w:p>
    <w:p w14:paraId="156AE5BE" w14:textId="3F9F679F"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Email: yawen.guan@colostate.edu</w:t>
      </w:r>
    </w:p>
    <w:p w14:paraId="2DCC7B77" w14:textId="77777777" w:rsidR="001838DD" w:rsidRPr="0081630B" w:rsidRDefault="001838DD" w:rsidP="000A6449">
      <w:pPr>
        <w:rPr>
          <w:rFonts w:asciiTheme="minorHAnsi" w:hAnsiTheme="minorHAnsi" w:cstheme="minorHAnsi"/>
          <w:b/>
          <w:sz w:val="22"/>
          <w:szCs w:val="22"/>
        </w:rPr>
      </w:pPr>
    </w:p>
    <w:p w14:paraId="34ABA4BE" w14:textId="35631A3B" w:rsidR="002E1CD6" w:rsidRPr="0081630B" w:rsidRDefault="002E1CD6" w:rsidP="002E1CD6">
      <w:pPr>
        <w:rPr>
          <w:rFonts w:asciiTheme="minorHAnsi" w:hAnsiTheme="minorHAnsi" w:cstheme="minorHAnsi"/>
          <w:sz w:val="22"/>
          <w:szCs w:val="22"/>
        </w:rPr>
      </w:pPr>
      <w:bookmarkStart w:id="1" w:name="_Hlk148274271"/>
      <w:r w:rsidRPr="0081630B">
        <w:rPr>
          <w:rFonts w:asciiTheme="minorHAnsi" w:hAnsiTheme="minorHAnsi" w:cstheme="minorHAnsi"/>
          <w:b/>
          <w:sz w:val="22"/>
          <w:szCs w:val="22"/>
        </w:rPr>
        <w:t>Natalie Nelson</w:t>
      </w:r>
      <w:r w:rsidRPr="0081630B">
        <w:rPr>
          <w:rFonts w:asciiTheme="minorHAnsi" w:hAnsiTheme="minorHAnsi" w:cstheme="minorHAnsi"/>
          <w:sz w:val="22"/>
          <w:szCs w:val="22"/>
        </w:rPr>
        <w:t>, Associate Professor</w:t>
      </w:r>
    </w:p>
    <w:p w14:paraId="37DBE3A4" w14:textId="49018CF2"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Department of Biological and Agricultural Engineering, North Carolina State University</w:t>
      </w:r>
    </w:p>
    <w:p w14:paraId="73C732DB" w14:textId="3BF122B5"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Phone: 919-515-6741</w:t>
      </w:r>
    </w:p>
    <w:p w14:paraId="666E4A85" w14:textId="07BB31A7" w:rsidR="000F7C47" w:rsidRPr="0081630B" w:rsidRDefault="002E1CD6" w:rsidP="000A6449">
      <w:pPr>
        <w:rPr>
          <w:rFonts w:asciiTheme="minorHAnsi" w:hAnsiTheme="minorHAnsi" w:cstheme="minorHAnsi"/>
          <w:sz w:val="22"/>
          <w:szCs w:val="22"/>
        </w:rPr>
      </w:pPr>
      <w:r w:rsidRPr="0081630B">
        <w:rPr>
          <w:rFonts w:asciiTheme="minorHAnsi" w:hAnsiTheme="minorHAnsi" w:cstheme="minorHAnsi"/>
          <w:sz w:val="22"/>
          <w:szCs w:val="22"/>
        </w:rPr>
        <w:t>Email: nnelson4@ncsu.edu</w:t>
      </w:r>
      <w:bookmarkEnd w:id="1"/>
    </w:p>
    <w:p w14:paraId="6752738C" w14:textId="77777777" w:rsidR="009E6A54" w:rsidRDefault="009E6A54" w:rsidP="000A6449">
      <w:pPr>
        <w:rPr>
          <w:rFonts w:asciiTheme="minorHAnsi" w:hAnsiTheme="minorHAnsi" w:cstheme="minorHAnsi"/>
          <w:sz w:val="22"/>
          <w:szCs w:val="22"/>
        </w:rPr>
      </w:pPr>
    </w:p>
    <w:p w14:paraId="676213D0" w14:textId="77777777" w:rsidR="00381038" w:rsidRPr="0081630B" w:rsidRDefault="00381038" w:rsidP="000A6449">
      <w:pPr>
        <w:rPr>
          <w:rFonts w:asciiTheme="minorHAnsi" w:hAnsiTheme="minorHAnsi" w:cstheme="minorHAnsi"/>
          <w:sz w:val="22"/>
          <w:szCs w:val="22"/>
        </w:rPr>
      </w:pPr>
    </w:p>
    <w:p w14:paraId="0F5C9D05" w14:textId="00AD7FCE" w:rsidR="00561F2C" w:rsidRPr="0081630B" w:rsidRDefault="00561F2C" w:rsidP="00561F2C">
      <w:pPr>
        <w:pStyle w:val="Heading1"/>
        <w:rPr>
          <w:rFonts w:asciiTheme="minorHAnsi" w:hAnsiTheme="minorHAnsi" w:cstheme="minorHAnsi"/>
          <w:sz w:val="22"/>
          <w:szCs w:val="22"/>
        </w:rPr>
      </w:pPr>
      <w:r w:rsidRPr="0081630B">
        <w:rPr>
          <w:rFonts w:asciiTheme="minorHAnsi" w:hAnsiTheme="minorHAnsi" w:cstheme="minorHAnsi"/>
          <w:sz w:val="22"/>
          <w:szCs w:val="22"/>
        </w:rPr>
        <w:lastRenderedPageBreak/>
        <w:t>Other Education</w:t>
      </w:r>
    </w:p>
    <w:p w14:paraId="11E3E8BC" w14:textId="77777777" w:rsidR="00561F2C" w:rsidRPr="0081630B" w:rsidRDefault="00561F2C" w:rsidP="00561F2C">
      <w:pPr>
        <w:tabs>
          <w:tab w:val="left" w:pos="720"/>
          <w:tab w:val="right" w:pos="8640"/>
        </w:tabs>
        <w:rPr>
          <w:rFonts w:asciiTheme="minorHAnsi" w:hAnsiTheme="minorHAnsi" w:cstheme="minorHAnsi"/>
          <w:b/>
          <w:sz w:val="22"/>
          <w:szCs w:val="22"/>
        </w:rPr>
      </w:pPr>
    </w:p>
    <w:p w14:paraId="6F641CFB"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Iowa, Musicology</w:t>
      </w:r>
      <w:r w:rsidRPr="0081630B">
        <w:rPr>
          <w:rFonts w:asciiTheme="minorHAnsi" w:hAnsiTheme="minorHAnsi" w:cstheme="minorHAnsi"/>
          <w:sz w:val="22"/>
          <w:szCs w:val="22"/>
        </w:rPr>
        <w:tab/>
        <w:t xml:space="preserve"> May 2016</w:t>
      </w:r>
    </w:p>
    <w:p w14:paraId="6EB8BB39"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Dissertation: “</w:t>
      </w:r>
      <w:r w:rsidRPr="0081630B">
        <w:rPr>
          <w:sz w:val="22"/>
          <w:szCs w:val="22"/>
        </w:rPr>
        <w:t>Maurice Abravanel and the Utah Symphony’s Performances and Recordings of Gustav Mahler’s Symphonies (1951–1979)</w:t>
      </w:r>
      <w:r w:rsidRPr="0081630B">
        <w:rPr>
          <w:rFonts w:asciiTheme="minorHAnsi" w:hAnsiTheme="minorHAnsi" w:cstheme="minorHAnsi"/>
          <w:sz w:val="22"/>
          <w:szCs w:val="22"/>
        </w:rPr>
        <w:t>” (Advisor: Nathan Platte)</w:t>
      </w:r>
    </w:p>
    <w:p w14:paraId="3FF3653B" w14:textId="77777777" w:rsidR="00561F2C" w:rsidRPr="0081630B" w:rsidRDefault="00561F2C" w:rsidP="00561F2C">
      <w:pPr>
        <w:tabs>
          <w:tab w:val="left" w:pos="720"/>
          <w:tab w:val="right" w:pos="8640"/>
        </w:tabs>
        <w:rPr>
          <w:rFonts w:asciiTheme="minorHAnsi" w:hAnsiTheme="minorHAnsi" w:cstheme="minorHAnsi"/>
          <w:b/>
          <w:sz w:val="22"/>
          <w:szCs w:val="22"/>
        </w:rPr>
      </w:pPr>
    </w:p>
    <w:p w14:paraId="777F5515"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Florida State University, Musicology</w:t>
      </w:r>
      <w:r w:rsidRPr="0081630B">
        <w:rPr>
          <w:rFonts w:asciiTheme="minorHAnsi" w:hAnsiTheme="minorHAnsi" w:cstheme="minorHAnsi"/>
          <w:sz w:val="22"/>
          <w:szCs w:val="22"/>
        </w:rPr>
        <w:tab/>
        <w:t xml:space="preserve"> May 2009</w:t>
      </w:r>
    </w:p>
    <w:p w14:paraId="6AEFFFDC"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Thesis: “</w:t>
      </w:r>
      <w:r w:rsidRPr="0081630B">
        <w:rPr>
          <w:sz w:val="22"/>
          <w:szCs w:val="22"/>
        </w:rPr>
        <w:t xml:space="preserve">Gustav Mahler’s </w:t>
      </w:r>
      <w:r w:rsidRPr="0081630B">
        <w:rPr>
          <w:i/>
          <w:sz w:val="22"/>
          <w:szCs w:val="22"/>
        </w:rPr>
        <w:t>Das Lied von der Erde</w:t>
      </w:r>
      <w:r w:rsidRPr="0081630B">
        <w:rPr>
          <w:sz w:val="22"/>
          <w:szCs w:val="22"/>
        </w:rPr>
        <w:t>: An Intellectual Journey across Cultures and Beyond Life and Death</w:t>
      </w:r>
      <w:r w:rsidRPr="0081630B">
        <w:rPr>
          <w:rFonts w:asciiTheme="minorHAnsi" w:hAnsiTheme="minorHAnsi" w:cstheme="minorHAnsi"/>
          <w:sz w:val="22"/>
          <w:szCs w:val="22"/>
        </w:rPr>
        <w:t>” (Advisor: Douglass Seaton)</w:t>
      </w:r>
    </w:p>
    <w:p w14:paraId="1437973B" w14:textId="77777777" w:rsidR="00561F2C" w:rsidRPr="0081630B" w:rsidRDefault="00561F2C" w:rsidP="00561F2C">
      <w:pPr>
        <w:rPr>
          <w:rFonts w:asciiTheme="minorHAnsi" w:hAnsiTheme="minorHAnsi" w:cstheme="minorHAnsi"/>
          <w:b/>
          <w:bCs/>
          <w:sz w:val="22"/>
          <w:szCs w:val="22"/>
        </w:rPr>
      </w:pPr>
    </w:p>
    <w:p w14:paraId="33B17319"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Greensboro, Saxophone Performance</w:t>
      </w:r>
      <w:r w:rsidRPr="0081630B">
        <w:rPr>
          <w:rFonts w:asciiTheme="minorHAnsi" w:hAnsiTheme="minorHAnsi" w:cstheme="minorHAnsi"/>
          <w:sz w:val="22"/>
          <w:szCs w:val="22"/>
        </w:rPr>
        <w:tab/>
        <w:t>May 2006</w:t>
      </w:r>
    </w:p>
    <w:p w14:paraId="3999568E" w14:textId="77777777" w:rsidR="00561F2C" w:rsidRPr="0081630B" w:rsidRDefault="00561F2C" w:rsidP="00561F2C">
      <w:pPr>
        <w:rPr>
          <w:rFonts w:asciiTheme="minorHAnsi" w:hAnsiTheme="minorHAnsi" w:cstheme="minorHAnsi"/>
          <w:b/>
          <w:bCs/>
          <w:sz w:val="22"/>
          <w:szCs w:val="22"/>
        </w:rPr>
      </w:pPr>
    </w:p>
    <w:p w14:paraId="4A9A6292"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MA</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Chapel Hill, Comparative Literature</w:t>
      </w:r>
      <w:r w:rsidRPr="0081630B">
        <w:rPr>
          <w:rFonts w:asciiTheme="minorHAnsi" w:hAnsiTheme="minorHAnsi" w:cstheme="minorHAnsi"/>
          <w:sz w:val="22"/>
          <w:szCs w:val="22"/>
        </w:rPr>
        <w:tab/>
        <w:t>May 2004</w:t>
      </w:r>
    </w:p>
    <w:p w14:paraId="1FC464D7" w14:textId="77777777" w:rsidR="00561F2C" w:rsidRPr="0081630B" w:rsidRDefault="00561F2C" w:rsidP="00561F2C">
      <w:pPr>
        <w:tabs>
          <w:tab w:val="left" w:pos="720"/>
          <w:tab w:val="right" w:pos="8640"/>
        </w:tabs>
        <w:rPr>
          <w:sz w:val="22"/>
          <w:szCs w:val="22"/>
        </w:rPr>
      </w:pPr>
      <w:r w:rsidRPr="0081630B">
        <w:rPr>
          <w:rFonts w:asciiTheme="minorHAnsi" w:hAnsiTheme="minorHAnsi" w:cstheme="minorHAnsi"/>
          <w:sz w:val="22"/>
          <w:szCs w:val="22"/>
        </w:rPr>
        <w:tab/>
      </w:r>
      <w:r w:rsidRPr="0081630B">
        <w:rPr>
          <w:rFonts w:asciiTheme="minorHAnsi" w:hAnsiTheme="minorHAnsi" w:cstheme="minorHAnsi"/>
          <w:sz w:val="22"/>
          <w:szCs w:val="22"/>
        </w:rPr>
        <w:tab/>
        <w:t>Thesis: “</w:t>
      </w:r>
      <w:r w:rsidRPr="0081630B">
        <w:rPr>
          <w:sz w:val="22"/>
          <w:szCs w:val="22"/>
        </w:rPr>
        <w:t xml:space="preserve">Music-Myth into Comedy: How Shaw Used Wagner to Transform Mozart’s </w:t>
      </w:r>
    </w:p>
    <w:p w14:paraId="4C5D51DD" w14:textId="77777777" w:rsidR="00561F2C" w:rsidRPr="0081630B" w:rsidRDefault="00561F2C" w:rsidP="00561F2C">
      <w:pPr>
        <w:tabs>
          <w:tab w:val="left" w:pos="720"/>
          <w:tab w:val="right" w:pos="8640"/>
        </w:tabs>
        <w:rPr>
          <w:sz w:val="22"/>
          <w:szCs w:val="22"/>
        </w:rPr>
      </w:pPr>
      <w:r w:rsidRPr="0081630B">
        <w:rPr>
          <w:sz w:val="22"/>
          <w:szCs w:val="22"/>
        </w:rPr>
        <w:tab/>
        <w:t>Legend” (Advisor: William Harmon)</w:t>
      </w:r>
    </w:p>
    <w:p w14:paraId="331A693F" w14:textId="77777777" w:rsidR="00561F2C" w:rsidRPr="0081630B" w:rsidRDefault="00561F2C" w:rsidP="00561F2C">
      <w:pPr>
        <w:rPr>
          <w:rFonts w:asciiTheme="minorHAnsi" w:hAnsiTheme="minorHAnsi" w:cstheme="minorHAnsi"/>
          <w:b/>
          <w:bCs/>
          <w:sz w:val="22"/>
          <w:szCs w:val="22"/>
        </w:rPr>
      </w:pPr>
    </w:p>
    <w:p w14:paraId="17446730"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BA</w:t>
      </w:r>
      <w:r w:rsidRPr="0081630B">
        <w:rPr>
          <w:rFonts w:asciiTheme="minorHAnsi" w:hAnsiTheme="minorHAnsi" w:cstheme="minorHAnsi"/>
          <w:b/>
          <w:sz w:val="22"/>
          <w:szCs w:val="22"/>
        </w:rPr>
        <w:tab/>
      </w:r>
      <w:r w:rsidRPr="0081630B">
        <w:rPr>
          <w:rFonts w:asciiTheme="minorHAnsi" w:hAnsiTheme="minorHAnsi" w:cstheme="minorHAnsi"/>
          <w:sz w:val="22"/>
          <w:szCs w:val="22"/>
        </w:rPr>
        <w:t>National Chiao Tung University, Foreign Languages and Literatures</w:t>
      </w:r>
      <w:r w:rsidRPr="0081630B">
        <w:rPr>
          <w:rFonts w:asciiTheme="minorHAnsi" w:hAnsiTheme="minorHAnsi" w:cstheme="minorHAnsi"/>
          <w:sz w:val="22"/>
          <w:szCs w:val="22"/>
        </w:rPr>
        <w:tab/>
        <w:t>June 2000</w:t>
      </w:r>
    </w:p>
    <w:p w14:paraId="60E4AB7B" w14:textId="77777777" w:rsidR="00EF64A8" w:rsidRPr="0081630B" w:rsidRDefault="00EF64A8" w:rsidP="00561F2C">
      <w:pPr>
        <w:tabs>
          <w:tab w:val="left" w:pos="720"/>
          <w:tab w:val="right" w:pos="8640"/>
        </w:tabs>
        <w:rPr>
          <w:rFonts w:asciiTheme="minorHAnsi" w:hAnsiTheme="minorHAnsi" w:cstheme="minorHAnsi"/>
          <w:sz w:val="22"/>
          <w:szCs w:val="22"/>
        </w:rPr>
      </w:pPr>
    </w:p>
    <w:p w14:paraId="7E529226" w14:textId="77777777" w:rsidR="00EF64A8" w:rsidRPr="0081630B" w:rsidRDefault="00EF64A8" w:rsidP="00EF64A8">
      <w:pPr>
        <w:pStyle w:val="Heading1"/>
        <w:rPr>
          <w:rFonts w:asciiTheme="minorHAnsi" w:hAnsiTheme="minorHAnsi" w:cstheme="minorHAnsi"/>
          <w:sz w:val="22"/>
          <w:szCs w:val="22"/>
        </w:rPr>
      </w:pPr>
      <w:r w:rsidRPr="0081630B">
        <w:rPr>
          <w:rFonts w:asciiTheme="minorHAnsi" w:hAnsiTheme="minorHAnsi" w:cstheme="minorHAnsi"/>
          <w:sz w:val="22"/>
          <w:szCs w:val="22"/>
        </w:rPr>
        <w:t>Teaching Experience</w:t>
      </w:r>
    </w:p>
    <w:p w14:paraId="40BDB4F7" w14:textId="77777777" w:rsidR="00EF64A8" w:rsidRPr="0081630B" w:rsidRDefault="00EF64A8" w:rsidP="00EF64A8">
      <w:pPr>
        <w:tabs>
          <w:tab w:val="right" w:pos="8640"/>
        </w:tabs>
        <w:rPr>
          <w:rFonts w:asciiTheme="minorHAnsi" w:hAnsiTheme="minorHAnsi" w:cstheme="minorHAnsi"/>
          <w:b/>
          <w:sz w:val="22"/>
          <w:szCs w:val="22"/>
        </w:rPr>
      </w:pPr>
    </w:p>
    <w:p w14:paraId="48D436A1"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North Carolina State University, </w:t>
      </w:r>
      <w:r w:rsidRPr="0081630B">
        <w:rPr>
          <w:rFonts w:asciiTheme="minorHAnsi" w:hAnsiTheme="minorHAnsi" w:cstheme="minorHAnsi"/>
          <w:bCs/>
          <w:sz w:val="22"/>
          <w:szCs w:val="22"/>
        </w:rPr>
        <w:t>Raleigh, NC</w:t>
      </w:r>
      <w:r w:rsidRPr="0081630B">
        <w:rPr>
          <w:rFonts w:asciiTheme="minorHAnsi" w:hAnsiTheme="minorHAnsi" w:cstheme="minorHAnsi"/>
          <w:bCs/>
          <w:sz w:val="22"/>
          <w:szCs w:val="22"/>
        </w:rPr>
        <w:tab/>
        <w:t>May to August 2022</w:t>
      </w:r>
    </w:p>
    <w:p w14:paraId="1040A299"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Teaching Assistant, </w:t>
      </w:r>
      <w:r w:rsidRPr="0081630B">
        <w:rPr>
          <w:rFonts w:asciiTheme="minorHAnsi" w:hAnsiTheme="minorHAnsi" w:cstheme="minorHAnsi"/>
          <w:bCs/>
          <w:sz w:val="22"/>
          <w:szCs w:val="22"/>
        </w:rPr>
        <w:t>Department of Statistics</w:t>
      </w:r>
    </w:p>
    <w:p w14:paraId="1AAA6E79"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Assist with two graduate courses: Fundamentals of Statistical Inference I and Fundamentals of Linear Models and Regression</w:t>
      </w:r>
    </w:p>
    <w:p w14:paraId="175CD5DA"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Duties: Grade homework and hold weekly office hours</w:t>
      </w:r>
    </w:p>
    <w:p w14:paraId="5F84C105" w14:textId="77777777" w:rsidR="00EF64A8" w:rsidRPr="0081630B" w:rsidRDefault="00EF64A8" w:rsidP="00EF64A8">
      <w:pPr>
        <w:tabs>
          <w:tab w:val="right" w:pos="8640"/>
        </w:tabs>
        <w:rPr>
          <w:rFonts w:asciiTheme="minorHAnsi" w:hAnsiTheme="minorHAnsi" w:cstheme="minorHAnsi"/>
          <w:bCs/>
          <w:sz w:val="22"/>
          <w:szCs w:val="22"/>
        </w:rPr>
      </w:pPr>
    </w:p>
    <w:p w14:paraId="02EDB8D5"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Wake Forest University</w:t>
      </w:r>
      <w:r w:rsidRPr="0081630B">
        <w:rPr>
          <w:rFonts w:asciiTheme="minorHAnsi" w:hAnsiTheme="minorHAnsi" w:cstheme="minorHAnsi"/>
          <w:sz w:val="22"/>
          <w:szCs w:val="22"/>
        </w:rPr>
        <w:t>, Winston-Salem, NC</w:t>
      </w:r>
      <w:r w:rsidRPr="0081630B">
        <w:rPr>
          <w:rFonts w:asciiTheme="minorHAnsi" w:hAnsiTheme="minorHAnsi" w:cstheme="minorHAnsi"/>
          <w:sz w:val="22"/>
          <w:szCs w:val="22"/>
        </w:rPr>
        <w:tab/>
        <w:t>August 2017 to December 2017</w:t>
      </w:r>
    </w:p>
    <w:p w14:paraId="74D878F3"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Adjunct Faculty</w:t>
      </w:r>
      <w:r w:rsidRPr="0081630B">
        <w:rPr>
          <w:rFonts w:asciiTheme="minorHAnsi" w:hAnsiTheme="minorHAnsi" w:cstheme="minorHAnsi"/>
          <w:sz w:val="22"/>
          <w:szCs w:val="22"/>
        </w:rPr>
        <w:t>, Department of Music</w:t>
      </w:r>
    </w:p>
    <w:p w14:paraId="2FA4FD9D" w14:textId="77777777" w:rsidR="00EF64A8" w:rsidRPr="0081630B" w:rsidRDefault="00EF64A8" w:rsidP="00EF64A8">
      <w:pPr>
        <w:numPr>
          <w:ilvl w:val="0"/>
          <w:numId w:val="5"/>
        </w:numPr>
        <w:rPr>
          <w:bCs/>
          <w:sz w:val="22"/>
          <w:szCs w:val="22"/>
        </w:rPr>
      </w:pPr>
      <w:r w:rsidRPr="0081630B">
        <w:rPr>
          <w:bCs/>
          <w:sz w:val="22"/>
          <w:szCs w:val="22"/>
        </w:rPr>
        <w:t>Independently designed and taught the course “Introduction to Western Music,” which covered western music history from the Middle Ages to the Twentieth Century</w:t>
      </w:r>
      <w:r w:rsidRPr="0081630B">
        <w:rPr>
          <w:rFonts w:asciiTheme="minorHAnsi" w:hAnsiTheme="minorHAnsi" w:cstheme="minorHAnsi"/>
          <w:sz w:val="22"/>
          <w:szCs w:val="22"/>
        </w:rPr>
        <w:t xml:space="preserve"> </w:t>
      </w:r>
    </w:p>
    <w:p w14:paraId="67A239D6" w14:textId="77777777" w:rsidR="00EF64A8" w:rsidRPr="0081630B" w:rsidRDefault="00EF64A8" w:rsidP="00EF64A8">
      <w:pPr>
        <w:pStyle w:val="ListParagraph"/>
        <w:numPr>
          <w:ilvl w:val="0"/>
          <w:numId w:val="5"/>
        </w:numPr>
        <w:rPr>
          <w:bCs/>
          <w:sz w:val="22"/>
          <w:szCs w:val="22"/>
        </w:rPr>
      </w:pPr>
      <w:r w:rsidRPr="0081630B">
        <w:rPr>
          <w:bCs/>
          <w:sz w:val="22"/>
          <w:szCs w:val="22"/>
        </w:rPr>
        <w:t>Used music as artifacts to help students think about history in the appropriate contexts and cultivate critical thinking</w:t>
      </w:r>
    </w:p>
    <w:p w14:paraId="5591C3B9" w14:textId="77777777" w:rsidR="00EF64A8" w:rsidRPr="0081630B" w:rsidRDefault="00EF64A8" w:rsidP="00EF64A8">
      <w:pPr>
        <w:pStyle w:val="ListParagraph"/>
        <w:numPr>
          <w:ilvl w:val="0"/>
          <w:numId w:val="5"/>
        </w:numPr>
        <w:rPr>
          <w:bCs/>
          <w:sz w:val="22"/>
          <w:szCs w:val="22"/>
        </w:rPr>
      </w:pPr>
      <w:r w:rsidRPr="0081630B">
        <w:rPr>
          <w:bCs/>
          <w:sz w:val="22"/>
          <w:szCs w:val="22"/>
        </w:rPr>
        <w:t>Provided necessary study aids including detailed guidelines and rubrics for writing assignments and study guides for exams</w:t>
      </w:r>
    </w:p>
    <w:p w14:paraId="540E6925" w14:textId="77777777" w:rsidR="00EF64A8" w:rsidRPr="0081630B" w:rsidRDefault="00EF64A8" w:rsidP="00EF64A8">
      <w:pPr>
        <w:pStyle w:val="ListParagraph"/>
        <w:numPr>
          <w:ilvl w:val="0"/>
          <w:numId w:val="5"/>
        </w:numPr>
        <w:rPr>
          <w:bCs/>
          <w:sz w:val="22"/>
          <w:szCs w:val="22"/>
        </w:rPr>
      </w:pPr>
      <w:r w:rsidRPr="0081630B">
        <w:rPr>
          <w:bCs/>
          <w:sz w:val="22"/>
          <w:szCs w:val="22"/>
        </w:rPr>
        <w:t>Used a scaffolding method to help students write research papers</w:t>
      </w:r>
    </w:p>
    <w:p w14:paraId="47E4A195" w14:textId="77777777" w:rsidR="00EF64A8" w:rsidRPr="0081630B" w:rsidRDefault="00EF64A8" w:rsidP="00EF64A8">
      <w:pPr>
        <w:rPr>
          <w:rFonts w:asciiTheme="minorHAnsi" w:hAnsiTheme="minorHAnsi" w:cstheme="minorHAnsi"/>
          <w:sz w:val="22"/>
          <w:szCs w:val="22"/>
        </w:rPr>
      </w:pPr>
    </w:p>
    <w:p w14:paraId="2917B59C"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University of Iowa</w:t>
      </w:r>
      <w:r w:rsidRPr="0081630B">
        <w:rPr>
          <w:rFonts w:asciiTheme="minorHAnsi" w:hAnsiTheme="minorHAnsi" w:cstheme="minorHAnsi"/>
          <w:sz w:val="22"/>
          <w:szCs w:val="22"/>
        </w:rPr>
        <w:t>, Iowa City, IA</w:t>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t xml:space="preserve">   2011 to 2016</w:t>
      </w:r>
    </w:p>
    <w:p w14:paraId="0D9EEB68"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Writing Tutor</w:t>
      </w:r>
      <w:r w:rsidRPr="0081630B">
        <w:rPr>
          <w:rFonts w:asciiTheme="minorHAnsi" w:hAnsiTheme="minorHAnsi" w:cstheme="minorHAnsi"/>
          <w:sz w:val="22"/>
          <w:szCs w:val="22"/>
        </w:rPr>
        <w:t>, Writing Center</w:t>
      </w:r>
    </w:p>
    <w:p w14:paraId="24B99E12" w14:textId="77777777" w:rsidR="00EF64A8" w:rsidRPr="0081630B" w:rsidRDefault="00EF64A8" w:rsidP="00EF64A8">
      <w:pPr>
        <w:pStyle w:val="ListParagraph"/>
        <w:numPr>
          <w:ilvl w:val="0"/>
          <w:numId w:val="4"/>
        </w:numPr>
        <w:rPr>
          <w:bCs/>
          <w:sz w:val="22"/>
          <w:szCs w:val="22"/>
        </w:rPr>
      </w:pPr>
      <w:r w:rsidRPr="0081630B">
        <w:rPr>
          <w:bCs/>
          <w:sz w:val="22"/>
          <w:szCs w:val="22"/>
        </w:rPr>
        <w:t>Online tutoring (Fall 2013–Spring 2016)</w:t>
      </w:r>
    </w:p>
    <w:p w14:paraId="7FF1CF3C"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Provided feedback for papers through online tutoring (10 hours per week)</w:t>
      </w:r>
    </w:p>
    <w:p w14:paraId="7AA82190" w14:textId="77777777" w:rsidR="00EF64A8" w:rsidRPr="0081630B" w:rsidRDefault="00EF64A8" w:rsidP="00EF64A8">
      <w:pPr>
        <w:pStyle w:val="ListParagraph"/>
        <w:numPr>
          <w:ilvl w:val="0"/>
          <w:numId w:val="4"/>
        </w:numPr>
        <w:rPr>
          <w:bCs/>
          <w:sz w:val="22"/>
          <w:szCs w:val="22"/>
        </w:rPr>
      </w:pPr>
      <w:r w:rsidRPr="0081630B">
        <w:rPr>
          <w:bCs/>
          <w:sz w:val="22"/>
          <w:szCs w:val="22"/>
        </w:rPr>
        <w:t>Online and Face-To-Face tutoring (Fall 2011, Spring 2012)</w:t>
      </w:r>
    </w:p>
    <w:p w14:paraId="1F1C7964"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Met with 4 students for 4 hours of in-person tutoring sessions per week</w:t>
      </w:r>
    </w:p>
    <w:p w14:paraId="2F9B9291" w14:textId="2C4B07BC" w:rsidR="00EF64A8" w:rsidRPr="0081630B" w:rsidRDefault="00EF64A8" w:rsidP="00A90527">
      <w:pPr>
        <w:pStyle w:val="NoSpacing"/>
        <w:numPr>
          <w:ilvl w:val="1"/>
          <w:numId w:val="4"/>
        </w:numPr>
        <w:rPr>
          <w:rFonts w:ascii="Times New Roman" w:hAnsi="Times New Roman"/>
          <w:b/>
        </w:rPr>
      </w:pPr>
      <w:r w:rsidRPr="0081630B">
        <w:rPr>
          <w:rFonts w:ascii="Times New Roman" w:hAnsi="Times New Roman"/>
        </w:rPr>
        <w:t>Provided feedback for papers through online tutoring</w:t>
      </w: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682E" w14:textId="77777777" w:rsidR="00D02944" w:rsidRDefault="00D02944" w:rsidP="005A7565">
      <w:r>
        <w:separator/>
      </w:r>
    </w:p>
  </w:endnote>
  <w:endnote w:type="continuationSeparator" w:id="0">
    <w:p w14:paraId="07EF49D2" w14:textId="77777777" w:rsidR="00D02944" w:rsidRDefault="00D02944"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8BF0" w14:textId="77777777" w:rsidR="00D02944" w:rsidRDefault="00D02944" w:rsidP="005A7565">
      <w:r>
        <w:separator/>
      </w:r>
    </w:p>
  </w:footnote>
  <w:footnote w:type="continuationSeparator" w:id="0">
    <w:p w14:paraId="393E1596" w14:textId="77777777" w:rsidR="00D02944" w:rsidRDefault="00D02944"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038"/>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6B83"/>
    <w:rsid w:val="00427906"/>
    <w:rsid w:val="00440BE0"/>
    <w:rsid w:val="00444D0A"/>
    <w:rsid w:val="00450842"/>
    <w:rsid w:val="00456405"/>
    <w:rsid w:val="00461D05"/>
    <w:rsid w:val="00462A2F"/>
    <w:rsid w:val="00471E4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14C7"/>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4464"/>
    <w:rsid w:val="00706E31"/>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7F64"/>
    <w:rsid w:val="00810464"/>
    <w:rsid w:val="00814728"/>
    <w:rsid w:val="0081630B"/>
    <w:rsid w:val="00816C55"/>
    <w:rsid w:val="00824DD8"/>
    <w:rsid w:val="00836FC7"/>
    <w:rsid w:val="00850485"/>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E412F"/>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2E8E"/>
    <w:rsid w:val="00A6752C"/>
    <w:rsid w:val="00A67EF0"/>
    <w:rsid w:val="00A81682"/>
    <w:rsid w:val="00A8310A"/>
    <w:rsid w:val="00A86591"/>
    <w:rsid w:val="00A90527"/>
    <w:rsid w:val="00A91045"/>
    <w:rsid w:val="00A925FA"/>
    <w:rsid w:val="00A93068"/>
    <w:rsid w:val="00AA0CA0"/>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A49ED"/>
    <w:rsid w:val="00CA7174"/>
    <w:rsid w:val="00CA77F9"/>
    <w:rsid w:val="00CB04CE"/>
    <w:rsid w:val="00CB10ED"/>
    <w:rsid w:val="00CC43F4"/>
    <w:rsid w:val="00CC5F0D"/>
    <w:rsid w:val="00CC6340"/>
    <w:rsid w:val="00CD59E2"/>
    <w:rsid w:val="00CD7D32"/>
    <w:rsid w:val="00CE59F6"/>
    <w:rsid w:val="00CE6D7D"/>
    <w:rsid w:val="00CF182D"/>
    <w:rsid w:val="00CF4DA6"/>
    <w:rsid w:val="00D00C78"/>
    <w:rsid w:val="00D02944"/>
    <w:rsid w:val="00D038E8"/>
    <w:rsid w:val="00D110C9"/>
    <w:rsid w:val="00D314ED"/>
    <w:rsid w:val="00D31CDA"/>
    <w:rsid w:val="00D41CDE"/>
    <w:rsid w:val="00D67542"/>
    <w:rsid w:val="00D70FDE"/>
    <w:rsid w:val="00D8371E"/>
    <w:rsid w:val="00D83A1D"/>
    <w:rsid w:val="00D965EB"/>
    <w:rsid w:val="00DA1702"/>
    <w:rsid w:val="00DA2366"/>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nop/npac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6</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6</cp:revision>
  <dcterms:created xsi:type="dcterms:W3CDTF">2025-03-11T14:24:00Z</dcterms:created>
  <dcterms:modified xsi:type="dcterms:W3CDTF">2025-03-12T23:41:00Z</dcterms:modified>
</cp:coreProperties>
</file>