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7C1E6" w14:textId="48D49F85" w:rsidR="00B703F2" w:rsidRPr="003B19FB" w:rsidRDefault="00D67542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Shih-Ni Prim</w:t>
      </w:r>
    </w:p>
    <w:p w14:paraId="0E568939" w14:textId="48EBF8B5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2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</w:tblGrid>
      <w:tr w:rsidR="00DD3391" w:rsidRPr="003B19FB" w14:paraId="3205F850" w14:textId="77777777" w:rsidTr="005528C3">
        <w:tc>
          <w:tcPr>
            <w:tcW w:w="4500" w:type="dxa"/>
          </w:tcPr>
          <w:p w14:paraId="10E405C4" w14:textId="77777777" w:rsidR="005528C3" w:rsidRDefault="00000000" w:rsidP="005528C3">
            <w:pPr>
              <w:widowControl w:val="0"/>
            </w:pPr>
            <w:hyperlink r:id="rId7" w:history="1">
              <w:r w:rsidR="005528C3" w:rsidRPr="005F1C77">
                <w:rPr>
                  <w:rStyle w:val="Hyperlink"/>
                  <w:rFonts w:asciiTheme="minorHAnsi" w:hAnsiTheme="minorHAnsi" w:cstheme="minorHAnsi"/>
                </w:rPr>
                <w:t>s</w:t>
              </w:r>
              <w:r w:rsidR="005528C3" w:rsidRPr="005F1C77">
                <w:rPr>
                  <w:rStyle w:val="Hyperlink"/>
                </w:rPr>
                <w:t>prim@ncsu.edu</w:t>
              </w:r>
            </w:hyperlink>
            <w:r w:rsidR="005528C3">
              <w:t xml:space="preserve"> </w:t>
            </w:r>
          </w:p>
          <w:p w14:paraId="3E5D73A6" w14:textId="16BDF776" w:rsidR="00F23132" w:rsidRPr="00F23132" w:rsidRDefault="005528C3" w:rsidP="005528C3">
            <w:pPr>
              <w:widowControl w:val="0"/>
            </w:pPr>
            <w:r>
              <w:t>(336) 254-3431</w:t>
            </w:r>
          </w:p>
        </w:tc>
      </w:tr>
    </w:tbl>
    <w:p w14:paraId="0EEDEBA7" w14:textId="77777777" w:rsidR="005528C3" w:rsidRDefault="005528C3" w:rsidP="00CD7D32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3335 Leesville Towns Ct. </w:t>
      </w:r>
    </w:p>
    <w:p w14:paraId="5F4249DB" w14:textId="21355B51" w:rsidR="00A90527" w:rsidRPr="003B19FB" w:rsidRDefault="005528C3" w:rsidP="00CD7D32">
      <w:pPr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Raleigh, NC 27613</w:t>
      </w:r>
      <w:r>
        <w:rPr>
          <w:rFonts w:asciiTheme="minorHAnsi" w:hAnsiTheme="minorHAnsi" w:cstheme="minorHAnsi"/>
        </w:rPr>
        <w:br w:type="textWrapping" w:clear="all"/>
      </w:r>
    </w:p>
    <w:p w14:paraId="0D184EE6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78977616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F84DE72" w14:textId="0B9FC421" w:rsidR="00E52D93" w:rsidRDefault="00E52D93" w:rsidP="00E52D93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PhD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North Carolina State University, Statistics</w:t>
      </w:r>
      <w:r>
        <w:rPr>
          <w:rFonts w:asciiTheme="minorHAnsi" w:hAnsiTheme="minorHAnsi" w:cstheme="minorHAnsi"/>
        </w:rPr>
        <w:tab/>
        <w:t xml:space="preserve"> 2022-present</w:t>
      </w:r>
    </w:p>
    <w:p w14:paraId="17B454EC" w14:textId="7DC06E9A" w:rsidR="00E52D93" w:rsidRDefault="00E52D93" w:rsidP="00E52D9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Advisor: Brian Reich</w:t>
      </w:r>
    </w:p>
    <w:p w14:paraId="48D2F7CF" w14:textId="6079898D" w:rsidR="00A507EB" w:rsidRPr="00E52D93" w:rsidRDefault="00A507EB" w:rsidP="00E52D9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Cumulative GPA: 4.0</w:t>
      </w:r>
    </w:p>
    <w:p w14:paraId="0BB6073F" w14:textId="77777777" w:rsidR="00E52D93" w:rsidRDefault="00E52D93" w:rsidP="00ED13AB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17679DB7" w14:textId="49B34BD0" w:rsidR="00ED13AB" w:rsidRDefault="00ED13AB" w:rsidP="00ED13AB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M</w:t>
      </w:r>
      <w:r w:rsidR="007568A1">
        <w:rPr>
          <w:rFonts w:asciiTheme="minorHAnsi" w:hAnsiTheme="minorHAnsi" w:cstheme="minorHAnsi"/>
          <w:b/>
        </w:rPr>
        <w:t>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North Carolina State University, Statistics</w:t>
      </w:r>
      <w:r>
        <w:rPr>
          <w:rFonts w:asciiTheme="minorHAnsi" w:hAnsiTheme="minorHAnsi" w:cstheme="minorHAnsi"/>
          <w:bCs/>
        </w:rPr>
        <w:tab/>
      </w:r>
      <w:r w:rsidR="00E52D93">
        <w:rPr>
          <w:rFonts w:asciiTheme="minorHAnsi" w:hAnsiTheme="minorHAnsi" w:cstheme="minorHAnsi"/>
          <w:bCs/>
        </w:rPr>
        <w:t>Dec 2022</w:t>
      </w:r>
    </w:p>
    <w:p w14:paraId="40F72DB7" w14:textId="65A19F3E" w:rsidR="000E5E40" w:rsidRDefault="00ED13AB" w:rsidP="000E5E40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  <w:t>Cu</w:t>
      </w:r>
      <w:r w:rsidR="00810464">
        <w:rPr>
          <w:rFonts w:asciiTheme="minorHAnsi" w:hAnsiTheme="minorHAnsi" w:cstheme="minorHAnsi"/>
          <w:bCs/>
        </w:rPr>
        <w:t>mulative</w:t>
      </w:r>
      <w:r>
        <w:rPr>
          <w:rFonts w:asciiTheme="minorHAnsi" w:hAnsiTheme="minorHAnsi" w:cstheme="minorHAnsi"/>
          <w:bCs/>
        </w:rPr>
        <w:t xml:space="preserve"> GPA: 4.0</w:t>
      </w:r>
    </w:p>
    <w:p w14:paraId="7E41C45D" w14:textId="77777777" w:rsidR="000E5E40" w:rsidRDefault="000E5E40" w:rsidP="000E5E40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</w:p>
    <w:p w14:paraId="785548E1" w14:textId="343C4FFD" w:rsidR="000E5E40" w:rsidRPr="003B19FB" w:rsidRDefault="000E5E40" w:rsidP="000E5E4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Research Interests</w:t>
      </w:r>
    </w:p>
    <w:p w14:paraId="7AD9E0FC" w14:textId="77777777" w:rsidR="000E5E40" w:rsidRDefault="000E5E40" w:rsidP="000E5E40">
      <w:pPr>
        <w:rPr>
          <w:rFonts w:asciiTheme="minorHAnsi" w:hAnsiTheme="minorHAnsi" w:cstheme="minorHAnsi"/>
          <w:b/>
        </w:rPr>
      </w:pPr>
    </w:p>
    <w:p w14:paraId="5D008759" w14:textId="0E2F9E2F" w:rsidR="000E5E40" w:rsidRDefault="000E5E40" w:rsidP="00F23132">
      <w:pPr>
        <w:rPr>
          <w:rFonts w:asciiTheme="minorHAnsi" w:hAnsiTheme="minorHAnsi" w:cstheme="minorHAnsi"/>
        </w:rPr>
      </w:pPr>
      <w:r w:rsidRPr="000E5E40">
        <w:rPr>
          <w:rFonts w:asciiTheme="minorHAnsi" w:hAnsiTheme="minorHAnsi" w:cstheme="minorHAnsi"/>
        </w:rPr>
        <w:t>Bayesian inference</w:t>
      </w:r>
      <w:r w:rsidR="000074F0">
        <w:rPr>
          <w:rFonts w:asciiTheme="minorHAnsi" w:hAnsiTheme="minorHAnsi" w:cstheme="minorHAnsi"/>
        </w:rPr>
        <w:t xml:space="preserve"> and hierarchical modeling</w:t>
      </w:r>
      <w:r>
        <w:rPr>
          <w:rFonts w:asciiTheme="minorHAnsi" w:hAnsiTheme="minorHAnsi" w:cstheme="minorHAnsi"/>
        </w:rPr>
        <w:t>, s</w:t>
      </w:r>
      <w:r w:rsidRPr="000E5E40">
        <w:rPr>
          <w:rFonts w:asciiTheme="minorHAnsi" w:hAnsiTheme="minorHAnsi" w:cstheme="minorHAnsi"/>
        </w:rPr>
        <w:t>patial and spatiotemporal statistics</w:t>
      </w:r>
      <w:r>
        <w:rPr>
          <w:rFonts w:asciiTheme="minorHAnsi" w:hAnsiTheme="minorHAnsi" w:cstheme="minorHAnsi"/>
        </w:rPr>
        <w:t>, c</w:t>
      </w:r>
      <w:r w:rsidRPr="000E5E40">
        <w:rPr>
          <w:rFonts w:asciiTheme="minorHAnsi" w:hAnsiTheme="minorHAnsi" w:cstheme="minorHAnsi"/>
        </w:rPr>
        <w:t>limate and environmental applications</w:t>
      </w:r>
      <w:r w:rsidR="005A1383">
        <w:rPr>
          <w:rFonts w:asciiTheme="minorHAnsi" w:hAnsiTheme="minorHAnsi" w:cstheme="minorHAnsi"/>
        </w:rPr>
        <w:t>, causal inference, probabilistic machine learning</w:t>
      </w:r>
      <w:r w:rsidR="003639A8">
        <w:rPr>
          <w:rFonts w:asciiTheme="minorHAnsi" w:hAnsiTheme="minorHAnsi" w:cstheme="minorHAnsi"/>
        </w:rPr>
        <w:t>, medical imaging analysis</w:t>
      </w:r>
    </w:p>
    <w:p w14:paraId="177144A5" w14:textId="77777777" w:rsidR="00F23132" w:rsidRDefault="00F23132" w:rsidP="00F23132">
      <w:pPr>
        <w:rPr>
          <w:rFonts w:asciiTheme="minorHAnsi" w:hAnsiTheme="minorHAnsi" w:cstheme="minorHAnsi"/>
        </w:rPr>
      </w:pPr>
    </w:p>
    <w:p w14:paraId="61887809" w14:textId="77777777" w:rsidR="00F23132" w:rsidRPr="003B19FB" w:rsidRDefault="00F23132" w:rsidP="00F2313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research project</w:t>
      </w:r>
    </w:p>
    <w:p w14:paraId="4B71E34F" w14:textId="77777777" w:rsidR="00F23132" w:rsidRDefault="00F23132" w:rsidP="00F23132">
      <w:pPr>
        <w:rPr>
          <w:rFonts w:asciiTheme="minorHAnsi" w:hAnsiTheme="minorHAnsi" w:cstheme="minorHAnsi"/>
        </w:rPr>
      </w:pPr>
    </w:p>
    <w:p w14:paraId="6B2A3912" w14:textId="20027E04" w:rsidR="00F23132" w:rsidRPr="006C1D94" w:rsidRDefault="00F23132" w:rsidP="00F2313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With Brian Reich and Yawen Guan, “</w:t>
      </w:r>
      <w:r w:rsidRPr="000E5E40">
        <w:rPr>
          <w:rFonts w:asciiTheme="minorHAnsi" w:hAnsiTheme="minorHAnsi" w:cstheme="minorHAnsi"/>
        </w:rPr>
        <w:t>A Multivariate Spectral Model with Adjustment for Unmeasured Confounders</w:t>
      </w:r>
      <w:r>
        <w:rPr>
          <w:rFonts w:asciiTheme="minorHAnsi" w:hAnsiTheme="minorHAnsi" w:cstheme="minorHAnsi"/>
        </w:rPr>
        <w:t>”</w:t>
      </w:r>
      <w:r w:rsidR="00B711EC">
        <w:rPr>
          <w:rFonts w:asciiTheme="minorHAnsi" w:hAnsiTheme="minorHAnsi" w:cstheme="minorHAnsi"/>
        </w:rPr>
        <w:t xml:space="preserve">: </w:t>
      </w:r>
      <w:r w:rsidR="00A47B41">
        <w:rPr>
          <w:rFonts w:asciiTheme="minorHAnsi" w:hAnsiTheme="minorHAnsi" w:cstheme="minorHAnsi"/>
        </w:rPr>
        <w:t>T</w:t>
      </w:r>
      <w:r w:rsidR="005E23C6">
        <w:rPr>
          <w:rFonts w:asciiTheme="minorHAnsi" w:hAnsiTheme="minorHAnsi" w:cstheme="minorHAnsi"/>
        </w:rPr>
        <w:t xml:space="preserve">o find causal effects, </w:t>
      </w:r>
      <w:r w:rsidR="00B711EC">
        <w:rPr>
          <w:rFonts w:asciiTheme="minorHAnsi" w:hAnsiTheme="minorHAnsi" w:cstheme="minorHAnsi"/>
        </w:rPr>
        <w:t xml:space="preserve">we propose a spectral method </w:t>
      </w:r>
      <w:r w:rsidR="00C6378D">
        <w:rPr>
          <w:rFonts w:asciiTheme="minorHAnsi" w:hAnsiTheme="minorHAnsi" w:cstheme="minorHAnsi"/>
        </w:rPr>
        <w:t xml:space="preserve">that uses Bayesian hierarchical models </w:t>
      </w:r>
      <w:r w:rsidR="00B711EC">
        <w:rPr>
          <w:rFonts w:asciiTheme="minorHAnsi" w:hAnsiTheme="minorHAnsi" w:cstheme="minorHAnsi"/>
        </w:rPr>
        <w:t xml:space="preserve">to adjust for </w:t>
      </w:r>
      <w:r w:rsidR="005E23C6">
        <w:rPr>
          <w:rFonts w:asciiTheme="minorHAnsi" w:hAnsiTheme="minorHAnsi" w:cstheme="minorHAnsi"/>
        </w:rPr>
        <w:t>spatial confounding</w:t>
      </w:r>
      <w:r w:rsidR="008B61E0">
        <w:rPr>
          <w:rFonts w:asciiTheme="minorHAnsi" w:hAnsiTheme="minorHAnsi" w:cstheme="minorHAnsi"/>
        </w:rPr>
        <w:t>. One</w:t>
      </w:r>
      <w:r w:rsidR="00B711EC">
        <w:rPr>
          <w:rFonts w:asciiTheme="minorHAnsi" w:hAnsiTheme="minorHAnsi" w:cstheme="minorHAnsi"/>
        </w:rPr>
        <w:t xml:space="preserve"> potential application</w:t>
      </w:r>
      <w:r w:rsidR="008B61E0">
        <w:rPr>
          <w:rFonts w:asciiTheme="minorHAnsi" w:hAnsiTheme="minorHAnsi" w:cstheme="minorHAnsi"/>
        </w:rPr>
        <w:t xml:space="preserve"> is </w:t>
      </w:r>
      <w:r w:rsidR="008C1F50">
        <w:rPr>
          <w:rFonts w:asciiTheme="minorHAnsi" w:hAnsiTheme="minorHAnsi" w:cstheme="minorHAnsi"/>
        </w:rPr>
        <w:t>to</w:t>
      </w:r>
      <w:r w:rsidR="00B711EC">
        <w:rPr>
          <w:rFonts w:asciiTheme="minorHAnsi" w:hAnsiTheme="minorHAnsi" w:cstheme="minorHAnsi"/>
        </w:rPr>
        <w:t xml:space="preserve"> analyz</w:t>
      </w:r>
      <w:r w:rsidR="008C1F50">
        <w:rPr>
          <w:rFonts w:asciiTheme="minorHAnsi" w:hAnsiTheme="minorHAnsi" w:cstheme="minorHAnsi"/>
        </w:rPr>
        <w:t>e</w:t>
      </w:r>
      <w:r w:rsidR="00B711EC">
        <w:rPr>
          <w:rFonts w:asciiTheme="minorHAnsi" w:hAnsiTheme="minorHAnsi" w:cstheme="minorHAnsi"/>
        </w:rPr>
        <w:t xml:space="preserve"> the effects of environmental and socioeconomic factors on health outcomes. </w:t>
      </w:r>
    </w:p>
    <w:p w14:paraId="42982321" w14:textId="77777777" w:rsidR="00F23132" w:rsidRPr="00F23132" w:rsidRDefault="00F23132" w:rsidP="00F23132">
      <w:pPr>
        <w:rPr>
          <w:rFonts w:asciiTheme="minorHAnsi" w:hAnsiTheme="minorHAnsi" w:cstheme="minorHAnsi"/>
        </w:rPr>
      </w:pPr>
    </w:p>
    <w:p w14:paraId="3E53007D" w14:textId="77777777" w:rsidR="009A2427" w:rsidRPr="003B19FB" w:rsidRDefault="009A2427" w:rsidP="009A24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Computer Skills</w:t>
      </w:r>
    </w:p>
    <w:p w14:paraId="11467E19" w14:textId="77777777" w:rsidR="009A2427" w:rsidRDefault="009A2427" w:rsidP="009A2427">
      <w:pPr>
        <w:rPr>
          <w:rFonts w:asciiTheme="minorHAnsi" w:hAnsiTheme="minorHAnsi" w:cstheme="minorHAnsi"/>
          <w:b/>
        </w:rPr>
      </w:pPr>
    </w:p>
    <w:p w14:paraId="02322BEA" w14:textId="1E7CCA75" w:rsidR="009A2427" w:rsidRPr="003B19FB" w:rsidRDefault="009A2427" w:rsidP="009A24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Programming</w:t>
      </w:r>
      <w:r w:rsidRPr="003B19FB">
        <w:rPr>
          <w:rFonts w:asciiTheme="minorHAnsi" w:hAnsiTheme="minorHAnsi" w:cstheme="minorHAnsi"/>
        </w:rPr>
        <w:t xml:space="preserve">: </w:t>
      </w:r>
      <w:r w:rsidR="00353C1E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, Python</w:t>
      </w:r>
      <w:r w:rsidR="00DB4F43">
        <w:rPr>
          <w:rFonts w:asciiTheme="minorHAnsi" w:hAnsiTheme="minorHAnsi" w:cstheme="minorHAnsi"/>
        </w:rPr>
        <w:t>,</w:t>
      </w:r>
      <w:r w:rsidR="0091600F">
        <w:rPr>
          <w:rFonts w:asciiTheme="minorHAnsi" w:hAnsiTheme="minorHAnsi" w:cstheme="minorHAnsi"/>
        </w:rPr>
        <w:t xml:space="preserve"> SAS,</w:t>
      </w:r>
      <w:r w:rsidR="00DB4F43">
        <w:rPr>
          <w:rFonts w:asciiTheme="minorHAnsi" w:hAnsiTheme="minorHAnsi" w:cstheme="minorHAnsi"/>
        </w:rPr>
        <w:t xml:space="preserve"> Matlab</w:t>
      </w:r>
      <w:r w:rsidR="00057FE2">
        <w:rPr>
          <w:rFonts w:asciiTheme="minorHAnsi" w:hAnsiTheme="minorHAnsi" w:cstheme="minorHAnsi"/>
        </w:rPr>
        <w:t>, Java</w:t>
      </w:r>
    </w:p>
    <w:p w14:paraId="0268ACEC" w14:textId="1F4A2AA1" w:rsidR="00A67EF0" w:rsidRDefault="009A2427" w:rsidP="009A2427">
      <w:pPr>
        <w:rPr>
          <w:bCs/>
        </w:rPr>
      </w:pPr>
      <w:r>
        <w:rPr>
          <w:rFonts w:asciiTheme="minorHAnsi" w:hAnsiTheme="minorHAnsi" w:cstheme="minorHAnsi"/>
          <w:b/>
        </w:rPr>
        <w:t>Certificate</w:t>
      </w:r>
      <w:r w:rsidRPr="003B19FB">
        <w:rPr>
          <w:rFonts w:asciiTheme="minorHAnsi" w:hAnsiTheme="minorHAnsi" w:cstheme="minorHAnsi"/>
        </w:rPr>
        <w:t xml:space="preserve">: </w:t>
      </w:r>
      <w:r w:rsidRPr="00C63FA8">
        <w:rPr>
          <w:bCs/>
        </w:rPr>
        <w:t>SAS Certified Specialist: Base Programming Using SAS 9.4</w:t>
      </w:r>
      <w:r>
        <w:rPr>
          <w:bCs/>
        </w:rPr>
        <w:t xml:space="preserve"> (Issued May 2020)</w:t>
      </w:r>
    </w:p>
    <w:p w14:paraId="7B521341" w14:textId="77777777" w:rsidR="00A67EF0" w:rsidRPr="000B5591" w:rsidRDefault="00A67EF0" w:rsidP="009A2427">
      <w:pPr>
        <w:rPr>
          <w:bCs/>
        </w:rPr>
      </w:pPr>
    </w:p>
    <w:p w14:paraId="74630BEC" w14:textId="31E8D99A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Research Experience</w:t>
      </w:r>
    </w:p>
    <w:p w14:paraId="707B9534" w14:textId="77777777" w:rsidR="002B428A" w:rsidRDefault="002B428A" w:rsidP="00735023">
      <w:pPr>
        <w:tabs>
          <w:tab w:val="right" w:pos="8640"/>
        </w:tabs>
        <w:rPr>
          <w:rFonts w:asciiTheme="minorHAnsi" w:hAnsiTheme="minorHAnsi" w:cstheme="minorHAnsi"/>
        </w:rPr>
      </w:pPr>
    </w:p>
    <w:p w14:paraId="08A72295" w14:textId="6B32D6BA" w:rsidR="00EF5A1D" w:rsidRPr="0056326C" w:rsidRDefault="00EF5A1D" w:rsidP="00EF5A1D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  <w:t>August 2022 to present</w:t>
      </w:r>
    </w:p>
    <w:p w14:paraId="0EE66D99" w14:textId="2E409E25" w:rsidR="00EF5A1D" w:rsidRDefault="00EF5A1D" w:rsidP="00EF5A1D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Research Trainee at Duke Clinical Research Institute</w:t>
      </w:r>
    </w:p>
    <w:p w14:paraId="3907344A" w14:textId="31570F3A" w:rsidR="00EF5A1D" w:rsidRDefault="00EF5A1D" w:rsidP="00EF5A1D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Shadow meetings of clinical research</w:t>
      </w:r>
    </w:p>
    <w:p w14:paraId="564C0394" w14:textId="02EB5603" w:rsidR="00EF5A1D" w:rsidRDefault="00EF5A1D" w:rsidP="00EF5A1D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Received training on ethic</w:t>
      </w:r>
      <w:r w:rsidR="0005361A">
        <w:rPr>
          <w:rFonts w:asciiTheme="minorHAnsi" w:hAnsiTheme="minorHAnsi" w:cstheme="minorHAnsi"/>
          <w:bCs/>
        </w:rPr>
        <w:t>s of</w:t>
      </w:r>
      <w:r>
        <w:rPr>
          <w:rFonts w:asciiTheme="minorHAnsi" w:hAnsiTheme="minorHAnsi" w:cstheme="minorHAnsi"/>
          <w:bCs/>
        </w:rPr>
        <w:t xml:space="preserve"> research</w:t>
      </w:r>
    </w:p>
    <w:p w14:paraId="3DA1F0FE" w14:textId="77777777" w:rsidR="00EF5A1D" w:rsidRDefault="00EF5A1D" w:rsidP="00735023">
      <w:pPr>
        <w:tabs>
          <w:tab w:val="right" w:pos="8640"/>
        </w:tabs>
        <w:rPr>
          <w:rFonts w:asciiTheme="minorHAnsi" w:hAnsiTheme="minorHAnsi" w:cstheme="minorHAnsi"/>
        </w:rPr>
      </w:pPr>
    </w:p>
    <w:p w14:paraId="24E56DC0" w14:textId="4D01CCCF" w:rsidR="0056326C" w:rsidRPr="0056326C" w:rsidRDefault="0056326C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</w:r>
      <w:r w:rsidR="00754DC8">
        <w:rPr>
          <w:rFonts w:asciiTheme="minorHAnsi" w:hAnsiTheme="minorHAnsi" w:cstheme="minorHAnsi"/>
          <w:bCs/>
        </w:rPr>
        <w:t>Summer</w:t>
      </w:r>
      <w:r w:rsidR="00E52D9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2022</w:t>
      </w:r>
      <w:r w:rsidR="00754DC8">
        <w:rPr>
          <w:rFonts w:asciiTheme="minorHAnsi" w:hAnsiTheme="minorHAnsi" w:cstheme="minorHAnsi"/>
          <w:bCs/>
        </w:rPr>
        <w:t>, July 2023 to present</w:t>
      </w:r>
    </w:p>
    <w:p w14:paraId="4FBF2335" w14:textId="4B7254DF" w:rsidR="0056326C" w:rsidRDefault="0056326C" w:rsidP="0056326C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Research Assistant</w:t>
      </w:r>
    </w:p>
    <w:p w14:paraId="7C2EBD3C" w14:textId="774E53BA" w:rsidR="0056326C" w:rsidRDefault="0056326C" w:rsidP="0056326C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</w:t>
      </w:r>
      <w:r w:rsidR="00240D51">
        <w:rPr>
          <w:rFonts w:asciiTheme="minorHAnsi" w:hAnsiTheme="minorHAnsi" w:cstheme="minorHAnsi"/>
          <w:bCs/>
        </w:rPr>
        <w:t xml:space="preserve">rincipal </w:t>
      </w:r>
      <w:r>
        <w:rPr>
          <w:rFonts w:asciiTheme="minorHAnsi" w:hAnsiTheme="minorHAnsi" w:cstheme="minorHAnsi"/>
          <w:bCs/>
        </w:rPr>
        <w:t>I</w:t>
      </w:r>
      <w:r w:rsidR="00240D51">
        <w:rPr>
          <w:rFonts w:asciiTheme="minorHAnsi" w:hAnsiTheme="minorHAnsi" w:cstheme="minorHAnsi"/>
          <w:bCs/>
        </w:rPr>
        <w:t>nvestigators</w:t>
      </w:r>
      <w:r>
        <w:rPr>
          <w:rFonts w:asciiTheme="minorHAnsi" w:hAnsiTheme="minorHAnsi" w:cstheme="minorHAnsi"/>
          <w:bCs/>
        </w:rPr>
        <w:t xml:space="preserve">: Natalie Nelson </w:t>
      </w:r>
      <w:r w:rsidR="00240D51">
        <w:rPr>
          <w:rFonts w:asciiTheme="minorHAnsi" w:hAnsiTheme="minorHAnsi" w:cstheme="minorHAnsi"/>
          <w:bCs/>
        </w:rPr>
        <w:t xml:space="preserve">(Department of Biological and Agricultural Engineering) </w:t>
      </w:r>
      <w:r>
        <w:rPr>
          <w:rFonts w:asciiTheme="minorHAnsi" w:hAnsiTheme="minorHAnsi" w:cstheme="minorHAnsi"/>
          <w:bCs/>
        </w:rPr>
        <w:t>and Brian Reich</w:t>
      </w:r>
      <w:r w:rsidR="00240D51">
        <w:rPr>
          <w:rFonts w:asciiTheme="minorHAnsi" w:hAnsiTheme="minorHAnsi" w:cstheme="minorHAnsi"/>
          <w:bCs/>
        </w:rPr>
        <w:t xml:space="preserve"> (Department of Statistics)</w:t>
      </w:r>
    </w:p>
    <w:p w14:paraId="0DEB3E2E" w14:textId="047F24A5" w:rsidR="0056326C" w:rsidRDefault="00E57C02" w:rsidP="0056326C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Goal: </w:t>
      </w:r>
      <w:r w:rsidR="009F75AD">
        <w:rPr>
          <w:rFonts w:asciiTheme="minorHAnsi" w:hAnsiTheme="minorHAnsi" w:cstheme="minorHAnsi"/>
          <w:bCs/>
        </w:rPr>
        <w:t>C</w:t>
      </w:r>
      <w:r w:rsidR="0056326C">
        <w:rPr>
          <w:rFonts w:asciiTheme="minorHAnsi" w:hAnsiTheme="minorHAnsi" w:cstheme="minorHAnsi"/>
          <w:bCs/>
        </w:rPr>
        <w:t xml:space="preserve">reate statistical models to understand causes </w:t>
      </w:r>
      <w:r w:rsidR="005B4D3E">
        <w:rPr>
          <w:rFonts w:asciiTheme="minorHAnsi" w:hAnsiTheme="minorHAnsi" w:cstheme="minorHAnsi"/>
          <w:bCs/>
        </w:rPr>
        <w:t>of</w:t>
      </w:r>
      <w:r w:rsidR="0056326C">
        <w:rPr>
          <w:rFonts w:asciiTheme="minorHAnsi" w:hAnsiTheme="minorHAnsi" w:cstheme="minorHAnsi"/>
          <w:bCs/>
        </w:rPr>
        <w:t xml:space="preserve"> </w:t>
      </w:r>
      <w:r w:rsidR="0012672D">
        <w:rPr>
          <w:rFonts w:asciiTheme="minorHAnsi" w:hAnsiTheme="minorHAnsi" w:cstheme="minorHAnsi"/>
          <w:bCs/>
        </w:rPr>
        <w:t xml:space="preserve">harmful </w:t>
      </w:r>
      <w:r w:rsidR="0056326C">
        <w:rPr>
          <w:rFonts w:asciiTheme="minorHAnsi" w:hAnsiTheme="minorHAnsi" w:cstheme="minorHAnsi"/>
          <w:bCs/>
        </w:rPr>
        <w:t>algal blooms</w:t>
      </w:r>
    </w:p>
    <w:p w14:paraId="17EB68E6" w14:textId="4A1E9236" w:rsidR="0056326C" w:rsidRPr="003639A8" w:rsidRDefault="009F0F1A" w:rsidP="00461D05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Duties: </w:t>
      </w:r>
      <w:r w:rsidR="009F75AD">
        <w:rPr>
          <w:rFonts w:asciiTheme="minorHAnsi" w:hAnsiTheme="minorHAnsi" w:cstheme="minorHAnsi"/>
          <w:bCs/>
        </w:rPr>
        <w:t>D</w:t>
      </w:r>
      <w:r>
        <w:rPr>
          <w:rFonts w:asciiTheme="minorHAnsi" w:hAnsiTheme="minorHAnsi" w:cstheme="minorHAnsi"/>
          <w:bCs/>
        </w:rPr>
        <w:t>ata cleaning, data analysis, statistical modeling</w:t>
      </w:r>
      <w:r w:rsidR="00754DC8">
        <w:rPr>
          <w:rFonts w:asciiTheme="minorHAnsi" w:hAnsiTheme="minorHAnsi" w:cstheme="minorHAnsi"/>
          <w:bCs/>
        </w:rPr>
        <w:t>, manuscript drafting</w:t>
      </w:r>
    </w:p>
    <w:p w14:paraId="1160B247" w14:textId="1C091E8B" w:rsidR="00461D05" w:rsidRPr="00907456" w:rsidRDefault="00461D05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lastRenderedPageBreak/>
        <w:t>Wake Forest Baptist Health</w:t>
      </w:r>
      <w:r>
        <w:rPr>
          <w:rFonts w:asciiTheme="minorHAnsi" w:hAnsiTheme="minorHAnsi" w:cstheme="minorHAnsi"/>
          <w:bCs/>
        </w:rPr>
        <w:t>, Winston-Salem, NC</w:t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</w:rPr>
        <w:t xml:space="preserve">2021 to </w:t>
      </w:r>
      <w:r w:rsidR="00291862">
        <w:rPr>
          <w:rFonts w:asciiTheme="minorHAnsi" w:hAnsiTheme="minorHAnsi" w:cstheme="minorHAnsi"/>
        </w:rPr>
        <w:t>2022</w:t>
      </w:r>
    </w:p>
    <w:p w14:paraId="45A4107B" w14:textId="54F07B9C" w:rsidR="00461D05" w:rsidRPr="0022032E" w:rsidRDefault="00461D05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Volunteer Research Statistician</w:t>
      </w:r>
      <w:r w:rsidR="00CF182D">
        <w:rPr>
          <w:rFonts w:asciiTheme="minorHAnsi" w:hAnsiTheme="minorHAnsi" w:cstheme="minorHAnsi"/>
          <w:b/>
        </w:rPr>
        <w:t xml:space="preserve"> / Intern</w:t>
      </w:r>
    </w:p>
    <w:p w14:paraId="5BCC727F" w14:textId="0176B274" w:rsidR="00CF182D" w:rsidRDefault="00CF182D" w:rsidP="00461D0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Department of Radiation Oncology</w:t>
      </w:r>
      <w:r w:rsidR="00F0313F">
        <w:rPr>
          <w:rFonts w:asciiTheme="minorHAnsi" w:hAnsiTheme="minorHAnsi" w:cstheme="minorHAnsi"/>
          <w:bCs/>
        </w:rPr>
        <w:t xml:space="preserve"> </w:t>
      </w:r>
    </w:p>
    <w:p w14:paraId="42190B7C" w14:textId="28C2FF64" w:rsidR="00461D05" w:rsidRDefault="00461D05" w:rsidP="00CF182D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 Kaplan Meier Survival Analysis and Cox Proportional Hazard Model on retrospective data of patients with glioblastoma</w:t>
      </w:r>
    </w:p>
    <w:p w14:paraId="59A19F39" w14:textId="4BF8A7F6" w:rsidR="00E97F99" w:rsidRDefault="00016B12" w:rsidP="00CF182D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tables and plots and help with writing and editing for publication</w:t>
      </w:r>
    </w:p>
    <w:p w14:paraId="1D507324" w14:textId="0C865C77" w:rsidR="00CF182D" w:rsidRDefault="00CF182D" w:rsidP="00CF182D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t>Radiology Informatics and Image Processing Laboratory</w:t>
      </w:r>
    </w:p>
    <w:p w14:paraId="7FF9938F" w14:textId="61486729" w:rsidR="00C0445E" w:rsidRPr="00E32B40" w:rsidRDefault="00DB4819" w:rsidP="00171A6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Help </w:t>
      </w:r>
      <w:r w:rsidR="00CF182D">
        <w:rPr>
          <w:rFonts w:asciiTheme="minorHAnsi" w:hAnsiTheme="minorHAnsi" w:cstheme="minorHAnsi"/>
        </w:rPr>
        <w:t>collect</w:t>
      </w:r>
      <w:r>
        <w:rPr>
          <w:rFonts w:asciiTheme="minorHAnsi" w:hAnsiTheme="minorHAnsi" w:cstheme="minorHAnsi"/>
        </w:rPr>
        <w:t xml:space="preserve"> MRI images </w:t>
      </w:r>
      <w:r w:rsidR="00CF182D">
        <w:rPr>
          <w:rFonts w:asciiTheme="minorHAnsi" w:hAnsiTheme="minorHAnsi" w:cstheme="minorHAnsi"/>
        </w:rPr>
        <w:t xml:space="preserve">and clinical data </w:t>
      </w:r>
      <w:r>
        <w:rPr>
          <w:rFonts w:asciiTheme="minorHAnsi" w:hAnsiTheme="minorHAnsi" w:cstheme="minorHAnsi"/>
        </w:rPr>
        <w:t>for studies that utilize machine learning for classification</w:t>
      </w:r>
    </w:p>
    <w:p w14:paraId="02130AD0" w14:textId="77777777" w:rsidR="00B32B12" w:rsidRDefault="00B32B12" w:rsidP="00171A6E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4810F076" w14:textId="022C8C67" w:rsidR="00171A6E" w:rsidRPr="003B19FB" w:rsidRDefault="00171A6E" w:rsidP="00171A6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Research Collaborator</w:t>
      </w:r>
      <w:r w:rsidR="006044D2">
        <w:rPr>
          <w:rFonts w:asciiTheme="minorHAnsi" w:hAnsiTheme="minorHAnsi" w:cstheme="minorHAnsi"/>
          <w:b/>
        </w:rPr>
        <w:t xml:space="preserve"> 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2012 to </w:t>
      </w:r>
      <w:r w:rsidR="00461D05">
        <w:rPr>
          <w:rFonts w:asciiTheme="minorHAnsi" w:hAnsiTheme="minorHAnsi" w:cstheme="minorHAnsi"/>
        </w:rPr>
        <w:t>2020</w:t>
      </w:r>
    </w:p>
    <w:p w14:paraId="4CE5CCF0" w14:textId="77777777" w:rsidR="00171A6E" w:rsidRPr="003B19FB" w:rsidRDefault="00171A6E" w:rsidP="00171A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Collaborators</w:t>
      </w:r>
      <w:r w:rsidRPr="003B19FB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Carol Severino, Deirdre Egan (University of Iowa)</w:t>
      </w:r>
    </w:p>
    <w:p w14:paraId="26F3E682" w14:textId="56703165" w:rsidR="00171A6E" w:rsidRDefault="00D70FDE" w:rsidP="00795F0F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795F0F">
        <w:rPr>
          <w:rFonts w:asciiTheme="minorHAnsi" w:hAnsiTheme="minorHAnsi" w:cstheme="minorHAnsi"/>
        </w:rPr>
        <w:t>xamined how writing tutoring can influence students’ writing and their perception of their writing skills</w:t>
      </w:r>
    </w:p>
    <w:p w14:paraId="2923E136" w14:textId="537E8923" w:rsidR="00D70FDE" w:rsidRPr="00795F0F" w:rsidRDefault="00D70FD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795F0F">
        <w:rPr>
          <w:rFonts w:asciiTheme="minorHAnsi" w:hAnsiTheme="minorHAnsi" w:cstheme="minorHAnsi"/>
        </w:rPr>
        <w:t>Conducted data cleaning and statistical analyses</w:t>
      </w:r>
    </w:p>
    <w:p w14:paraId="75DEE277" w14:textId="77777777" w:rsidR="00171A6E" w:rsidRDefault="00171A6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Prepared tables and graphs for publications</w:t>
      </w:r>
    </w:p>
    <w:p w14:paraId="02A2D5E3" w14:textId="28F30EEC" w:rsidR="00171A6E" w:rsidRPr="003B19FB" w:rsidRDefault="00171A6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three </w:t>
      </w:r>
      <w:r w:rsidR="00824DD8">
        <w:rPr>
          <w:rFonts w:asciiTheme="minorHAnsi" w:hAnsiTheme="minorHAnsi" w:cstheme="minorHAnsi"/>
        </w:rPr>
        <w:t xml:space="preserve">peer-reviewed </w:t>
      </w:r>
      <w:r>
        <w:rPr>
          <w:rFonts w:asciiTheme="minorHAnsi" w:hAnsiTheme="minorHAnsi" w:cstheme="minorHAnsi"/>
        </w:rPr>
        <w:t>journal articles (2015, 2016, 202</w:t>
      </w:r>
      <w:r w:rsidR="00030C5E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) and one book chapter (2013)</w:t>
      </w:r>
    </w:p>
    <w:p w14:paraId="3BF4133F" w14:textId="76AB2420" w:rsidR="00171A6E" w:rsidRPr="00673928" w:rsidRDefault="00D70FD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Participated in</w:t>
      </w:r>
      <w:r w:rsidR="00171A6E">
        <w:rPr>
          <w:rFonts w:asciiTheme="minorHAnsi" w:hAnsiTheme="minorHAnsi" w:cstheme="minorHAnsi"/>
        </w:rPr>
        <w:t xml:space="preserve"> 10 conference</w:t>
      </w:r>
      <w:r w:rsidR="00992294">
        <w:rPr>
          <w:rFonts w:asciiTheme="minorHAnsi" w:hAnsiTheme="minorHAnsi" w:cstheme="minorHAnsi"/>
        </w:rPr>
        <w:t>s</w:t>
      </w:r>
      <w:r w:rsidR="00171A6E">
        <w:rPr>
          <w:rFonts w:asciiTheme="minorHAnsi" w:hAnsiTheme="minorHAnsi" w:cstheme="minorHAnsi"/>
        </w:rPr>
        <w:t xml:space="preserve"> (2012, 2013, 2014, 2015, 2016, 2017)</w:t>
      </w:r>
    </w:p>
    <w:p w14:paraId="771DAA08" w14:textId="77777777" w:rsidR="00171A6E" w:rsidRDefault="00171A6E" w:rsidP="00A90527">
      <w:pPr>
        <w:rPr>
          <w:rFonts w:asciiTheme="minorHAnsi" w:hAnsiTheme="minorHAnsi" w:cstheme="minorHAnsi"/>
        </w:rPr>
      </w:pPr>
    </w:p>
    <w:p w14:paraId="35F25D63" w14:textId="4CAC1A34" w:rsidR="00B60EC1" w:rsidRPr="003B19FB" w:rsidRDefault="00B60EC1" w:rsidP="00B60EC1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Musicology </w:t>
      </w:r>
      <w:r w:rsidR="004D570B">
        <w:rPr>
          <w:rFonts w:asciiTheme="minorHAnsi" w:hAnsiTheme="minorHAnsi" w:cstheme="minorHAnsi"/>
          <w:b/>
        </w:rPr>
        <w:t xml:space="preserve">Student / </w:t>
      </w:r>
      <w:r>
        <w:rPr>
          <w:rFonts w:asciiTheme="minorHAnsi" w:hAnsiTheme="minorHAnsi" w:cstheme="minorHAnsi"/>
          <w:b/>
        </w:rPr>
        <w:t>Researcher</w:t>
      </w:r>
      <w:r w:rsidRPr="003B19FB">
        <w:rPr>
          <w:rFonts w:asciiTheme="minorHAnsi" w:hAnsiTheme="minorHAnsi" w:cstheme="minorHAnsi"/>
        </w:rPr>
        <w:tab/>
        <w:t>200</w:t>
      </w:r>
      <w:r>
        <w:rPr>
          <w:rFonts w:asciiTheme="minorHAnsi" w:hAnsiTheme="minorHAnsi" w:cstheme="minorHAnsi"/>
        </w:rPr>
        <w:t>7</w:t>
      </w:r>
      <w:r w:rsidRPr="003B19FB">
        <w:rPr>
          <w:rFonts w:asciiTheme="minorHAnsi" w:hAnsiTheme="minorHAnsi" w:cstheme="minorHAnsi"/>
        </w:rPr>
        <w:t xml:space="preserve"> to </w:t>
      </w:r>
      <w:r w:rsidR="009121DD">
        <w:rPr>
          <w:rFonts w:asciiTheme="minorHAnsi" w:hAnsiTheme="minorHAnsi" w:cstheme="minorHAnsi"/>
        </w:rPr>
        <w:t>2020</w:t>
      </w:r>
    </w:p>
    <w:p w14:paraId="509B9D36" w14:textId="42DBF008" w:rsidR="00BC35B5" w:rsidRDefault="00BC35B5" w:rsidP="00B60EC1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Studied the music of nineteenth-century Austrian composer Gustav Mahler’s music and its reception in the United States</w:t>
      </w:r>
    </w:p>
    <w:p w14:paraId="74A054E8" w14:textId="77777777" w:rsidR="00BC35B5" w:rsidRPr="003E11D0" w:rsidRDefault="00BC35B5" w:rsidP="00BC35B5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a single-author, peer-reviewed paper in </w:t>
      </w:r>
      <w:r w:rsidRPr="009B70E6">
        <w:rPr>
          <w:bCs/>
          <w:i/>
        </w:rPr>
        <w:t>Association for Recorded Sound Collections Journal</w:t>
      </w:r>
      <w:r>
        <w:rPr>
          <w:bCs/>
          <w:i/>
        </w:rPr>
        <w:t xml:space="preserve"> </w:t>
      </w:r>
      <w:r>
        <w:rPr>
          <w:bCs/>
          <w:iCs/>
        </w:rPr>
        <w:t>(2017)</w:t>
      </w:r>
    </w:p>
    <w:p w14:paraId="0A944178" w14:textId="0414D0FB" w:rsidR="00BC35B5" w:rsidRPr="00BC35B5" w:rsidRDefault="00BC35B5" w:rsidP="00BC35B5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bCs/>
          <w:iCs/>
        </w:rPr>
        <w:t>Made three conference presentations (2010, 2014, 2017)</w:t>
      </w:r>
    </w:p>
    <w:p w14:paraId="45DB0CA4" w14:textId="1F67560B" w:rsidR="00251FA2" w:rsidRPr="00EF64A8" w:rsidRDefault="00B60EC1" w:rsidP="00A90527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two book reviews in </w:t>
      </w:r>
      <w:r>
        <w:rPr>
          <w:rFonts w:asciiTheme="minorHAnsi" w:hAnsiTheme="minorHAnsi" w:cstheme="minorHAnsi"/>
          <w:i/>
          <w:iCs/>
        </w:rPr>
        <w:t>Notes</w:t>
      </w:r>
      <w:r>
        <w:rPr>
          <w:rFonts w:asciiTheme="minorHAnsi" w:hAnsiTheme="minorHAnsi" w:cstheme="minorHAnsi"/>
        </w:rPr>
        <w:t xml:space="preserve"> (2019, 2021)</w:t>
      </w:r>
    </w:p>
    <w:p w14:paraId="7B20B005" w14:textId="77777777" w:rsidR="00FF4266" w:rsidRPr="003B19FB" w:rsidRDefault="00FF4266" w:rsidP="00FF4266">
      <w:pPr>
        <w:rPr>
          <w:rFonts w:asciiTheme="minorHAnsi" w:hAnsiTheme="minorHAnsi" w:cstheme="minorHAnsi"/>
        </w:rPr>
      </w:pPr>
    </w:p>
    <w:p w14:paraId="42E2026E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Publications</w:t>
      </w:r>
    </w:p>
    <w:p w14:paraId="043D96B6" w14:textId="08D777F5" w:rsidR="00636BAB" w:rsidRDefault="00636BAB" w:rsidP="00023E0C">
      <w:pPr>
        <w:rPr>
          <w:rFonts w:asciiTheme="minorHAnsi" w:hAnsiTheme="minorHAnsi" w:cstheme="minorHAnsi"/>
        </w:rPr>
      </w:pPr>
    </w:p>
    <w:p w14:paraId="56FD0000" w14:textId="35CE1911" w:rsidR="000B429A" w:rsidRDefault="00427906" w:rsidP="00AD4365">
      <w:r>
        <w:rPr>
          <w:rFonts w:asciiTheme="minorHAnsi" w:hAnsiTheme="minorHAnsi" w:cstheme="minorHAnsi"/>
        </w:rPr>
        <w:t>Chan MD,</w:t>
      </w:r>
      <w:r w:rsidR="001F592D">
        <w:rPr>
          <w:rFonts w:asciiTheme="minorHAnsi" w:hAnsiTheme="minorHAnsi" w:cstheme="minorHAnsi"/>
        </w:rPr>
        <w:t xml:space="preserve"> </w:t>
      </w:r>
      <w:r w:rsidRPr="00427906">
        <w:rPr>
          <w:rFonts w:asciiTheme="minorHAnsi" w:hAnsiTheme="minorHAnsi" w:cstheme="minorHAnsi"/>
          <w:b/>
          <w:bCs/>
        </w:rPr>
        <w:t>Prim</w:t>
      </w:r>
      <w:r>
        <w:rPr>
          <w:rFonts w:asciiTheme="minorHAnsi" w:hAnsiTheme="minorHAnsi" w:cstheme="minorHAnsi"/>
        </w:rPr>
        <w:t xml:space="preserve"> </w:t>
      </w:r>
      <w:r w:rsidR="001F592D" w:rsidRPr="001F592D">
        <w:rPr>
          <w:rFonts w:asciiTheme="minorHAnsi" w:hAnsiTheme="minorHAnsi" w:cstheme="minorHAnsi"/>
          <w:b/>
          <w:bCs/>
        </w:rPr>
        <w:t>S</w:t>
      </w:r>
      <w:r w:rsidR="001F592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Cramer</w:t>
      </w:r>
      <w:r w:rsidR="001F592D">
        <w:rPr>
          <w:rFonts w:asciiTheme="minorHAnsi" w:hAnsiTheme="minorHAnsi" w:cstheme="minorHAnsi"/>
        </w:rPr>
        <w:t xml:space="preserve"> C, </w:t>
      </w:r>
      <w:r>
        <w:rPr>
          <w:rFonts w:asciiTheme="minorHAnsi" w:hAnsiTheme="minorHAnsi" w:cstheme="minorHAnsi"/>
        </w:rPr>
        <w:t xml:space="preserve">Ruiz </w:t>
      </w:r>
      <w:r w:rsidR="001F592D">
        <w:rPr>
          <w:rFonts w:asciiTheme="minorHAnsi" w:hAnsiTheme="minorHAnsi" w:cstheme="minorHAnsi"/>
        </w:rPr>
        <w:t>J. “Nonrandomized trials in clinical oncology.”</w:t>
      </w:r>
      <w:r w:rsidR="000B429A">
        <w:rPr>
          <w:rFonts w:asciiTheme="minorHAnsi" w:hAnsiTheme="minorHAnsi" w:cstheme="minorHAnsi"/>
        </w:rPr>
        <w:t xml:space="preserve"> </w:t>
      </w:r>
      <w:r w:rsidR="001F592D">
        <w:rPr>
          <w:rFonts w:asciiTheme="minorHAnsi" w:hAnsiTheme="minorHAnsi" w:cstheme="minorHAnsi"/>
        </w:rPr>
        <w:t>I</w:t>
      </w:r>
      <w:r w:rsidR="000B429A">
        <w:rPr>
          <w:rFonts w:asciiTheme="minorHAnsi" w:hAnsiTheme="minorHAnsi" w:cstheme="minorHAnsi"/>
        </w:rPr>
        <w:t xml:space="preserve">n </w:t>
      </w:r>
      <w:r w:rsidR="000B429A">
        <w:rPr>
          <w:rFonts w:asciiTheme="minorHAnsi" w:hAnsiTheme="minorHAnsi" w:cstheme="minorHAnsi"/>
          <w:i/>
          <w:iCs/>
        </w:rPr>
        <w:t>Handbook for Designing and Conducting Clinical and Translational Research: Translational Radiation Oncology</w:t>
      </w:r>
      <w:r w:rsidR="000B429A" w:rsidRPr="009B70E6">
        <w:t xml:space="preserve">, edited by </w:t>
      </w:r>
      <w:r w:rsidR="000B429A">
        <w:t>Adam E. M. Eltorai, Jeffrey A. Bakal, Daniel W. Kim, David E. Wazer</w:t>
      </w:r>
      <w:r w:rsidR="000B429A" w:rsidRPr="009B70E6">
        <w:t xml:space="preserve">, </w:t>
      </w:r>
      <w:r w:rsidR="001F592D">
        <w:t>31</w:t>
      </w:r>
      <w:r w:rsidR="000B429A" w:rsidRPr="009B70E6">
        <w:t>3–284.</w:t>
      </w:r>
      <w:r w:rsidR="000B429A">
        <w:t xml:space="preserve"> 2023.</w:t>
      </w:r>
      <w:r w:rsidR="000B429A" w:rsidRPr="009B70E6">
        <w:t xml:space="preserve"> </w:t>
      </w:r>
      <w:r w:rsidR="000B429A">
        <w:t>Academic Press</w:t>
      </w:r>
      <w:r w:rsidR="000B429A" w:rsidRPr="009B70E6">
        <w:t>.</w:t>
      </w:r>
    </w:p>
    <w:p w14:paraId="6932D1D6" w14:textId="77777777" w:rsidR="001F592D" w:rsidRPr="000B429A" w:rsidRDefault="001F592D" w:rsidP="00AD4365">
      <w:pPr>
        <w:rPr>
          <w:rFonts w:asciiTheme="minorHAnsi" w:hAnsiTheme="minorHAnsi" w:cstheme="minorHAnsi"/>
          <w:i/>
          <w:iCs/>
        </w:rPr>
      </w:pPr>
    </w:p>
    <w:p w14:paraId="24C841D6" w14:textId="1AABB40D" w:rsidR="00DE2195" w:rsidRPr="004B762E" w:rsidRDefault="00427906" w:rsidP="00AD43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Helis </w:t>
      </w:r>
      <w:r w:rsidR="004B762E" w:rsidRPr="004B762E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A</w:t>
      </w:r>
      <w:r w:rsidR="004B762E" w:rsidRPr="004B762E">
        <w:rPr>
          <w:rFonts w:asciiTheme="minorHAnsi" w:hAnsiTheme="minorHAnsi" w:cstheme="minorHAnsi"/>
        </w:rPr>
        <w:t xml:space="preserve">, </w:t>
      </w:r>
      <w:r w:rsidRPr="00427906">
        <w:rPr>
          <w:rFonts w:asciiTheme="minorHAnsi" w:hAnsiTheme="minorHAnsi" w:cstheme="minorHAnsi"/>
          <w:b/>
          <w:bCs/>
        </w:rPr>
        <w:t>Prim</w:t>
      </w:r>
      <w:r>
        <w:rPr>
          <w:rFonts w:asciiTheme="minorHAnsi" w:hAnsiTheme="minorHAnsi" w:cstheme="minorHAnsi"/>
        </w:rPr>
        <w:t xml:space="preserve"> </w:t>
      </w:r>
      <w:r w:rsidR="004B762E" w:rsidRPr="004B762E">
        <w:rPr>
          <w:rFonts w:asciiTheme="minorHAnsi" w:hAnsiTheme="minorHAnsi" w:cstheme="minorHAnsi"/>
          <w:b/>
          <w:bCs/>
        </w:rPr>
        <w:t>S</w:t>
      </w:r>
      <w:r w:rsidR="004B762E" w:rsidRPr="004B762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Cramer</w:t>
      </w:r>
      <w:r w:rsidR="004B762E" w:rsidRPr="004B762E">
        <w:rPr>
          <w:rFonts w:asciiTheme="minorHAnsi" w:hAnsiTheme="minorHAnsi" w:cstheme="minorHAnsi"/>
        </w:rPr>
        <w:t xml:space="preserve"> C</w:t>
      </w:r>
      <w:r>
        <w:rPr>
          <w:rFonts w:asciiTheme="minorHAnsi" w:hAnsiTheme="minorHAnsi" w:cstheme="minorHAnsi"/>
        </w:rPr>
        <w:t>K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Strowd </w:t>
      </w:r>
      <w:r w:rsidR="004B762E" w:rsidRPr="004B762E">
        <w:rPr>
          <w:rFonts w:asciiTheme="minorHAnsi" w:hAnsiTheme="minorHAnsi" w:cstheme="minorHAnsi"/>
        </w:rPr>
        <w:t>R,</w:t>
      </w:r>
      <w:r>
        <w:rPr>
          <w:rFonts w:asciiTheme="minorHAnsi" w:hAnsiTheme="minorHAnsi" w:cstheme="minorHAnsi"/>
        </w:rPr>
        <w:t xml:space="preserve"> Lesser</w:t>
      </w:r>
      <w:r w:rsidR="004B762E" w:rsidRPr="004B762E">
        <w:rPr>
          <w:rFonts w:asciiTheme="minorHAnsi" w:hAnsiTheme="minorHAnsi" w:cstheme="minorHAnsi"/>
        </w:rPr>
        <w:t xml:space="preserve"> GJ, </w:t>
      </w:r>
      <w:r>
        <w:rPr>
          <w:rFonts w:asciiTheme="minorHAnsi" w:hAnsiTheme="minorHAnsi" w:cstheme="minorHAnsi"/>
        </w:rPr>
        <w:t xml:space="preserve">White </w:t>
      </w:r>
      <w:r w:rsidR="004B762E" w:rsidRPr="004B762E">
        <w:rPr>
          <w:rFonts w:asciiTheme="minorHAnsi" w:hAnsiTheme="minorHAnsi" w:cstheme="minorHAnsi"/>
        </w:rPr>
        <w:t>J</w:t>
      </w:r>
      <w:r>
        <w:rPr>
          <w:rFonts w:asciiTheme="minorHAnsi" w:hAnsiTheme="minorHAnsi" w:cstheme="minorHAnsi"/>
        </w:rPr>
        <w:t>J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Tatter </w:t>
      </w:r>
      <w:r w:rsidR="004B762E" w:rsidRPr="004B762E">
        <w:rPr>
          <w:rFonts w:asciiTheme="minorHAnsi" w:hAnsiTheme="minorHAnsi" w:cstheme="minorHAnsi"/>
        </w:rPr>
        <w:t>SB,</w:t>
      </w:r>
      <w:r>
        <w:rPr>
          <w:rFonts w:asciiTheme="minorHAnsi" w:hAnsiTheme="minorHAnsi" w:cstheme="minorHAnsi"/>
        </w:rPr>
        <w:t xml:space="preserve"> Laxton</w:t>
      </w:r>
      <w:r w:rsidR="004B762E" w:rsidRPr="004B762E">
        <w:rPr>
          <w:rFonts w:asciiTheme="minorHAnsi" w:hAnsiTheme="minorHAnsi" w:cstheme="minorHAnsi"/>
        </w:rPr>
        <w:t xml:space="preserve"> AW, </w:t>
      </w:r>
      <w:r>
        <w:rPr>
          <w:rFonts w:asciiTheme="minorHAnsi" w:hAnsiTheme="minorHAnsi" w:cstheme="minorHAnsi"/>
        </w:rPr>
        <w:t xml:space="preserve">Whitlow </w:t>
      </w:r>
      <w:r w:rsidR="004B762E" w:rsidRPr="004B762E">
        <w:rPr>
          <w:rFonts w:asciiTheme="minorHAnsi" w:hAnsiTheme="minorHAnsi" w:cstheme="minorHAnsi"/>
        </w:rPr>
        <w:t>C,</w:t>
      </w:r>
      <w:r>
        <w:rPr>
          <w:rFonts w:asciiTheme="minorHAnsi" w:hAnsiTheme="minorHAnsi" w:cstheme="minorHAnsi"/>
        </w:rPr>
        <w:t xml:space="preserve"> Lo</w:t>
      </w:r>
      <w:r w:rsidR="004B762E" w:rsidRPr="004B762E">
        <w:rPr>
          <w:rFonts w:asciiTheme="minorHAnsi" w:hAnsiTheme="minorHAnsi" w:cstheme="minorHAnsi"/>
        </w:rPr>
        <w:t xml:space="preserve"> H, Debinski</w:t>
      </w:r>
      <w:r>
        <w:rPr>
          <w:rFonts w:asciiTheme="minorHAnsi" w:hAnsiTheme="minorHAnsi" w:cstheme="minorHAnsi"/>
        </w:rPr>
        <w:t xml:space="preserve"> W</w:t>
      </w:r>
      <w:r w:rsidR="004B762E" w:rsidRPr="004B762E">
        <w:rPr>
          <w:rFonts w:asciiTheme="minorHAnsi" w:hAnsiTheme="minorHAnsi" w:cstheme="minorHAnsi"/>
        </w:rPr>
        <w:t>, Ververs</w:t>
      </w:r>
      <w:r>
        <w:rPr>
          <w:rFonts w:asciiTheme="minorHAnsi" w:hAnsiTheme="minorHAnsi" w:cstheme="minorHAnsi"/>
        </w:rPr>
        <w:t xml:space="preserve"> JD</w:t>
      </w:r>
      <w:r w:rsidR="004B762E" w:rsidRPr="004B762E">
        <w:rPr>
          <w:rFonts w:asciiTheme="minorHAnsi" w:hAnsiTheme="minorHAnsi" w:cstheme="minorHAnsi"/>
        </w:rPr>
        <w:t>, Black</w:t>
      </w:r>
      <w:r>
        <w:rPr>
          <w:rFonts w:asciiTheme="minorHAnsi" w:hAnsiTheme="minorHAnsi" w:cstheme="minorHAnsi"/>
        </w:rPr>
        <w:t xml:space="preserve"> PJ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Chan MD</w:t>
      </w:r>
      <w:r w:rsidR="004B762E" w:rsidRPr="004B762E">
        <w:rPr>
          <w:rFonts w:asciiTheme="minorHAnsi" w:hAnsiTheme="minorHAnsi" w:cstheme="minorHAnsi"/>
        </w:rPr>
        <w:t xml:space="preserve">, </w:t>
      </w:r>
      <w:r w:rsidR="00030629">
        <w:rPr>
          <w:rFonts w:asciiTheme="minorHAnsi" w:hAnsiTheme="minorHAnsi" w:cstheme="minorHAnsi"/>
        </w:rPr>
        <w:t>“</w:t>
      </w:r>
      <w:r w:rsidR="004B762E" w:rsidRPr="004B762E">
        <w:rPr>
          <w:rFonts w:asciiTheme="minorHAnsi" w:hAnsiTheme="minorHAnsi" w:cstheme="minorHAnsi"/>
        </w:rPr>
        <w:t>Clinical outcomes of dose-escalated re-irradiation in patients with recurrent high-grade glioma</w:t>
      </w:r>
      <w:r w:rsidR="00030629">
        <w:rPr>
          <w:rFonts w:asciiTheme="minorHAnsi" w:hAnsiTheme="minorHAnsi" w:cstheme="minorHAnsi"/>
        </w:rPr>
        <w:t>.”</w:t>
      </w:r>
      <w:r w:rsidR="004B762E" w:rsidRPr="004B762E">
        <w:rPr>
          <w:rFonts w:asciiTheme="minorHAnsi" w:hAnsiTheme="minorHAnsi" w:cstheme="minorHAnsi"/>
        </w:rPr>
        <w:t xml:space="preserve"> </w:t>
      </w:r>
      <w:r w:rsidR="004B762E" w:rsidRPr="00030629">
        <w:rPr>
          <w:rFonts w:asciiTheme="minorHAnsi" w:hAnsiTheme="minorHAnsi" w:cstheme="minorHAnsi"/>
          <w:i/>
          <w:iCs/>
        </w:rPr>
        <w:t>Neuro-Oncology Practice</w:t>
      </w:r>
      <w:r w:rsidR="004B762E" w:rsidRPr="004B762E">
        <w:rPr>
          <w:rFonts w:asciiTheme="minorHAnsi" w:hAnsiTheme="minorHAnsi" w:cstheme="minorHAnsi"/>
        </w:rPr>
        <w:t xml:space="preserve"> </w:t>
      </w:r>
      <w:r w:rsidR="00030629">
        <w:rPr>
          <w:rFonts w:asciiTheme="minorHAnsi" w:hAnsiTheme="minorHAnsi" w:cstheme="minorHAnsi"/>
        </w:rPr>
        <w:t>(</w:t>
      </w:r>
      <w:r w:rsidR="004B762E" w:rsidRPr="004B762E">
        <w:rPr>
          <w:rFonts w:asciiTheme="minorHAnsi" w:hAnsiTheme="minorHAnsi" w:cstheme="minorHAnsi"/>
        </w:rPr>
        <w:t>2022</w:t>
      </w:r>
      <w:r w:rsidR="00030629">
        <w:rPr>
          <w:rFonts w:asciiTheme="minorHAnsi" w:hAnsiTheme="minorHAnsi" w:cstheme="minorHAnsi"/>
        </w:rPr>
        <w:t>).</w:t>
      </w:r>
      <w:r w:rsidR="004B762E" w:rsidRPr="004B762E">
        <w:rPr>
          <w:rFonts w:asciiTheme="minorHAnsi" w:hAnsiTheme="minorHAnsi" w:cstheme="minorHAnsi"/>
        </w:rPr>
        <w:t xml:space="preserve"> </w:t>
      </w:r>
      <w:hyperlink r:id="rId8" w:history="1">
        <w:r w:rsidR="004B762E" w:rsidRPr="004B762E">
          <w:rPr>
            <w:rStyle w:val="Hyperlink"/>
            <w:rFonts w:asciiTheme="minorHAnsi" w:hAnsiTheme="minorHAnsi" w:cstheme="minorHAnsi"/>
          </w:rPr>
          <w:t>https://doi.org/10.1093/nop/npac032</w:t>
        </w:r>
      </w:hyperlink>
      <w:r w:rsidR="003363CC">
        <w:rPr>
          <w:rFonts w:asciiTheme="minorHAnsi" w:hAnsiTheme="minorHAnsi" w:cstheme="minorHAnsi"/>
        </w:rPr>
        <w:t>.</w:t>
      </w:r>
    </w:p>
    <w:p w14:paraId="22FD4C06" w14:textId="77777777" w:rsidR="00AD4365" w:rsidRDefault="00AD4365" w:rsidP="00023E0C">
      <w:pPr>
        <w:rPr>
          <w:rFonts w:asciiTheme="minorHAnsi" w:hAnsiTheme="minorHAnsi" w:cstheme="minorHAnsi"/>
        </w:rPr>
      </w:pPr>
    </w:p>
    <w:p w14:paraId="16B6AC8D" w14:textId="7B23AEFE" w:rsidR="007A491E" w:rsidRDefault="007A491E" w:rsidP="00023E0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Severino C, Egan D, </w:t>
      </w:r>
      <w:r w:rsidRPr="007A491E">
        <w:rPr>
          <w:rFonts w:asciiTheme="minorHAnsi" w:hAnsiTheme="minorHAnsi" w:cstheme="minorHAnsi"/>
          <w:b/>
          <w:bCs/>
        </w:rPr>
        <w:t>Prim S</w:t>
      </w:r>
      <w:r w:rsidRPr="00C4527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7A491E">
        <w:rPr>
          <w:rFonts w:asciiTheme="minorHAnsi" w:hAnsiTheme="minorHAnsi" w:cstheme="minorHAnsi"/>
        </w:rPr>
        <w:t xml:space="preserve">“International Undergraduates’ Perceptions of their Second Language Writing Development and Their Implications for Writing Center Tutors.” </w:t>
      </w:r>
      <w:r w:rsidRPr="00BD4D17">
        <w:rPr>
          <w:rFonts w:asciiTheme="minorHAnsi" w:hAnsiTheme="minorHAnsi" w:cstheme="minorHAnsi"/>
          <w:i/>
          <w:iCs/>
        </w:rPr>
        <w:t>Writing Center Journal</w:t>
      </w:r>
      <w:r w:rsidR="00BD4D17">
        <w:rPr>
          <w:rFonts w:asciiTheme="minorHAnsi" w:hAnsiTheme="minorHAnsi" w:cstheme="minorHAnsi"/>
        </w:rPr>
        <w:t xml:space="preserve"> 38/1-2 (2020): 165–202</w:t>
      </w:r>
      <w:r w:rsidRPr="007A491E">
        <w:rPr>
          <w:rFonts w:asciiTheme="minorHAnsi" w:hAnsiTheme="minorHAnsi" w:cstheme="minorHAnsi"/>
        </w:rPr>
        <w:t xml:space="preserve">. </w:t>
      </w:r>
    </w:p>
    <w:p w14:paraId="315BABE9" w14:textId="77777777" w:rsidR="00D00C78" w:rsidRDefault="00D00C78" w:rsidP="00023E0C">
      <w:pPr>
        <w:rPr>
          <w:rFonts w:asciiTheme="minorHAnsi" w:hAnsiTheme="minorHAnsi" w:cstheme="minorHAnsi"/>
          <w:b/>
          <w:bCs/>
        </w:rPr>
      </w:pPr>
    </w:p>
    <w:p w14:paraId="7C8078A6" w14:textId="1ECE5779" w:rsidR="00CF4DA6" w:rsidRDefault="00CF4DA6" w:rsidP="00511A3F">
      <w:pPr>
        <w:rPr>
          <w:rFonts w:asciiTheme="minorHAnsi" w:hAnsiTheme="minorHAnsi" w:cstheme="minorHAnsi"/>
        </w:rPr>
      </w:pPr>
      <w:r w:rsidRPr="00CF4DA6">
        <w:rPr>
          <w:rFonts w:asciiTheme="minorHAnsi" w:hAnsiTheme="minorHAnsi" w:cstheme="minorHAnsi"/>
          <w:b/>
          <w:bCs/>
        </w:rPr>
        <w:t>Prim S.</w:t>
      </w:r>
      <w:r>
        <w:rPr>
          <w:rFonts w:asciiTheme="minorHAnsi" w:hAnsiTheme="minorHAnsi" w:cstheme="minorHAnsi"/>
        </w:rPr>
        <w:t xml:space="preserve"> </w:t>
      </w:r>
      <w:r w:rsidRPr="00CF4DA6">
        <w:rPr>
          <w:rFonts w:asciiTheme="minorHAnsi" w:hAnsiTheme="minorHAnsi" w:cstheme="minorHAnsi"/>
        </w:rPr>
        <w:t xml:space="preserve">“The Utah Symphony’s Recordings with Vanguard Records.” </w:t>
      </w:r>
      <w:r w:rsidRPr="00CF4DA6">
        <w:rPr>
          <w:rFonts w:asciiTheme="minorHAnsi" w:hAnsiTheme="minorHAnsi" w:cstheme="minorHAnsi"/>
          <w:i/>
          <w:iCs/>
        </w:rPr>
        <w:t>Association for Recorded Sound Collections Journal</w:t>
      </w:r>
      <w:r w:rsidRPr="00CF4DA6">
        <w:rPr>
          <w:rFonts w:asciiTheme="minorHAnsi" w:hAnsiTheme="minorHAnsi" w:cstheme="minorHAnsi"/>
        </w:rPr>
        <w:t xml:space="preserve"> 48/1 (2017): 23–41.</w:t>
      </w:r>
    </w:p>
    <w:p w14:paraId="26056B3B" w14:textId="0114C11E" w:rsidR="00416B83" w:rsidRPr="00416B83" w:rsidRDefault="00416B83" w:rsidP="00023E0C">
      <w:pPr>
        <w:rPr>
          <w:bCs/>
        </w:rPr>
      </w:pPr>
      <w:r>
        <w:rPr>
          <w:rFonts w:asciiTheme="minorHAnsi" w:hAnsiTheme="minorHAnsi" w:cstheme="minorHAnsi"/>
        </w:rPr>
        <w:lastRenderedPageBreak/>
        <w:t xml:space="preserve">Severino C, </w:t>
      </w:r>
      <w:r w:rsidRPr="00C4527B">
        <w:rPr>
          <w:rFonts w:asciiTheme="minorHAnsi" w:hAnsiTheme="minorHAnsi" w:cstheme="minorHAnsi"/>
          <w:b/>
          <w:bCs/>
        </w:rPr>
        <w:t>Prim S</w:t>
      </w:r>
      <w:r>
        <w:rPr>
          <w:rFonts w:asciiTheme="minorHAnsi" w:hAnsiTheme="minorHAnsi" w:cstheme="minorHAnsi"/>
        </w:rPr>
        <w:t xml:space="preserve">. </w:t>
      </w:r>
      <w:r w:rsidRPr="009B70E6">
        <w:rPr>
          <w:bCs/>
        </w:rPr>
        <w:t xml:space="preserve">“Second Language Writing Development and the Role of Tutors: A Case Study of an Online Writing Center ‘Frequent Flyer.’” </w:t>
      </w:r>
      <w:r w:rsidRPr="009B70E6">
        <w:rPr>
          <w:bCs/>
          <w:i/>
        </w:rPr>
        <w:t xml:space="preserve">Writing Center Journal </w:t>
      </w:r>
      <w:r w:rsidRPr="009B70E6">
        <w:rPr>
          <w:bCs/>
        </w:rPr>
        <w:t>35, no. 3</w:t>
      </w:r>
      <w:r w:rsidR="00F83197">
        <w:rPr>
          <w:bCs/>
        </w:rPr>
        <w:t xml:space="preserve"> (2016)</w:t>
      </w:r>
      <w:r w:rsidRPr="009B70E6">
        <w:rPr>
          <w:bCs/>
        </w:rPr>
        <w:t>: 143–185</w:t>
      </w:r>
      <w:r w:rsidRPr="009B70E6">
        <w:rPr>
          <w:bCs/>
          <w:i/>
        </w:rPr>
        <w:t xml:space="preserve">. </w:t>
      </w:r>
    </w:p>
    <w:p w14:paraId="0DE47F0A" w14:textId="4F635A87" w:rsidR="00416B83" w:rsidRDefault="00416B83" w:rsidP="00416B83"/>
    <w:p w14:paraId="3194C0BD" w14:textId="4B9F76F8" w:rsidR="006C45B3" w:rsidRDefault="006C45B3" w:rsidP="00023E0C">
      <w:pPr>
        <w:pStyle w:val="NoSpacing"/>
        <w:rPr>
          <w:rFonts w:ascii="Times New Roman" w:hAnsi="Times New Roman"/>
          <w:sz w:val="24"/>
          <w:szCs w:val="24"/>
        </w:rPr>
      </w:pPr>
      <w:r w:rsidRPr="009A26C4">
        <w:rPr>
          <w:rFonts w:asciiTheme="minorHAnsi" w:hAnsiTheme="minorHAnsi" w:cstheme="minorHAnsi"/>
          <w:sz w:val="24"/>
          <w:szCs w:val="24"/>
        </w:rPr>
        <w:t xml:space="preserve">Severino C, </w:t>
      </w:r>
      <w:r w:rsidRPr="009A26C4">
        <w:rPr>
          <w:rFonts w:asciiTheme="minorHAnsi" w:hAnsiTheme="minorHAnsi" w:cstheme="minorHAnsi"/>
          <w:b/>
          <w:bCs/>
          <w:sz w:val="24"/>
          <w:szCs w:val="24"/>
        </w:rPr>
        <w:t>Prim S</w:t>
      </w:r>
      <w:r w:rsidRPr="009A26C4">
        <w:rPr>
          <w:rFonts w:asciiTheme="minorHAnsi" w:hAnsiTheme="minorHAnsi" w:cstheme="minorHAnsi"/>
          <w:sz w:val="24"/>
          <w:szCs w:val="24"/>
        </w:rPr>
        <w:t xml:space="preserve">. </w:t>
      </w:r>
      <w:r w:rsidRPr="009A26C4">
        <w:rPr>
          <w:rFonts w:ascii="Times New Roman" w:hAnsi="Times New Roman"/>
          <w:sz w:val="24"/>
          <w:szCs w:val="24"/>
        </w:rPr>
        <w:t>“W</w:t>
      </w:r>
      <w:r w:rsidRPr="009B70E6">
        <w:rPr>
          <w:rFonts w:ascii="Times New Roman" w:hAnsi="Times New Roman"/>
          <w:sz w:val="24"/>
          <w:szCs w:val="24"/>
        </w:rPr>
        <w:t xml:space="preserve">ord Choice Errors in Chinese Students’ English Writing and How Online Writing Center Tutors Respond to Them.” </w:t>
      </w:r>
      <w:r w:rsidRPr="009B70E6">
        <w:rPr>
          <w:rFonts w:ascii="Times New Roman" w:hAnsi="Times New Roman"/>
          <w:i/>
          <w:sz w:val="24"/>
          <w:szCs w:val="24"/>
        </w:rPr>
        <w:t xml:space="preserve">Writing Center Journal </w:t>
      </w:r>
      <w:r w:rsidRPr="009B70E6">
        <w:rPr>
          <w:rFonts w:ascii="Times New Roman" w:hAnsi="Times New Roman"/>
          <w:sz w:val="24"/>
          <w:szCs w:val="24"/>
        </w:rPr>
        <w:t>34, no. 2</w:t>
      </w:r>
      <w:r w:rsidR="00F83197">
        <w:rPr>
          <w:rFonts w:ascii="Times New Roman" w:hAnsi="Times New Roman"/>
          <w:sz w:val="24"/>
          <w:szCs w:val="24"/>
        </w:rPr>
        <w:t xml:space="preserve"> (2015)</w:t>
      </w:r>
      <w:r w:rsidRPr="009B70E6">
        <w:rPr>
          <w:rFonts w:ascii="Times New Roman" w:hAnsi="Times New Roman"/>
          <w:sz w:val="24"/>
          <w:szCs w:val="24"/>
        </w:rPr>
        <w:t>: 115–143.</w:t>
      </w:r>
    </w:p>
    <w:p w14:paraId="43CB03E9" w14:textId="77777777" w:rsidR="00976931" w:rsidRPr="00313A12" w:rsidRDefault="00976931" w:rsidP="00313A12">
      <w:pPr>
        <w:pStyle w:val="NoSpacing"/>
        <w:rPr>
          <w:rFonts w:ascii="Times New Roman" w:hAnsi="Times New Roman"/>
          <w:sz w:val="24"/>
          <w:szCs w:val="24"/>
        </w:rPr>
      </w:pPr>
    </w:p>
    <w:p w14:paraId="58DE355D" w14:textId="73D78DAB" w:rsidR="00251FA2" w:rsidRPr="003B19FB" w:rsidRDefault="00023E0C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conference </w:t>
      </w:r>
      <w:r w:rsidR="00251FA2" w:rsidRPr="003B19FB">
        <w:rPr>
          <w:rFonts w:asciiTheme="minorHAnsi" w:hAnsiTheme="minorHAnsi" w:cstheme="minorHAnsi"/>
        </w:rPr>
        <w:t>Presentations</w:t>
      </w:r>
    </w:p>
    <w:p w14:paraId="5FB220A7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1D497E14" w14:textId="6BBA8A00" w:rsidR="00BA3F6D" w:rsidRDefault="00BA3F6D" w:rsidP="00A90527">
      <w:r w:rsidRPr="00BA3F6D">
        <w:t xml:space="preserve">Severino C, Egan D, </w:t>
      </w:r>
      <w:r>
        <w:rPr>
          <w:b/>
          <w:bCs/>
        </w:rPr>
        <w:t>Prim S</w:t>
      </w:r>
      <w:r w:rsidRPr="001B41AA">
        <w:t>.</w:t>
      </w:r>
      <w:r>
        <w:rPr>
          <w:b/>
          <w:bCs/>
        </w:rPr>
        <w:t xml:space="preserve"> </w:t>
      </w:r>
      <w:r w:rsidRPr="009B70E6">
        <w:t>“International Undergraduates’ Perceptions of their Second Language Writing Development.” International Writing Centers Association, Chicago, November 12</w:t>
      </w:r>
      <w:r>
        <w:t>, 2017</w:t>
      </w:r>
      <w:r w:rsidRPr="009B70E6">
        <w:t>.</w:t>
      </w:r>
    </w:p>
    <w:p w14:paraId="6E4D1935" w14:textId="77777777" w:rsidR="00BA3F6D" w:rsidRPr="00BA3F6D" w:rsidRDefault="00BA3F6D" w:rsidP="00A90527"/>
    <w:p w14:paraId="332E21A0" w14:textId="545007D6" w:rsidR="00A90527" w:rsidRDefault="00AC3372" w:rsidP="00A90527">
      <w:r>
        <w:rPr>
          <w:b/>
          <w:bCs/>
        </w:rPr>
        <w:t>Prim S</w:t>
      </w:r>
      <w:r w:rsidRPr="001B41AA">
        <w:t>.</w:t>
      </w:r>
      <w:r>
        <w:rPr>
          <w:b/>
          <w:bCs/>
        </w:rPr>
        <w:t xml:space="preserve"> </w:t>
      </w:r>
      <w:r w:rsidRPr="009B70E6">
        <w:t>“The Utah Symphony’s 1971 Goodwill Tour in Latin America: Cultural Diplomacy during the Cold War.” American Musicological Society Southeast Chapter Spring Meeting, Furman University, Greenville, SC, March 18</w:t>
      </w:r>
      <w:r>
        <w:t>, 2017</w:t>
      </w:r>
      <w:r w:rsidRPr="009B70E6">
        <w:t>.</w:t>
      </w:r>
    </w:p>
    <w:p w14:paraId="64D5C7B1" w14:textId="2350040B" w:rsidR="004F3330" w:rsidRDefault="004F3330" w:rsidP="00A90527">
      <w:pPr>
        <w:rPr>
          <w:b/>
          <w:bCs/>
        </w:rPr>
      </w:pPr>
    </w:p>
    <w:p w14:paraId="4FB7DD95" w14:textId="1F99FF5F" w:rsidR="005D489D" w:rsidRDefault="005D489D" w:rsidP="00A90527">
      <w:r w:rsidRPr="00BA3F6D">
        <w:t xml:space="preserve">Severino C, </w:t>
      </w:r>
      <w:r>
        <w:rPr>
          <w:b/>
          <w:bCs/>
        </w:rPr>
        <w:t>Prim S</w:t>
      </w:r>
      <w:r w:rsidR="001B41AA">
        <w:t>.</w:t>
      </w:r>
      <w:r w:rsidRPr="009B70E6">
        <w:t xml:space="preserve"> “Second Language Writing Development and the Role of Tutors: A Case Study of an Online Writing Center ‘Frequent Flyer.’” Midwest Writing Centers Associations, Cedar Rapids, IA, March 4</w:t>
      </w:r>
      <w:r>
        <w:t>, 2016</w:t>
      </w:r>
      <w:r w:rsidRPr="009B70E6">
        <w:t>.</w:t>
      </w:r>
    </w:p>
    <w:p w14:paraId="2EA00B4F" w14:textId="77777777" w:rsidR="008D77E3" w:rsidRDefault="008D77E3" w:rsidP="00A90527">
      <w:pPr>
        <w:rPr>
          <w:b/>
          <w:bCs/>
        </w:rPr>
      </w:pPr>
    </w:p>
    <w:p w14:paraId="3D279CE5" w14:textId="3A5D5A27" w:rsidR="00C91D8D" w:rsidRDefault="00C91D8D" w:rsidP="00A90527">
      <w:r>
        <w:rPr>
          <w:b/>
          <w:bCs/>
        </w:rPr>
        <w:t xml:space="preserve">Prim S. </w:t>
      </w:r>
      <w:r w:rsidRPr="009B70E6">
        <w:t>“Maurice Abravanel and Gustav Mahler: The Reception of Early Mahler Recordings by Abravanel and the Utah Symphony Orchestra.” American Musicological Society Southeast Chapter Spring Meeting, University of North Carolina at Chapel Hill, NC, February 23</w:t>
      </w:r>
      <w:r>
        <w:t>, 2014</w:t>
      </w:r>
      <w:r w:rsidRPr="009B70E6">
        <w:t>.</w:t>
      </w:r>
    </w:p>
    <w:p w14:paraId="2A58577F" w14:textId="77777777" w:rsidR="0071359E" w:rsidRDefault="0071359E" w:rsidP="00A90527"/>
    <w:p w14:paraId="076DFDF1" w14:textId="4421D0E6" w:rsidR="00E82713" w:rsidRDefault="00E82713" w:rsidP="00A90527">
      <w:r w:rsidRPr="00BA3F6D">
        <w:t xml:space="preserve">Severino C, </w:t>
      </w:r>
      <w:r>
        <w:rPr>
          <w:b/>
          <w:bCs/>
        </w:rPr>
        <w:t>Prim S</w:t>
      </w:r>
      <w:r>
        <w:t>.</w:t>
      </w:r>
      <w:r w:rsidRPr="009B70E6">
        <w:t xml:space="preserve"> “Using Higher/Lower Order Concerns and ‘Error Gravity’ to Examine Second Language Writing Problems and Tutors’ Responses to Them in Synchronous and Asynchronous Online and Face-to-Face Tutoring.” Midwest Writing Centers Association Conference, Skokie, IL, October 17–19</w:t>
      </w:r>
      <w:r w:rsidR="00AD3570">
        <w:t>, 2013</w:t>
      </w:r>
      <w:r w:rsidRPr="009B70E6">
        <w:t>.</w:t>
      </w:r>
    </w:p>
    <w:p w14:paraId="1CAD3385" w14:textId="7309551D" w:rsidR="00E82713" w:rsidRDefault="00E82713" w:rsidP="00A90527"/>
    <w:p w14:paraId="48132EB9" w14:textId="16D36931" w:rsidR="00AD3570" w:rsidRDefault="00AD3570" w:rsidP="00A90527">
      <w:r w:rsidRPr="00BA3F6D">
        <w:t xml:space="preserve">Severino C, </w:t>
      </w:r>
      <w:r>
        <w:rPr>
          <w:b/>
          <w:bCs/>
        </w:rPr>
        <w:t>Prim S</w:t>
      </w:r>
      <w:r>
        <w:t>.</w:t>
      </w:r>
      <w:r w:rsidRPr="009B70E6">
        <w:t xml:space="preserve"> “Chinese Writers' English Word Choice Errors and Tutors’ Online Responses to Them.” International Writing Centers Association Conference, San Diego, CA, October 25–27</w:t>
      </w:r>
      <w:r>
        <w:t>, 2012</w:t>
      </w:r>
      <w:r w:rsidRPr="009B70E6">
        <w:t>.</w:t>
      </w:r>
    </w:p>
    <w:p w14:paraId="5E4CC9BB" w14:textId="77777777" w:rsidR="00AD3570" w:rsidRDefault="00AD3570" w:rsidP="00A90527"/>
    <w:p w14:paraId="62583397" w14:textId="56B83125" w:rsidR="00E32B40" w:rsidRDefault="008634C4" w:rsidP="00A90527">
      <w:r>
        <w:rPr>
          <w:b/>
          <w:bCs/>
        </w:rPr>
        <w:t xml:space="preserve">Prim S. </w:t>
      </w:r>
      <w:r w:rsidRPr="009B70E6">
        <w:t xml:space="preserve">“Gustav Mahler’s </w:t>
      </w:r>
      <w:r w:rsidRPr="009B70E6">
        <w:rPr>
          <w:i/>
        </w:rPr>
        <w:t>Das Lied von der Erde</w:t>
      </w:r>
      <w:r w:rsidRPr="009B70E6">
        <w:t>: An Intellectual Journey Across Cultures and Beyond Life and Death.” Center for the Interdisciplinary Study of Music, University of California at Santa Barbara, CA, January 16–17</w:t>
      </w:r>
      <w:r>
        <w:t>, 2010.</w:t>
      </w:r>
    </w:p>
    <w:p w14:paraId="7A73A9BD" w14:textId="77777777" w:rsidR="00511A3F" w:rsidRPr="004915A5" w:rsidRDefault="00511A3F" w:rsidP="00A90527"/>
    <w:p w14:paraId="70625172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Professional Service</w:t>
      </w:r>
    </w:p>
    <w:p w14:paraId="06DB74AF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2C181134" w14:textId="007EBC36" w:rsidR="00A90527" w:rsidRPr="003B19FB" w:rsidRDefault="00E57930" w:rsidP="00A9052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Book Reviewer</w:t>
      </w:r>
    </w:p>
    <w:p w14:paraId="0F905CDE" w14:textId="3E9E08EB" w:rsidR="00A90527" w:rsidRDefault="00A6752C" w:rsidP="00A90527">
      <w:pPr>
        <w:rPr>
          <w:rFonts w:asciiTheme="minorHAnsi" w:hAnsiTheme="minorHAnsi" w:cstheme="minorHAnsi"/>
        </w:rPr>
      </w:pPr>
      <w:r w:rsidRPr="00A6752C">
        <w:rPr>
          <w:rFonts w:asciiTheme="minorHAnsi" w:hAnsiTheme="minorHAnsi" w:cstheme="minorHAnsi"/>
          <w:i/>
          <w:iCs/>
        </w:rPr>
        <w:t>Notes</w:t>
      </w:r>
      <w:r>
        <w:rPr>
          <w:rFonts w:asciiTheme="minorHAnsi" w:hAnsiTheme="minorHAnsi" w:cstheme="minorHAnsi"/>
        </w:rPr>
        <w:t xml:space="preserve"> </w:t>
      </w:r>
      <w:r w:rsidR="008F51BA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2018</w:t>
      </w:r>
      <w:r w:rsidR="00603FB2">
        <w:rPr>
          <w:rFonts w:asciiTheme="minorHAnsi" w:hAnsiTheme="minorHAnsi" w:cstheme="minorHAnsi"/>
        </w:rPr>
        <w:t xml:space="preserve"> to </w:t>
      </w:r>
      <w:r w:rsidR="002D39AB">
        <w:rPr>
          <w:rFonts w:asciiTheme="minorHAnsi" w:hAnsiTheme="minorHAnsi" w:cstheme="minorHAnsi"/>
        </w:rPr>
        <w:t>2021</w:t>
      </w:r>
      <w:r w:rsidR="008F51BA">
        <w:rPr>
          <w:rFonts w:asciiTheme="minorHAnsi" w:hAnsiTheme="minorHAnsi" w:cstheme="minorHAnsi"/>
        </w:rPr>
        <w:t>)</w:t>
      </w:r>
    </w:p>
    <w:p w14:paraId="4DBB8362" w14:textId="77777777" w:rsidR="00FB18E4" w:rsidRDefault="00FB18E4" w:rsidP="00A90527">
      <w:pPr>
        <w:rPr>
          <w:rFonts w:asciiTheme="minorHAnsi" w:hAnsiTheme="minorHAnsi" w:cstheme="minorHAnsi"/>
        </w:rPr>
      </w:pPr>
    </w:p>
    <w:p w14:paraId="3BFF9EE0" w14:textId="77777777" w:rsidR="00511A3F" w:rsidRPr="003B19FB" w:rsidRDefault="00511A3F" w:rsidP="00A90527">
      <w:pPr>
        <w:rPr>
          <w:rFonts w:asciiTheme="minorHAnsi" w:hAnsiTheme="minorHAnsi" w:cstheme="minorHAnsi"/>
        </w:rPr>
      </w:pPr>
    </w:p>
    <w:p w14:paraId="30475943" w14:textId="2F1DB1E3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lastRenderedPageBreak/>
        <w:t xml:space="preserve">Article </w:t>
      </w:r>
      <w:r w:rsidR="00E57930">
        <w:rPr>
          <w:rFonts w:asciiTheme="minorHAnsi" w:hAnsiTheme="minorHAnsi" w:cstheme="minorHAnsi"/>
          <w:b/>
        </w:rPr>
        <w:t>Reviewer</w:t>
      </w:r>
    </w:p>
    <w:p w14:paraId="3C38240D" w14:textId="7D00AAFA" w:rsidR="00A90527" w:rsidRPr="003B19FB" w:rsidRDefault="00603FB2" w:rsidP="009079C5">
      <w:pPr>
        <w:rPr>
          <w:rFonts w:asciiTheme="minorHAnsi" w:hAnsiTheme="minorHAnsi" w:cstheme="minorHAnsi"/>
        </w:rPr>
      </w:pPr>
      <w:r w:rsidRPr="009B70E6">
        <w:rPr>
          <w:i/>
        </w:rPr>
        <w:t>Writing Center Journal</w:t>
      </w:r>
      <w:r>
        <w:rPr>
          <w:i/>
        </w:rPr>
        <w:t xml:space="preserve"> </w:t>
      </w:r>
      <w:r>
        <w:rPr>
          <w:iCs/>
        </w:rPr>
        <w:t>(2015 to 2016)</w:t>
      </w:r>
    </w:p>
    <w:p w14:paraId="35F1C2D3" w14:textId="5B60D8D2" w:rsidR="00251FA2" w:rsidRDefault="00251FA2" w:rsidP="00A90527">
      <w:pPr>
        <w:rPr>
          <w:rFonts w:asciiTheme="minorHAnsi" w:hAnsiTheme="minorHAnsi" w:cstheme="minorHAnsi"/>
        </w:rPr>
      </w:pPr>
    </w:p>
    <w:p w14:paraId="2D6AD3B8" w14:textId="6CBEB388" w:rsidR="009079C5" w:rsidRDefault="009079C5" w:rsidP="00A9052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Grant Reviewer </w:t>
      </w:r>
    </w:p>
    <w:p w14:paraId="06393902" w14:textId="072D2061" w:rsidR="009079C5" w:rsidRDefault="009079C5" w:rsidP="00A90527">
      <w:r w:rsidRPr="009B70E6">
        <w:t>Reviewer, Professional Advancement Grants, Executive Council of Graduate &amp; Professional Students, University of Iowa</w:t>
      </w:r>
      <w:r>
        <w:t xml:space="preserve"> (2013)</w:t>
      </w:r>
    </w:p>
    <w:p w14:paraId="693FEDF2" w14:textId="099E2EDB" w:rsidR="008F51BA" w:rsidRDefault="008F51BA" w:rsidP="00A90527"/>
    <w:p w14:paraId="14784B39" w14:textId="6D126563" w:rsidR="00E57930" w:rsidRDefault="00E57930" w:rsidP="00A90527">
      <w:pPr>
        <w:rPr>
          <w:b/>
          <w:bCs/>
        </w:rPr>
      </w:pPr>
      <w:r>
        <w:rPr>
          <w:b/>
          <w:bCs/>
        </w:rPr>
        <w:t>Program Notes Writer</w:t>
      </w:r>
    </w:p>
    <w:p w14:paraId="14B95CFA" w14:textId="4046857B" w:rsidR="00A90527" w:rsidRPr="007521AE" w:rsidRDefault="00E57930" w:rsidP="00A90527">
      <w:pPr>
        <w:rPr>
          <w:b/>
          <w:bCs/>
        </w:rPr>
      </w:pPr>
      <w:r w:rsidRPr="009B70E6">
        <w:t>University of Iowa Symphony Orchestra and Saxophone Studio</w:t>
      </w:r>
      <w:r>
        <w:t xml:space="preserve"> (2010 to 2012)</w:t>
      </w:r>
    </w:p>
    <w:p w14:paraId="14CFAED4" w14:textId="77777777" w:rsidR="003F7F3D" w:rsidRPr="003B19FB" w:rsidRDefault="003F7F3D" w:rsidP="00A90527">
      <w:pPr>
        <w:rPr>
          <w:rFonts w:asciiTheme="minorHAnsi" w:hAnsiTheme="minorHAnsi" w:cstheme="minorHAnsi"/>
        </w:rPr>
      </w:pPr>
    </w:p>
    <w:p w14:paraId="5017D936" w14:textId="77777777" w:rsidR="002B428A" w:rsidRPr="003B19FB" w:rsidRDefault="002B428A" w:rsidP="002B428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Grants and Fellowships</w:t>
      </w:r>
    </w:p>
    <w:p w14:paraId="3DF4C70E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0A421219" w14:textId="127826E5" w:rsidR="00474B75" w:rsidRPr="003B19FB" w:rsidRDefault="00474B75" w:rsidP="00474B75">
      <w:pPr>
        <w:tabs>
          <w:tab w:val="right" w:pos="8640"/>
        </w:tabs>
        <w:rPr>
          <w:rFonts w:asciiTheme="minorHAnsi" w:hAnsiTheme="minorHAnsi" w:cstheme="minorHAnsi"/>
        </w:rPr>
      </w:pPr>
      <w:r w:rsidRPr="0029413E">
        <w:rPr>
          <w:b/>
        </w:rPr>
        <w:t>T</w:t>
      </w:r>
      <w:r>
        <w:rPr>
          <w:b/>
        </w:rPr>
        <w:t>32</w:t>
      </w:r>
      <w:r w:rsidRPr="0029413E">
        <w:rPr>
          <w:b/>
        </w:rPr>
        <w:t xml:space="preserve"> </w:t>
      </w:r>
      <w:r w:rsidR="0027520D">
        <w:rPr>
          <w:b/>
        </w:rPr>
        <w:t xml:space="preserve">Training </w:t>
      </w:r>
      <w:r w:rsidRPr="0029413E">
        <w:rPr>
          <w:b/>
        </w:rPr>
        <w:t>Grant</w:t>
      </w:r>
      <w:r w:rsidR="00F40700">
        <w:rPr>
          <w:b/>
        </w:rPr>
        <w:t xml:space="preserve"> 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22 to present</w:t>
      </w:r>
    </w:p>
    <w:p w14:paraId="23BCF930" w14:textId="3D47D7CC" w:rsidR="00474B75" w:rsidRDefault="00474B75" w:rsidP="00474B75">
      <w:pPr>
        <w:rPr>
          <w:bCs/>
        </w:rPr>
      </w:pPr>
      <w:r>
        <w:rPr>
          <w:bCs/>
        </w:rPr>
        <w:t>Duke Clinical Research Institute</w:t>
      </w:r>
    </w:p>
    <w:p w14:paraId="2E1C2EF4" w14:textId="77777777" w:rsidR="00474B75" w:rsidRDefault="00474B75" w:rsidP="002B428A">
      <w:pPr>
        <w:tabs>
          <w:tab w:val="right" w:pos="8640"/>
        </w:tabs>
        <w:rPr>
          <w:b/>
        </w:rPr>
      </w:pPr>
    </w:p>
    <w:p w14:paraId="72854723" w14:textId="490A6046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 w:rsidRPr="0029413E">
        <w:rPr>
          <w:b/>
        </w:rPr>
        <w:t>Travel Grant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16</w:t>
      </w:r>
    </w:p>
    <w:p w14:paraId="7E070EDC" w14:textId="77777777" w:rsidR="002B428A" w:rsidRDefault="002B428A" w:rsidP="002B428A">
      <w:pPr>
        <w:rPr>
          <w:bCs/>
        </w:rPr>
      </w:pPr>
      <w:r w:rsidRPr="009B70E6">
        <w:rPr>
          <w:bCs/>
        </w:rPr>
        <w:t>Midwest Writing Centers Association</w:t>
      </w:r>
    </w:p>
    <w:p w14:paraId="6FD20594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672D021D" w14:textId="77777777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Travel Grant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13</w:t>
      </w:r>
    </w:p>
    <w:p w14:paraId="44B6FC69" w14:textId="77777777" w:rsidR="002B428A" w:rsidRDefault="002B428A" w:rsidP="002B428A">
      <w:pPr>
        <w:rPr>
          <w:bCs/>
        </w:rPr>
      </w:pPr>
      <w:r w:rsidRPr="009B70E6">
        <w:rPr>
          <w:bCs/>
        </w:rPr>
        <w:t>Executive Council of Graduate &amp; Professional Students, University of Iowa</w:t>
      </w:r>
    </w:p>
    <w:p w14:paraId="3AFE14DF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407388DA" w14:textId="77777777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 w:rsidRPr="000179BC">
        <w:rPr>
          <w:b/>
        </w:rPr>
        <w:t>Study Abroad Award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10 to 2012</w:t>
      </w:r>
    </w:p>
    <w:p w14:paraId="2B55E4DE" w14:textId="77777777" w:rsidR="002B428A" w:rsidRPr="003B19FB" w:rsidRDefault="002B428A" w:rsidP="002B428A">
      <w:pPr>
        <w:rPr>
          <w:rFonts w:asciiTheme="minorHAnsi" w:hAnsiTheme="minorHAnsi" w:cstheme="minorHAnsi"/>
        </w:rPr>
      </w:pPr>
      <w:r w:rsidRPr="009B70E6">
        <w:rPr>
          <w:bCs/>
        </w:rPr>
        <w:t>Ministry of Education, Taiwan</w:t>
      </w:r>
    </w:p>
    <w:p w14:paraId="313882B4" w14:textId="77777777" w:rsidR="002B428A" w:rsidRDefault="002B428A" w:rsidP="00251FA2">
      <w:pPr>
        <w:pStyle w:val="Heading1"/>
        <w:rPr>
          <w:rFonts w:asciiTheme="minorHAnsi" w:hAnsiTheme="minorHAnsi" w:cstheme="minorHAnsi"/>
        </w:rPr>
      </w:pPr>
    </w:p>
    <w:p w14:paraId="26308D88" w14:textId="448EB16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Languages</w:t>
      </w:r>
    </w:p>
    <w:p w14:paraId="2716C247" w14:textId="77777777" w:rsidR="009A2427" w:rsidRDefault="009A2427" w:rsidP="00D41CDE">
      <w:pPr>
        <w:rPr>
          <w:rFonts w:asciiTheme="minorHAnsi" w:hAnsiTheme="minorHAnsi" w:cstheme="minorHAnsi"/>
          <w:b/>
        </w:rPr>
      </w:pPr>
    </w:p>
    <w:p w14:paraId="74D34DDA" w14:textId="2BA167C9" w:rsidR="00A90527" w:rsidRPr="00496C78" w:rsidRDefault="00D41CDE" w:rsidP="00A90527">
      <w:pPr>
        <w:rPr>
          <w:rFonts w:asciiTheme="minorHAnsi" w:hAnsiTheme="minorHAnsi" w:cstheme="minorHAnsi"/>
          <w:bCs/>
        </w:rPr>
      </w:pPr>
      <w:r w:rsidRPr="00496C78">
        <w:rPr>
          <w:rFonts w:asciiTheme="minorHAnsi" w:hAnsiTheme="minorHAnsi" w:cstheme="minorHAnsi"/>
          <w:bCs/>
        </w:rPr>
        <w:t>English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Mandari</w:t>
      </w:r>
      <w:r w:rsidR="00496C78" w:rsidRPr="00496C78">
        <w:rPr>
          <w:rFonts w:asciiTheme="minorHAnsi" w:hAnsiTheme="minorHAnsi" w:cstheme="minorHAnsi"/>
          <w:bCs/>
        </w:rPr>
        <w:t xml:space="preserve">n, </w:t>
      </w:r>
      <w:r w:rsidRPr="00496C78">
        <w:rPr>
          <w:rFonts w:asciiTheme="minorHAnsi" w:hAnsiTheme="minorHAnsi" w:cstheme="minorHAnsi"/>
          <w:bCs/>
        </w:rPr>
        <w:t>German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French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Italian</w:t>
      </w:r>
    </w:p>
    <w:p w14:paraId="5DC18FFD" w14:textId="77777777" w:rsidR="00A91045" w:rsidRDefault="00A91045" w:rsidP="00A90527">
      <w:pPr>
        <w:rPr>
          <w:rFonts w:asciiTheme="minorHAnsi" w:hAnsiTheme="minorHAnsi" w:cstheme="minorHAnsi"/>
        </w:rPr>
      </w:pPr>
    </w:p>
    <w:p w14:paraId="629E6AC9" w14:textId="77777777" w:rsidR="000A6449" w:rsidRPr="003B19FB" w:rsidRDefault="000A6449" w:rsidP="000A6449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References</w:t>
      </w:r>
    </w:p>
    <w:p w14:paraId="72738FD6" w14:textId="77777777" w:rsidR="000A6449" w:rsidRPr="003B19FB" w:rsidRDefault="000A6449" w:rsidP="000A6449">
      <w:pPr>
        <w:rPr>
          <w:rFonts w:asciiTheme="minorHAnsi" w:hAnsiTheme="minorHAnsi" w:cstheme="minorHAnsi"/>
        </w:rPr>
      </w:pPr>
    </w:p>
    <w:p w14:paraId="30CF2B66" w14:textId="016C23C3" w:rsidR="00922069" w:rsidRPr="003B19FB" w:rsidRDefault="00922069" w:rsidP="00922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Brian Reich</w:t>
      </w:r>
      <w:r w:rsidRPr="003B19FB">
        <w:rPr>
          <w:rFonts w:asciiTheme="minorHAnsi" w:hAnsiTheme="minorHAnsi" w:cstheme="minorHAnsi"/>
        </w:rPr>
        <w:t xml:space="preserve">, </w:t>
      </w:r>
      <w:r w:rsidRPr="00922069">
        <w:rPr>
          <w:rFonts w:asciiTheme="minorHAnsi" w:hAnsiTheme="minorHAnsi" w:cstheme="minorHAnsi"/>
        </w:rPr>
        <w:t>Gertrude M Cox Distinguished Professor of Statistics</w:t>
      </w:r>
    </w:p>
    <w:p w14:paraId="16C0AB1E" w14:textId="77777777" w:rsidR="00922069" w:rsidRPr="003B19FB" w:rsidRDefault="00922069" w:rsidP="00922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North Carolina State University</w:t>
      </w:r>
    </w:p>
    <w:p w14:paraId="5FB09857" w14:textId="67E221D5" w:rsidR="00922069" w:rsidRPr="003B19FB" w:rsidRDefault="00922069" w:rsidP="0092206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Phone: </w:t>
      </w:r>
      <w:r>
        <w:rPr>
          <w:rFonts w:asciiTheme="minorHAnsi" w:hAnsiTheme="minorHAnsi" w:cstheme="minorHAnsi"/>
        </w:rPr>
        <w:t>919-513-7686</w:t>
      </w:r>
    </w:p>
    <w:p w14:paraId="14D1345C" w14:textId="0F4E0227" w:rsidR="00922069" w:rsidRPr="003B19FB" w:rsidRDefault="00922069" w:rsidP="0092206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>
        <w:rPr>
          <w:rFonts w:asciiTheme="minorHAnsi" w:hAnsiTheme="minorHAnsi" w:cstheme="minorHAnsi"/>
        </w:rPr>
        <w:t>bjreich</w:t>
      </w:r>
      <w:r w:rsidRPr="009F73DC">
        <w:rPr>
          <w:rFonts w:asciiTheme="minorHAnsi" w:hAnsiTheme="minorHAnsi" w:cstheme="minorHAnsi"/>
        </w:rPr>
        <w:t xml:space="preserve"> @ncsu.edu</w:t>
      </w:r>
    </w:p>
    <w:p w14:paraId="561CFAD2" w14:textId="77777777" w:rsidR="00922069" w:rsidRDefault="00922069" w:rsidP="000A6449">
      <w:pPr>
        <w:rPr>
          <w:rFonts w:asciiTheme="minorHAnsi" w:hAnsiTheme="minorHAnsi" w:cstheme="minorHAnsi"/>
          <w:b/>
        </w:rPr>
      </w:pPr>
    </w:p>
    <w:p w14:paraId="2465A3A2" w14:textId="7227BC75" w:rsidR="001838DD" w:rsidRPr="003B19FB" w:rsidRDefault="001838DD" w:rsidP="001838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Yawen Guan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Assistant Professor</w:t>
      </w:r>
    </w:p>
    <w:p w14:paraId="6A435631" w14:textId="06A2A1EB" w:rsidR="001838DD" w:rsidRPr="003B19FB" w:rsidRDefault="001838DD" w:rsidP="001838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Colorado State University</w:t>
      </w:r>
    </w:p>
    <w:p w14:paraId="156AE5BE" w14:textId="3F9F679F" w:rsidR="001838DD" w:rsidRPr="003B19FB" w:rsidRDefault="001838DD" w:rsidP="001838DD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>
        <w:rPr>
          <w:rFonts w:asciiTheme="minorHAnsi" w:hAnsiTheme="minorHAnsi" w:cstheme="minorHAnsi"/>
        </w:rPr>
        <w:t>yawen.guan</w:t>
      </w:r>
      <w:r w:rsidRPr="009F73DC">
        <w:rPr>
          <w:rFonts w:asciiTheme="minorHAnsi" w:hAnsiTheme="minorHAnsi" w:cstheme="minorHAnsi"/>
        </w:rPr>
        <w:t>@</w:t>
      </w:r>
      <w:r>
        <w:rPr>
          <w:rFonts w:asciiTheme="minorHAnsi" w:hAnsiTheme="minorHAnsi" w:cstheme="minorHAnsi"/>
        </w:rPr>
        <w:t>colostate</w:t>
      </w:r>
      <w:r w:rsidRPr="009F73DC">
        <w:rPr>
          <w:rFonts w:asciiTheme="minorHAnsi" w:hAnsiTheme="minorHAnsi" w:cstheme="minorHAnsi"/>
        </w:rPr>
        <w:t>.edu</w:t>
      </w:r>
    </w:p>
    <w:p w14:paraId="2DCC7B77" w14:textId="77777777" w:rsidR="001838DD" w:rsidRDefault="001838DD" w:rsidP="000A6449">
      <w:pPr>
        <w:rPr>
          <w:rFonts w:asciiTheme="minorHAnsi" w:hAnsiTheme="minorHAnsi" w:cstheme="minorHAnsi"/>
          <w:b/>
        </w:rPr>
      </w:pPr>
    </w:p>
    <w:p w14:paraId="34ABA4BE" w14:textId="35631A3B" w:rsidR="002E1CD6" w:rsidRPr="003B19FB" w:rsidRDefault="002E1CD6" w:rsidP="002E1CD6">
      <w:pPr>
        <w:rPr>
          <w:rFonts w:asciiTheme="minorHAnsi" w:hAnsiTheme="minorHAnsi" w:cstheme="minorHAnsi"/>
        </w:rPr>
      </w:pPr>
      <w:bookmarkStart w:id="0" w:name="_Hlk148274271"/>
      <w:r>
        <w:rPr>
          <w:rFonts w:asciiTheme="minorHAnsi" w:hAnsiTheme="minorHAnsi" w:cstheme="minorHAnsi"/>
          <w:b/>
        </w:rPr>
        <w:t>Natalie Nelson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Ass</w:t>
      </w:r>
      <w:r>
        <w:rPr>
          <w:rFonts w:asciiTheme="minorHAnsi" w:hAnsiTheme="minorHAnsi" w:cstheme="minorHAnsi"/>
        </w:rPr>
        <w:t>ociate</w:t>
      </w:r>
      <w:r>
        <w:rPr>
          <w:rFonts w:asciiTheme="minorHAnsi" w:hAnsiTheme="minorHAnsi" w:cstheme="minorHAnsi"/>
        </w:rPr>
        <w:t xml:space="preserve"> Professor</w:t>
      </w:r>
    </w:p>
    <w:p w14:paraId="37DBE3A4" w14:textId="49018CF2" w:rsidR="002E1CD6" w:rsidRDefault="002E1CD6" w:rsidP="002E1C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Department of </w:t>
      </w:r>
      <w:r>
        <w:rPr>
          <w:rFonts w:asciiTheme="minorHAnsi" w:hAnsiTheme="minorHAnsi" w:cstheme="minorHAnsi"/>
        </w:rPr>
        <w:t>Biological and Agricultural Engineering</w:t>
      </w:r>
      <w:r>
        <w:rPr>
          <w:rFonts w:asciiTheme="minorHAnsi" w:hAnsiTheme="minorHAnsi" w:cstheme="minorHAnsi"/>
        </w:rPr>
        <w:t>, North Carolina State University</w:t>
      </w:r>
    </w:p>
    <w:p w14:paraId="73C732DB" w14:textId="3BF122B5" w:rsidR="002E1CD6" w:rsidRPr="003B19FB" w:rsidRDefault="002E1CD6" w:rsidP="002E1C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Phone: </w:t>
      </w:r>
      <w:r w:rsidRPr="002E1CD6">
        <w:rPr>
          <w:rFonts w:asciiTheme="minorHAnsi" w:hAnsiTheme="minorHAnsi" w:cstheme="minorHAnsi"/>
        </w:rPr>
        <w:t>919-515-6741</w:t>
      </w:r>
    </w:p>
    <w:p w14:paraId="09B8E386" w14:textId="716A4C96" w:rsidR="002E1CD6" w:rsidRPr="003B19FB" w:rsidRDefault="002E1CD6" w:rsidP="002E1CD6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 w:rsidRPr="002E1CD6">
        <w:rPr>
          <w:rFonts w:asciiTheme="minorHAnsi" w:hAnsiTheme="minorHAnsi" w:cstheme="minorHAnsi"/>
        </w:rPr>
        <w:t>nnelson4@ncsu.edu</w:t>
      </w:r>
    </w:p>
    <w:bookmarkEnd w:id="0"/>
    <w:p w14:paraId="64F8B7AF" w14:textId="77777777" w:rsidR="002E1CD6" w:rsidRDefault="002E1CD6" w:rsidP="000A6449">
      <w:pPr>
        <w:rPr>
          <w:rFonts w:asciiTheme="minorHAnsi" w:hAnsiTheme="minorHAnsi" w:cstheme="minorHAnsi"/>
          <w:b/>
        </w:rPr>
      </w:pPr>
    </w:p>
    <w:p w14:paraId="5661F762" w14:textId="3E957952" w:rsidR="000A6449" w:rsidRPr="003B19FB" w:rsidRDefault="000A6449" w:rsidP="000A6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Justin Post</w:t>
      </w:r>
      <w:r w:rsidRPr="003B19FB">
        <w:rPr>
          <w:rFonts w:asciiTheme="minorHAnsi" w:hAnsiTheme="minorHAnsi" w:cstheme="minorHAnsi"/>
        </w:rPr>
        <w:t xml:space="preserve">, </w:t>
      </w:r>
      <w:r w:rsidRPr="002A178F">
        <w:rPr>
          <w:rFonts w:asciiTheme="minorHAnsi" w:hAnsiTheme="minorHAnsi" w:cstheme="minorHAnsi"/>
        </w:rPr>
        <w:t>Associate Teaching Professor</w:t>
      </w:r>
      <w:r>
        <w:rPr>
          <w:rFonts w:asciiTheme="minorHAnsi" w:hAnsiTheme="minorHAnsi" w:cstheme="minorHAnsi"/>
        </w:rPr>
        <w:t xml:space="preserve">, </w:t>
      </w:r>
      <w:r w:rsidRPr="002A178F">
        <w:rPr>
          <w:rFonts w:asciiTheme="minorHAnsi" w:hAnsiTheme="minorHAnsi" w:cstheme="minorHAnsi"/>
        </w:rPr>
        <w:t>Director of Statistics Online Education</w:t>
      </w:r>
    </w:p>
    <w:p w14:paraId="075C4126" w14:textId="77777777" w:rsidR="000A6449" w:rsidRPr="003B19FB" w:rsidRDefault="000A6449" w:rsidP="000A6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North Carolina State University</w:t>
      </w:r>
    </w:p>
    <w:p w14:paraId="228B37A1" w14:textId="77777777" w:rsidR="000A6449" w:rsidRPr="003B19FB" w:rsidRDefault="000A6449" w:rsidP="000A644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lastRenderedPageBreak/>
        <w:t xml:space="preserve">Phone: </w:t>
      </w:r>
      <w:r>
        <w:rPr>
          <w:rFonts w:asciiTheme="minorHAnsi" w:hAnsiTheme="minorHAnsi" w:cstheme="minorHAnsi"/>
        </w:rPr>
        <w:t>919-515-0637</w:t>
      </w:r>
    </w:p>
    <w:p w14:paraId="149757DF" w14:textId="0A14E981" w:rsidR="00511A3F" w:rsidRDefault="000A6449" w:rsidP="000A6449">
      <w:pPr>
        <w:rPr>
          <w:rStyle w:val="Hyperlink"/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hyperlink r:id="rId9" w:history="1">
        <w:r w:rsidR="004915A5" w:rsidRPr="00CD048A">
          <w:rPr>
            <w:rStyle w:val="Hyperlink"/>
            <w:rFonts w:asciiTheme="minorHAnsi" w:hAnsiTheme="minorHAnsi" w:cstheme="minorHAnsi"/>
          </w:rPr>
          <w:t>justin_post@ncsu.edu</w:t>
        </w:r>
      </w:hyperlink>
    </w:p>
    <w:p w14:paraId="666E4A85" w14:textId="77777777" w:rsidR="000F7C47" w:rsidRPr="003B19FB" w:rsidRDefault="000F7C47" w:rsidP="000A6449">
      <w:pPr>
        <w:rPr>
          <w:rFonts w:asciiTheme="minorHAnsi" w:hAnsiTheme="minorHAnsi" w:cstheme="minorHAnsi"/>
        </w:rPr>
      </w:pPr>
    </w:p>
    <w:p w14:paraId="0F5C9D05" w14:textId="00AD7FCE" w:rsidR="00561F2C" w:rsidRPr="003B19FB" w:rsidRDefault="00561F2C" w:rsidP="00561F2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Other </w:t>
      </w:r>
      <w:r w:rsidRPr="003B19FB">
        <w:rPr>
          <w:rFonts w:asciiTheme="minorHAnsi" w:hAnsiTheme="minorHAnsi" w:cstheme="minorHAnsi"/>
        </w:rPr>
        <w:t>Education</w:t>
      </w:r>
    </w:p>
    <w:p w14:paraId="11E3E8BC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6F641CFB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PhD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Iowa, Musicology</w:t>
      </w:r>
      <w:r w:rsidRPr="003B19FB">
        <w:rPr>
          <w:rFonts w:asciiTheme="minorHAnsi" w:hAnsiTheme="minorHAnsi" w:cstheme="minorHAnsi"/>
        </w:rPr>
        <w:tab/>
        <w:t xml:space="preserve"> May 20</w:t>
      </w:r>
      <w:r>
        <w:rPr>
          <w:rFonts w:asciiTheme="minorHAnsi" w:hAnsiTheme="minorHAnsi" w:cstheme="minorHAnsi"/>
        </w:rPr>
        <w:t>16</w:t>
      </w:r>
    </w:p>
    <w:p w14:paraId="6EB8BB39" w14:textId="77777777" w:rsidR="00561F2C" w:rsidRPr="003B19FB" w:rsidRDefault="00561F2C" w:rsidP="00561F2C">
      <w:pPr>
        <w:ind w:left="7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Dissertation: “</w:t>
      </w:r>
      <w:r w:rsidRPr="009B70E6">
        <w:t>Maurice Abravanel and the Utah Symphony’s Performances and Recordings of Gustav Mahler’s Symphonies (1951–1979)</w:t>
      </w:r>
      <w:r w:rsidRPr="003B19FB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(Advisor: Nathan Platte)</w:t>
      </w:r>
    </w:p>
    <w:p w14:paraId="3FF3653B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777F5515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M</w:t>
      </w:r>
      <w:r>
        <w:rPr>
          <w:rFonts w:asciiTheme="minorHAnsi" w:hAnsiTheme="minorHAnsi" w:cstheme="minorHAnsi"/>
          <w:b/>
        </w:rPr>
        <w:t>M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Florida State University, Musicology</w:t>
      </w:r>
      <w:r w:rsidRPr="003B19FB">
        <w:rPr>
          <w:rFonts w:asciiTheme="minorHAnsi" w:hAnsiTheme="minorHAnsi" w:cstheme="minorHAnsi"/>
        </w:rPr>
        <w:tab/>
        <w:t xml:space="preserve"> May 200</w:t>
      </w:r>
      <w:r>
        <w:rPr>
          <w:rFonts w:asciiTheme="minorHAnsi" w:hAnsiTheme="minorHAnsi" w:cstheme="minorHAnsi"/>
        </w:rPr>
        <w:t>9</w:t>
      </w:r>
    </w:p>
    <w:p w14:paraId="6AEFFFDC" w14:textId="77777777" w:rsidR="00561F2C" w:rsidRDefault="00561F2C" w:rsidP="00561F2C">
      <w:pPr>
        <w:ind w:left="7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Thesis: “</w:t>
      </w:r>
      <w:r w:rsidRPr="009B70E6">
        <w:t xml:space="preserve">Gustav Mahler’s </w:t>
      </w:r>
      <w:r w:rsidRPr="009B70E6">
        <w:rPr>
          <w:i/>
        </w:rPr>
        <w:t>Das Lied von der Erde</w:t>
      </w:r>
      <w:r w:rsidRPr="009B70E6">
        <w:t>: An Intellectual Journey across Cultures and Beyond Life and Death</w:t>
      </w:r>
      <w:r w:rsidRPr="003B19FB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(Advisor: Douglass Seaton)</w:t>
      </w:r>
    </w:p>
    <w:p w14:paraId="1437973B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33B17319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MM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North Carolina at Greensboro, Saxophone Performance</w:t>
      </w:r>
      <w:r w:rsidRPr="003B19FB">
        <w:rPr>
          <w:rFonts w:asciiTheme="minorHAnsi" w:hAnsiTheme="minorHAnsi" w:cstheme="minorHAnsi"/>
        </w:rPr>
        <w:tab/>
        <w:t>May 200</w:t>
      </w:r>
      <w:r>
        <w:rPr>
          <w:rFonts w:asciiTheme="minorHAnsi" w:hAnsiTheme="minorHAnsi" w:cstheme="minorHAnsi"/>
        </w:rPr>
        <w:t>6</w:t>
      </w:r>
    </w:p>
    <w:p w14:paraId="3999568E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4A9A6292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MA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North Carolina at Chapel Hill, Comparative Literature</w:t>
      </w:r>
      <w:r w:rsidRPr="003B19FB">
        <w:rPr>
          <w:rFonts w:asciiTheme="minorHAnsi" w:hAnsiTheme="minorHAnsi" w:cstheme="minorHAnsi"/>
        </w:rPr>
        <w:tab/>
        <w:t>May 200</w:t>
      </w:r>
      <w:r>
        <w:rPr>
          <w:rFonts w:asciiTheme="minorHAnsi" w:hAnsiTheme="minorHAnsi" w:cstheme="minorHAnsi"/>
        </w:rPr>
        <w:t>4</w:t>
      </w:r>
    </w:p>
    <w:p w14:paraId="1FC464D7" w14:textId="77777777" w:rsidR="00561F2C" w:rsidRDefault="00561F2C" w:rsidP="00561F2C">
      <w:pPr>
        <w:tabs>
          <w:tab w:val="left" w:pos="720"/>
          <w:tab w:val="right" w:pos="8640"/>
        </w:tabs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Thesis: “</w:t>
      </w:r>
      <w:r w:rsidRPr="009B70E6">
        <w:t xml:space="preserve">Music-Myth into Comedy: How Shaw Used Wagner to Transform Mozart’s </w:t>
      </w:r>
    </w:p>
    <w:p w14:paraId="4C5D51DD" w14:textId="77777777" w:rsidR="00561F2C" w:rsidRPr="00EC0B39" w:rsidRDefault="00561F2C" w:rsidP="00561F2C">
      <w:pPr>
        <w:tabs>
          <w:tab w:val="left" w:pos="720"/>
          <w:tab w:val="right" w:pos="8640"/>
        </w:tabs>
      </w:pPr>
      <w:r>
        <w:tab/>
      </w:r>
      <w:r w:rsidRPr="009B70E6">
        <w:t>Legend</w:t>
      </w:r>
      <w:r>
        <w:t>” (Advisor: William Harmon)</w:t>
      </w:r>
    </w:p>
    <w:p w14:paraId="331A693F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17446730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</w:t>
      </w:r>
      <w:r>
        <w:rPr>
          <w:rFonts w:asciiTheme="minorHAnsi" w:hAnsiTheme="minorHAnsi" w:cstheme="minorHAnsi"/>
          <w:b/>
        </w:rPr>
        <w:t>A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National Chiao Tung University, Foreign Languages and Literatures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June</w:t>
      </w:r>
      <w:r w:rsidRPr="003B19FB">
        <w:rPr>
          <w:rFonts w:asciiTheme="minorHAnsi" w:hAnsiTheme="minorHAnsi" w:cstheme="minorHAnsi"/>
        </w:rPr>
        <w:t xml:space="preserve"> 200</w:t>
      </w:r>
      <w:r>
        <w:rPr>
          <w:rFonts w:asciiTheme="minorHAnsi" w:hAnsiTheme="minorHAnsi" w:cstheme="minorHAnsi"/>
        </w:rPr>
        <w:t>0</w:t>
      </w:r>
    </w:p>
    <w:p w14:paraId="60E4AB7B" w14:textId="77777777" w:rsidR="00EF64A8" w:rsidRPr="003B19FB" w:rsidRDefault="00EF64A8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</w:p>
    <w:p w14:paraId="7E529226" w14:textId="77777777" w:rsidR="00EF64A8" w:rsidRPr="003B19FB" w:rsidRDefault="00EF64A8" w:rsidP="00EF64A8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Teaching Experience</w:t>
      </w:r>
    </w:p>
    <w:p w14:paraId="40BDB4F7" w14:textId="77777777" w:rsidR="00EF64A8" w:rsidRDefault="00EF64A8" w:rsidP="00EF64A8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48D436A1" w14:textId="77777777" w:rsidR="00EF64A8" w:rsidRDefault="00EF64A8" w:rsidP="00EF64A8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  <w:t>May to August 2022</w:t>
      </w:r>
    </w:p>
    <w:p w14:paraId="1040A299" w14:textId="77777777" w:rsidR="00EF64A8" w:rsidRDefault="00EF64A8" w:rsidP="00EF64A8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Teaching Assistant, </w:t>
      </w:r>
      <w:r>
        <w:rPr>
          <w:rFonts w:asciiTheme="minorHAnsi" w:hAnsiTheme="minorHAnsi" w:cstheme="minorHAnsi"/>
          <w:bCs/>
        </w:rPr>
        <w:t>Department of Statistics</w:t>
      </w:r>
    </w:p>
    <w:p w14:paraId="1AAA6E79" w14:textId="77777777" w:rsidR="00EF64A8" w:rsidRDefault="00EF64A8" w:rsidP="00EF64A8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Assist with two graduate courses: Fundamentals of Statistical Inference I and Fundamentals of Linear Models and Regression</w:t>
      </w:r>
    </w:p>
    <w:p w14:paraId="175CD5DA" w14:textId="77777777" w:rsidR="00EF64A8" w:rsidRPr="00AD5BA9" w:rsidRDefault="00EF64A8" w:rsidP="00EF64A8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Duties: Grade homework and hold weekly office hours</w:t>
      </w:r>
    </w:p>
    <w:p w14:paraId="5F84C105" w14:textId="77777777" w:rsidR="00EF64A8" w:rsidRPr="00AD5BA9" w:rsidRDefault="00EF64A8" w:rsidP="00EF64A8">
      <w:pPr>
        <w:tabs>
          <w:tab w:val="right" w:pos="8640"/>
        </w:tabs>
        <w:rPr>
          <w:rFonts w:asciiTheme="minorHAnsi" w:hAnsiTheme="minorHAnsi" w:cstheme="minorHAnsi"/>
          <w:bCs/>
        </w:rPr>
      </w:pPr>
    </w:p>
    <w:p w14:paraId="02EDB8D5" w14:textId="77777777" w:rsidR="00EF64A8" w:rsidRPr="003B19FB" w:rsidRDefault="00EF64A8" w:rsidP="00EF64A8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Wake Forest University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Winston-Salem, NC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August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17</w:t>
      </w:r>
      <w:r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December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17</w:t>
      </w:r>
    </w:p>
    <w:p w14:paraId="74D878F3" w14:textId="77777777" w:rsidR="00EF64A8" w:rsidRPr="003B19FB" w:rsidRDefault="00EF64A8" w:rsidP="00EF64A8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djunct</w:t>
      </w:r>
      <w:r w:rsidRPr="003B19FB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Faculty</w:t>
      </w:r>
      <w:r w:rsidRPr="003B19FB">
        <w:rPr>
          <w:rFonts w:asciiTheme="minorHAnsi" w:hAnsiTheme="minorHAnsi" w:cstheme="minorHAnsi"/>
        </w:rPr>
        <w:t>, Department</w:t>
      </w:r>
      <w:r>
        <w:rPr>
          <w:rFonts w:asciiTheme="minorHAnsi" w:hAnsiTheme="minorHAnsi" w:cstheme="minorHAnsi"/>
        </w:rPr>
        <w:t xml:space="preserve"> of Music</w:t>
      </w:r>
    </w:p>
    <w:p w14:paraId="2FA4FD9D" w14:textId="77777777" w:rsidR="00EF64A8" w:rsidRDefault="00EF64A8" w:rsidP="00EF64A8">
      <w:pPr>
        <w:numPr>
          <w:ilvl w:val="0"/>
          <w:numId w:val="5"/>
        </w:numPr>
        <w:rPr>
          <w:bCs/>
        </w:rPr>
      </w:pPr>
      <w:r>
        <w:rPr>
          <w:bCs/>
        </w:rPr>
        <w:t>Independently designed and taught the course “</w:t>
      </w:r>
      <w:r w:rsidRPr="006868CD">
        <w:rPr>
          <w:bCs/>
        </w:rPr>
        <w:t>Introduction to Western Music</w:t>
      </w:r>
      <w:r>
        <w:rPr>
          <w:bCs/>
        </w:rPr>
        <w:t>,” which covered western music history from the Middle Ages to the Twentieth Century</w:t>
      </w:r>
      <w:r w:rsidRPr="003B19FB">
        <w:rPr>
          <w:rFonts w:asciiTheme="minorHAnsi" w:hAnsiTheme="minorHAnsi" w:cstheme="minorHAnsi"/>
        </w:rPr>
        <w:t xml:space="preserve"> </w:t>
      </w:r>
    </w:p>
    <w:p w14:paraId="67A239D6" w14:textId="77777777" w:rsidR="00EF64A8" w:rsidRDefault="00EF64A8" w:rsidP="00EF64A8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Used music as artifacts to help students think about history in the appropriate contexts and cultivate critical thinking</w:t>
      </w:r>
    </w:p>
    <w:p w14:paraId="5591C3B9" w14:textId="77777777" w:rsidR="00EF64A8" w:rsidRDefault="00EF64A8" w:rsidP="00EF64A8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Provided necessary study aids including detailed guidelines and rubrics for writing assignments and </w:t>
      </w:r>
      <w:r w:rsidRPr="0060734B">
        <w:rPr>
          <w:bCs/>
        </w:rPr>
        <w:t xml:space="preserve">study guides for </w:t>
      </w:r>
      <w:r>
        <w:rPr>
          <w:bCs/>
        </w:rPr>
        <w:t>exams</w:t>
      </w:r>
    </w:p>
    <w:p w14:paraId="540E6925" w14:textId="77777777" w:rsidR="00EF64A8" w:rsidRPr="00735023" w:rsidRDefault="00EF64A8" w:rsidP="00EF64A8">
      <w:pPr>
        <w:pStyle w:val="ListParagraph"/>
        <w:numPr>
          <w:ilvl w:val="0"/>
          <w:numId w:val="5"/>
        </w:numPr>
        <w:rPr>
          <w:bCs/>
        </w:rPr>
      </w:pPr>
      <w:r w:rsidRPr="00735023">
        <w:rPr>
          <w:bCs/>
        </w:rPr>
        <w:t xml:space="preserve">Used a scaffolding method </w:t>
      </w:r>
      <w:r>
        <w:rPr>
          <w:bCs/>
        </w:rPr>
        <w:t>to help students write</w:t>
      </w:r>
      <w:r w:rsidRPr="00735023">
        <w:rPr>
          <w:bCs/>
        </w:rPr>
        <w:t xml:space="preserve"> research paper</w:t>
      </w:r>
      <w:r>
        <w:rPr>
          <w:bCs/>
        </w:rPr>
        <w:t>s</w:t>
      </w:r>
    </w:p>
    <w:p w14:paraId="47E4A195" w14:textId="77777777" w:rsidR="00EF64A8" w:rsidRDefault="00EF64A8" w:rsidP="00EF64A8">
      <w:pPr>
        <w:rPr>
          <w:rFonts w:asciiTheme="minorHAnsi" w:hAnsiTheme="minorHAnsi" w:cstheme="minorHAnsi"/>
        </w:rPr>
      </w:pPr>
    </w:p>
    <w:p w14:paraId="2917B59C" w14:textId="77777777" w:rsidR="00EF64A8" w:rsidRDefault="00EF64A8" w:rsidP="00EF64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Iowa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Iowa City, IA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2011 to 2016</w:t>
      </w:r>
    </w:p>
    <w:p w14:paraId="0D9EEB68" w14:textId="77777777" w:rsidR="00EF64A8" w:rsidRPr="003B19FB" w:rsidRDefault="00EF64A8" w:rsidP="00EF64A8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Writing Tutor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Writing Center</w:t>
      </w:r>
    </w:p>
    <w:p w14:paraId="24B99E12" w14:textId="77777777" w:rsidR="00EF64A8" w:rsidRPr="009B70E6" w:rsidRDefault="00EF64A8" w:rsidP="00EF64A8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Online</w:t>
      </w:r>
      <w:r w:rsidRPr="009B70E6">
        <w:rPr>
          <w:bCs/>
        </w:rPr>
        <w:t xml:space="preserve"> </w:t>
      </w:r>
      <w:r>
        <w:rPr>
          <w:bCs/>
        </w:rPr>
        <w:t>t</w:t>
      </w:r>
      <w:r w:rsidRPr="009B70E6">
        <w:rPr>
          <w:bCs/>
        </w:rPr>
        <w:t>utor</w:t>
      </w:r>
      <w:r>
        <w:rPr>
          <w:bCs/>
        </w:rPr>
        <w:t>ing</w:t>
      </w:r>
      <w:r w:rsidRPr="009B70E6">
        <w:rPr>
          <w:bCs/>
        </w:rPr>
        <w:t xml:space="preserve"> (Fall 2013–Spring 2016)</w:t>
      </w:r>
    </w:p>
    <w:p w14:paraId="7FF1CF3C" w14:textId="77777777" w:rsidR="00EF64A8" w:rsidRPr="009B70E6" w:rsidRDefault="00EF64A8" w:rsidP="00EF64A8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Provide</w:t>
      </w:r>
      <w:r>
        <w:rPr>
          <w:rFonts w:ascii="Times New Roman" w:hAnsi="Times New Roman"/>
          <w:sz w:val="24"/>
          <w:szCs w:val="24"/>
        </w:rPr>
        <w:t>d</w:t>
      </w:r>
      <w:r w:rsidRPr="009B70E6">
        <w:rPr>
          <w:rFonts w:ascii="Times New Roman" w:hAnsi="Times New Roman"/>
          <w:sz w:val="24"/>
          <w:szCs w:val="24"/>
        </w:rPr>
        <w:t xml:space="preserve"> feedback for papers through online tutoring (10 hours per week)</w:t>
      </w:r>
    </w:p>
    <w:p w14:paraId="7AA82190" w14:textId="77777777" w:rsidR="00EF64A8" w:rsidRPr="009B70E6" w:rsidRDefault="00EF64A8" w:rsidP="00EF64A8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Online and Face-To-Face</w:t>
      </w:r>
      <w:r w:rsidRPr="009B70E6">
        <w:rPr>
          <w:bCs/>
        </w:rPr>
        <w:t xml:space="preserve"> </w:t>
      </w:r>
      <w:r>
        <w:rPr>
          <w:bCs/>
        </w:rPr>
        <w:t>tutoring</w:t>
      </w:r>
      <w:r w:rsidRPr="009B70E6">
        <w:rPr>
          <w:bCs/>
        </w:rPr>
        <w:t xml:space="preserve"> (Fall 2011, Spring 2012)</w:t>
      </w:r>
    </w:p>
    <w:p w14:paraId="1F1C7964" w14:textId="77777777" w:rsidR="00EF64A8" w:rsidRPr="009B70E6" w:rsidRDefault="00EF64A8" w:rsidP="00EF64A8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 xml:space="preserve">Met with 4 students for 4 hours of </w:t>
      </w:r>
      <w:r>
        <w:rPr>
          <w:rFonts w:ascii="Times New Roman" w:hAnsi="Times New Roman"/>
          <w:sz w:val="24"/>
          <w:szCs w:val="24"/>
        </w:rPr>
        <w:t xml:space="preserve">in-person </w:t>
      </w:r>
      <w:r w:rsidRPr="009B70E6">
        <w:rPr>
          <w:rFonts w:ascii="Times New Roman" w:hAnsi="Times New Roman"/>
          <w:sz w:val="24"/>
          <w:szCs w:val="24"/>
        </w:rPr>
        <w:t>tutoring sessions per week</w:t>
      </w:r>
    </w:p>
    <w:p w14:paraId="2F9B9291" w14:textId="2C4B07BC" w:rsidR="00EF64A8" w:rsidRPr="004915A5" w:rsidRDefault="00EF64A8" w:rsidP="00A90527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Provided feedback for papers through online tutoring</w:t>
      </w:r>
    </w:p>
    <w:sectPr w:rsidR="00EF64A8" w:rsidRPr="004915A5" w:rsidSect="001C29E5"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8B365" w14:textId="77777777" w:rsidR="0099148A" w:rsidRDefault="0099148A" w:rsidP="005A7565">
      <w:r>
        <w:separator/>
      </w:r>
    </w:p>
  </w:endnote>
  <w:endnote w:type="continuationSeparator" w:id="0">
    <w:p w14:paraId="18C9E15C" w14:textId="77777777" w:rsidR="0099148A" w:rsidRDefault="0099148A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2A47" w14:textId="2D2D2CFA" w:rsidR="00E85944" w:rsidRDefault="00043C0B" w:rsidP="004725C4">
    <w:pPr>
      <w:pStyle w:val="Footer"/>
      <w:jc w:val="right"/>
    </w:pPr>
    <w:r>
      <w:rPr>
        <w:rStyle w:val="PageNumber"/>
      </w:rPr>
      <w:t>Shih-Ni Prim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892E7" w14:textId="77777777" w:rsidR="0099148A" w:rsidRDefault="0099148A" w:rsidP="005A7565">
      <w:r>
        <w:separator/>
      </w:r>
    </w:p>
  </w:footnote>
  <w:footnote w:type="continuationSeparator" w:id="0">
    <w:p w14:paraId="66120050" w14:textId="77777777" w:rsidR="0099148A" w:rsidRDefault="0099148A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90288"/>
    <w:multiLevelType w:val="hybridMultilevel"/>
    <w:tmpl w:val="BAEE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1275B"/>
    <w:multiLevelType w:val="hybridMultilevel"/>
    <w:tmpl w:val="12A0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606EB"/>
    <w:multiLevelType w:val="hybridMultilevel"/>
    <w:tmpl w:val="A6441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A75ACC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212F4"/>
    <w:multiLevelType w:val="hybridMultilevel"/>
    <w:tmpl w:val="8EACE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74040"/>
    <w:multiLevelType w:val="hybridMultilevel"/>
    <w:tmpl w:val="148C9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DA7946"/>
    <w:multiLevelType w:val="hybridMultilevel"/>
    <w:tmpl w:val="7C8EC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210DF"/>
    <w:multiLevelType w:val="hybridMultilevel"/>
    <w:tmpl w:val="B6BC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52481786">
    <w:abstractNumId w:val="0"/>
  </w:num>
  <w:num w:numId="2" w16cid:durableId="1546479855">
    <w:abstractNumId w:val="8"/>
  </w:num>
  <w:num w:numId="3" w16cid:durableId="612596343">
    <w:abstractNumId w:val="11"/>
  </w:num>
  <w:num w:numId="4" w16cid:durableId="275917489">
    <w:abstractNumId w:val="7"/>
  </w:num>
  <w:num w:numId="5" w16cid:durableId="794829326">
    <w:abstractNumId w:val="13"/>
  </w:num>
  <w:num w:numId="6" w16cid:durableId="930545938">
    <w:abstractNumId w:val="4"/>
  </w:num>
  <w:num w:numId="7" w16cid:durableId="1371759052">
    <w:abstractNumId w:val="5"/>
  </w:num>
  <w:num w:numId="8" w16cid:durableId="498886627">
    <w:abstractNumId w:val="12"/>
  </w:num>
  <w:num w:numId="9" w16cid:durableId="1447121881">
    <w:abstractNumId w:val="3"/>
  </w:num>
  <w:num w:numId="10" w16cid:durableId="1050156120">
    <w:abstractNumId w:val="2"/>
  </w:num>
  <w:num w:numId="11" w16cid:durableId="373425430">
    <w:abstractNumId w:val="6"/>
  </w:num>
  <w:num w:numId="12" w16cid:durableId="1681544299">
    <w:abstractNumId w:val="9"/>
  </w:num>
  <w:num w:numId="13" w16cid:durableId="1106846212">
    <w:abstractNumId w:val="1"/>
  </w:num>
  <w:num w:numId="14" w16cid:durableId="563026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42"/>
    <w:rsid w:val="0000434C"/>
    <w:rsid w:val="000074F0"/>
    <w:rsid w:val="00016B12"/>
    <w:rsid w:val="000179BC"/>
    <w:rsid w:val="000208CD"/>
    <w:rsid w:val="00023E0C"/>
    <w:rsid w:val="00030629"/>
    <w:rsid w:val="00030C5E"/>
    <w:rsid w:val="00043C0B"/>
    <w:rsid w:val="00051065"/>
    <w:rsid w:val="00052FA9"/>
    <w:rsid w:val="0005361A"/>
    <w:rsid w:val="00057FE2"/>
    <w:rsid w:val="00062769"/>
    <w:rsid w:val="000643B3"/>
    <w:rsid w:val="00072CC6"/>
    <w:rsid w:val="000732A8"/>
    <w:rsid w:val="000811BB"/>
    <w:rsid w:val="00083293"/>
    <w:rsid w:val="000946B0"/>
    <w:rsid w:val="000A6449"/>
    <w:rsid w:val="000B3C7D"/>
    <w:rsid w:val="000B429A"/>
    <w:rsid w:val="000B4391"/>
    <w:rsid w:val="000B57E4"/>
    <w:rsid w:val="000C5F5A"/>
    <w:rsid w:val="000E5E40"/>
    <w:rsid w:val="000E6D36"/>
    <w:rsid w:val="000F7C47"/>
    <w:rsid w:val="00104737"/>
    <w:rsid w:val="00107D1B"/>
    <w:rsid w:val="001264D3"/>
    <w:rsid w:val="0012672D"/>
    <w:rsid w:val="001271E6"/>
    <w:rsid w:val="00130FEE"/>
    <w:rsid w:val="00144602"/>
    <w:rsid w:val="0015295F"/>
    <w:rsid w:val="00162986"/>
    <w:rsid w:val="00171A6E"/>
    <w:rsid w:val="00173E9D"/>
    <w:rsid w:val="001838DD"/>
    <w:rsid w:val="001B0371"/>
    <w:rsid w:val="001B41AA"/>
    <w:rsid w:val="001B7A61"/>
    <w:rsid w:val="001C1B04"/>
    <w:rsid w:val="001C29E5"/>
    <w:rsid w:val="001E0FD6"/>
    <w:rsid w:val="001E6A4B"/>
    <w:rsid w:val="001F47E9"/>
    <w:rsid w:val="001F592D"/>
    <w:rsid w:val="00202E7E"/>
    <w:rsid w:val="0022032E"/>
    <w:rsid w:val="00224DA5"/>
    <w:rsid w:val="002371E3"/>
    <w:rsid w:val="00240D51"/>
    <w:rsid w:val="00241560"/>
    <w:rsid w:val="0024293F"/>
    <w:rsid w:val="002456F1"/>
    <w:rsid w:val="00251FA2"/>
    <w:rsid w:val="002644D3"/>
    <w:rsid w:val="0027520D"/>
    <w:rsid w:val="00280927"/>
    <w:rsid w:val="00291862"/>
    <w:rsid w:val="00292655"/>
    <w:rsid w:val="0029413E"/>
    <w:rsid w:val="002A178F"/>
    <w:rsid w:val="002B428A"/>
    <w:rsid w:val="002D39AB"/>
    <w:rsid w:val="002D75BD"/>
    <w:rsid w:val="002E09B4"/>
    <w:rsid w:val="002E1CD6"/>
    <w:rsid w:val="0031398D"/>
    <w:rsid w:val="00313A12"/>
    <w:rsid w:val="00317A5A"/>
    <w:rsid w:val="0033557D"/>
    <w:rsid w:val="003363CC"/>
    <w:rsid w:val="00340DA6"/>
    <w:rsid w:val="00353C1E"/>
    <w:rsid w:val="00362236"/>
    <w:rsid w:val="003639A8"/>
    <w:rsid w:val="00363CFD"/>
    <w:rsid w:val="00365858"/>
    <w:rsid w:val="00374276"/>
    <w:rsid w:val="00381598"/>
    <w:rsid w:val="00384E3D"/>
    <w:rsid w:val="00393676"/>
    <w:rsid w:val="003A0D27"/>
    <w:rsid w:val="003A6261"/>
    <w:rsid w:val="003B19FB"/>
    <w:rsid w:val="003D2340"/>
    <w:rsid w:val="003E0912"/>
    <w:rsid w:val="003E4396"/>
    <w:rsid w:val="003F6B1B"/>
    <w:rsid w:val="003F77AD"/>
    <w:rsid w:val="003F7F3D"/>
    <w:rsid w:val="00401CA4"/>
    <w:rsid w:val="004031B2"/>
    <w:rsid w:val="00416B83"/>
    <w:rsid w:val="00427906"/>
    <w:rsid w:val="00440BE0"/>
    <w:rsid w:val="00444D0A"/>
    <w:rsid w:val="00450842"/>
    <w:rsid w:val="00456405"/>
    <w:rsid w:val="00461D05"/>
    <w:rsid w:val="00462A2F"/>
    <w:rsid w:val="004725C4"/>
    <w:rsid w:val="00474B75"/>
    <w:rsid w:val="004915A5"/>
    <w:rsid w:val="00492478"/>
    <w:rsid w:val="00496ABA"/>
    <w:rsid w:val="00496C78"/>
    <w:rsid w:val="004A41B2"/>
    <w:rsid w:val="004B762E"/>
    <w:rsid w:val="004C4A7A"/>
    <w:rsid w:val="004D5051"/>
    <w:rsid w:val="004D570B"/>
    <w:rsid w:val="004E3513"/>
    <w:rsid w:val="004E676C"/>
    <w:rsid w:val="004F3330"/>
    <w:rsid w:val="00511A3F"/>
    <w:rsid w:val="005321A3"/>
    <w:rsid w:val="00532F85"/>
    <w:rsid w:val="005403AD"/>
    <w:rsid w:val="005528C3"/>
    <w:rsid w:val="00556959"/>
    <w:rsid w:val="00561F2C"/>
    <w:rsid w:val="005627C3"/>
    <w:rsid w:val="0056326C"/>
    <w:rsid w:val="005709EC"/>
    <w:rsid w:val="00571204"/>
    <w:rsid w:val="005760B8"/>
    <w:rsid w:val="00582F3D"/>
    <w:rsid w:val="0058698A"/>
    <w:rsid w:val="005965D6"/>
    <w:rsid w:val="005A1383"/>
    <w:rsid w:val="005A37A5"/>
    <w:rsid w:val="005A7565"/>
    <w:rsid w:val="005B3DE2"/>
    <w:rsid w:val="005B4D3E"/>
    <w:rsid w:val="005D489D"/>
    <w:rsid w:val="005E23C6"/>
    <w:rsid w:val="005E4630"/>
    <w:rsid w:val="00603FB2"/>
    <w:rsid w:val="006044D2"/>
    <w:rsid w:val="00605767"/>
    <w:rsid w:val="0062028D"/>
    <w:rsid w:val="00623E72"/>
    <w:rsid w:val="00635AE1"/>
    <w:rsid w:val="00636BAB"/>
    <w:rsid w:val="00644F9A"/>
    <w:rsid w:val="00660DB1"/>
    <w:rsid w:val="00661FAF"/>
    <w:rsid w:val="006801EB"/>
    <w:rsid w:val="00684A98"/>
    <w:rsid w:val="0068627A"/>
    <w:rsid w:val="00691DBB"/>
    <w:rsid w:val="006A05D3"/>
    <w:rsid w:val="006A21FD"/>
    <w:rsid w:val="006C1D94"/>
    <w:rsid w:val="006C45B3"/>
    <w:rsid w:val="006D230D"/>
    <w:rsid w:val="006E256C"/>
    <w:rsid w:val="0071359E"/>
    <w:rsid w:val="007206A2"/>
    <w:rsid w:val="00735023"/>
    <w:rsid w:val="00743C1C"/>
    <w:rsid w:val="007521AE"/>
    <w:rsid w:val="00754DC8"/>
    <w:rsid w:val="007557CF"/>
    <w:rsid w:val="007568A1"/>
    <w:rsid w:val="00770432"/>
    <w:rsid w:val="00774CCF"/>
    <w:rsid w:val="00776E6A"/>
    <w:rsid w:val="0078090E"/>
    <w:rsid w:val="0078636D"/>
    <w:rsid w:val="00795F0F"/>
    <w:rsid w:val="007A491E"/>
    <w:rsid w:val="007B08F9"/>
    <w:rsid w:val="007B33E1"/>
    <w:rsid w:val="007C56F7"/>
    <w:rsid w:val="007C734D"/>
    <w:rsid w:val="007E4598"/>
    <w:rsid w:val="007F7F64"/>
    <w:rsid w:val="00810464"/>
    <w:rsid w:val="00814728"/>
    <w:rsid w:val="00824DD8"/>
    <w:rsid w:val="00836FC7"/>
    <w:rsid w:val="008524B4"/>
    <w:rsid w:val="008570C1"/>
    <w:rsid w:val="008634C4"/>
    <w:rsid w:val="00870BF7"/>
    <w:rsid w:val="008849EF"/>
    <w:rsid w:val="008970AF"/>
    <w:rsid w:val="008A3B0E"/>
    <w:rsid w:val="008A57C6"/>
    <w:rsid w:val="008A60B6"/>
    <w:rsid w:val="008B0C13"/>
    <w:rsid w:val="008B61E0"/>
    <w:rsid w:val="008C1F50"/>
    <w:rsid w:val="008D41CD"/>
    <w:rsid w:val="008D77E3"/>
    <w:rsid w:val="008E2E03"/>
    <w:rsid w:val="008E4735"/>
    <w:rsid w:val="008F51BA"/>
    <w:rsid w:val="008F5300"/>
    <w:rsid w:val="009005A1"/>
    <w:rsid w:val="00907456"/>
    <w:rsid w:val="009079C5"/>
    <w:rsid w:val="009121DD"/>
    <w:rsid w:val="009144A0"/>
    <w:rsid w:val="0091600F"/>
    <w:rsid w:val="00922069"/>
    <w:rsid w:val="00940F57"/>
    <w:rsid w:val="0094201C"/>
    <w:rsid w:val="00955323"/>
    <w:rsid w:val="0096105F"/>
    <w:rsid w:val="009636A2"/>
    <w:rsid w:val="00976931"/>
    <w:rsid w:val="0098550F"/>
    <w:rsid w:val="0099148A"/>
    <w:rsid w:val="00992294"/>
    <w:rsid w:val="009A0494"/>
    <w:rsid w:val="009A2427"/>
    <w:rsid w:val="009A26C4"/>
    <w:rsid w:val="009B278F"/>
    <w:rsid w:val="009B6305"/>
    <w:rsid w:val="009C6AA9"/>
    <w:rsid w:val="009E412F"/>
    <w:rsid w:val="009F0F1A"/>
    <w:rsid w:val="009F73DC"/>
    <w:rsid w:val="009F75AD"/>
    <w:rsid w:val="00A03984"/>
    <w:rsid w:val="00A04473"/>
    <w:rsid w:val="00A10492"/>
    <w:rsid w:val="00A151B0"/>
    <w:rsid w:val="00A23D2E"/>
    <w:rsid w:val="00A278BF"/>
    <w:rsid w:val="00A309CE"/>
    <w:rsid w:val="00A40A32"/>
    <w:rsid w:val="00A47B41"/>
    <w:rsid w:val="00A507EB"/>
    <w:rsid w:val="00A56E67"/>
    <w:rsid w:val="00A56F28"/>
    <w:rsid w:val="00A6752C"/>
    <w:rsid w:val="00A67EF0"/>
    <w:rsid w:val="00A81682"/>
    <w:rsid w:val="00A8310A"/>
    <w:rsid w:val="00A90527"/>
    <w:rsid w:val="00A91045"/>
    <w:rsid w:val="00AA0CA0"/>
    <w:rsid w:val="00AA7C85"/>
    <w:rsid w:val="00AC3372"/>
    <w:rsid w:val="00AD1C93"/>
    <w:rsid w:val="00AD3570"/>
    <w:rsid w:val="00AD4365"/>
    <w:rsid w:val="00AD5BA9"/>
    <w:rsid w:val="00AF0E11"/>
    <w:rsid w:val="00AF6408"/>
    <w:rsid w:val="00B0389D"/>
    <w:rsid w:val="00B13B8E"/>
    <w:rsid w:val="00B2396E"/>
    <w:rsid w:val="00B300BB"/>
    <w:rsid w:val="00B32B12"/>
    <w:rsid w:val="00B36DB8"/>
    <w:rsid w:val="00B37607"/>
    <w:rsid w:val="00B415B2"/>
    <w:rsid w:val="00B46AB9"/>
    <w:rsid w:val="00B56721"/>
    <w:rsid w:val="00B60EC1"/>
    <w:rsid w:val="00B62CF3"/>
    <w:rsid w:val="00B65A51"/>
    <w:rsid w:val="00B703F2"/>
    <w:rsid w:val="00B711EC"/>
    <w:rsid w:val="00B778E7"/>
    <w:rsid w:val="00B77C69"/>
    <w:rsid w:val="00B8127B"/>
    <w:rsid w:val="00B8192E"/>
    <w:rsid w:val="00BA03D1"/>
    <w:rsid w:val="00BA1BD1"/>
    <w:rsid w:val="00BA3F6D"/>
    <w:rsid w:val="00BA4A75"/>
    <w:rsid w:val="00BB3572"/>
    <w:rsid w:val="00BB3DE2"/>
    <w:rsid w:val="00BB68B5"/>
    <w:rsid w:val="00BC0031"/>
    <w:rsid w:val="00BC35B5"/>
    <w:rsid w:val="00BC3BFA"/>
    <w:rsid w:val="00BC7DFE"/>
    <w:rsid w:val="00BD4D17"/>
    <w:rsid w:val="00BE7C38"/>
    <w:rsid w:val="00BF2BDF"/>
    <w:rsid w:val="00BF2D65"/>
    <w:rsid w:val="00BF5620"/>
    <w:rsid w:val="00C0445E"/>
    <w:rsid w:val="00C07A52"/>
    <w:rsid w:val="00C10152"/>
    <w:rsid w:val="00C15207"/>
    <w:rsid w:val="00C306A5"/>
    <w:rsid w:val="00C4527B"/>
    <w:rsid w:val="00C503E6"/>
    <w:rsid w:val="00C55B0B"/>
    <w:rsid w:val="00C626BE"/>
    <w:rsid w:val="00C6378D"/>
    <w:rsid w:val="00C70C0B"/>
    <w:rsid w:val="00C7118F"/>
    <w:rsid w:val="00C7161D"/>
    <w:rsid w:val="00C75C60"/>
    <w:rsid w:val="00C76C13"/>
    <w:rsid w:val="00C86C74"/>
    <w:rsid w:val="00C91D8D"/>
    <w:rsid w:val="00CA49ED"/>
    <w:rsid w:val="00CA7174"/>
    <w:rsid w:val="00CB10ED"/>
    <w:rsid w:val="00CC43F4"/>
    <w:rsid w:val="00CC5F0D"/>
    <w:rsid w:val="00CD7D32"/>
    <w:rsid w:val="00CF182D"/>
    <w:rsid w:val="00CF4DA6"/>
    <w:rsid w:val="00D00C78"/>
    <w:rsid w:val="00D038E8"/>
    <w:rsid w:val="00D31CDA"/>
    <w:rsid w:val="00D41CDE"/>
    <w:rsid w:val="00D67542"/>
    <w:rsid w:val="00D70FDE"/>
    <w:rsid w:val="00D8371E"/>
    <w:rsid w:val="00D83A1D"/>
    <w:rsid w:val="00D965EB"/>
    <w:rsid w:val="00DA1702"/>
    <w:rsid w:val="00DB4819"/>
    <w:rsid w:val="00DB4F43"/>
    <w:rsid w:val="00DC2E06"/>
    <w:rsid w:val="00DD3391"/>
    <w:rsid w:val="00DE2195"/>
    <w:rsid w:val="00DF2D55"/>
    <w:rsid w:val="00E0233A"/>
    <w:rsid w:val="00E105CB"/>
    <w:rsid w:val="00E1339D"/>
    <w:rsid w:val="00E17CC8"/>
    <w:rsid w:val="00E32B40"/>
    <w:rsid w:val="00E32EC6"/>
    <w:rsid w:val="00E33C19"/>
    <w:rsid w:val="00E44059"/>
    <w:rsid w:val="00E52D93"/>
    <w:rsid w:val="00E54AF9"/>
    <w:rsid w:val="00E57930"/>
    <w:rsid w:val="00E57C02"/>
    <w:rsid w:val="00E6206B"/>
    <w:rsid w:val="00E64B68"/>
    <w:rsid w:val="00E74BC9"/>
    <w:rsid w:val="00E82713"/>
    <w:rsid w:val="00E85316"/>
    <w:rsid w:val="00E85944"/>
    <w:rsid w:val="00E941EB"/>
    <w:rsid w:val="00E943C8"/>
    <w:rsid w:val="00E96301"/>
    <w:rsid w:val="00E969E4"/>
    <w:rsid w:val="00E97F99"/>
    <w:rsid w:val="00EA2F62"/>
    <w:rsid w:val="00EA353C"/>
    <w:rsid w:val="00EB2A92"/>
    <w:rsid w:val="00EC009B"/>
    <w:rsid w:val="00EC0B39"/>
    <w:rsid w:val="00ED13AB"/>
    <w:rsid w:val="00EE7B5E"/>
    <w:rsid w:val="00EF0E5A"/>
    <w:rsid w:val="00EF582B"/>
    <w:rsid w:val="00EF5A1D"/>
    <w:rsid w:val="00EF64A8"/>
    <w:rsid w:val="00F0313F"/>
    <w:rsid w:val="00F07345"/>
    <w:rsid w:val="00F23132"/>
    <w:rsid w:val="00F35A60"/>
    <w:rsid w:val="00F376E5"/>
    <w:rsid w:val="00F40700"/>
    <w:rsid w:val="00F41E0C"/>
    <w:rsid w:val="00F54C46"/>
    <w:rsid w:val="00F61891"/>
    <w:rsid w:val="00F71A97"/>
    <w:rsid w:val="00F82257"/>
    <w:rsid w:val="00F83197"/>
    <w:rsid w:val="00F9715D"/>
    <w:rsid w:val="00FA269B"/>
    <w:rsid w:val="00FA2840"/>
    <w:rsid w:val="00FA606E"/>
    <w:rsid w:val="00FB18E4"/>
    <w:rsid w:val="00FB5E8A"/>
    <w:rsid w:val="00FC3346"/>
    <w:rsid w:val="00FE5369"/>
    <w:rsid w:val="00FF4266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39AD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3E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35023"/>
    <w:pPr>
      <w:widowControl w:val="0"/>
      <w:autoSpaceDE w:val="0"/>
      <w:autoSpaceDN w:val="0"/>
      <w:adjustRightInd w:val="0"/>
      <w:ind w:left="720"/>
      <w:contextualSpacing/>
    </w:pPr>
    <w:rPr>
      <w:rFonts w:eastAsiaTheme="minorEastAsia"/>
      <w:lang w:eastAsia="zh-TW"/>
    </w:rPr>
  </w:style>
  <w:style w:type="paragraph" w:styleId="NoSpacing">
    <w:name w:val="No Spacing"/>
    <w:uiPriority w:val="1"/>
    <w:qFormat/>
    <w:rsid w:val="007F7F64"/>
    <w:rPr>
      <w:rFonts w:ascii="Calibri" w:eastAsia="PMingLiU" w:hAnsi="Calibri"/>
      <w:sz w:val="22"/>
      <w:szCs w:val="22"/>
      <w:lang w:eastAsia="zh-TW"/>
    </w:rPr>
  </w:style>
  <w:style w:type="character" w:customStyle="1" w:styleId="Heading1Char">
    <w:name w:val="Heading 1 Char"/>
    <w:basedOn w:val="DefaultParagraphFont"/>
    <w:link w:val="Heading1"/>
    <w:rsid w:val="00FF4266"/>
    <w:rPr>
      <w:rFonts w:cs="Arial"/>
      <w:b/>
      <w:bCs/>
      <w:smallCaps/>
      <w:kern w:val="32"/>
      <w:sz w:val="24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6B83"/>
    <w:pPr>
      <w:widowControl w:val="0"/>
      <w:autoSpaceDE w:val="0"/>
      <w:autoSpaceDN w:val="0"/>
      <w:adjustRightInd w:val="0"/>
    </w:pPr>
    <w:rPr>
      <w:rFonts w:eastAsiaTheme="minorEastAsia"/>
      <w:sz w:val="20"/>
      <w:szCs w:val="20"/>
      <w:lang w:eastAsia="zh-TW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6B83"/>
    <w:rPr>
      <w:rFonts w:eastAsiaTheme="minorEastAsia"/>
      <w:lang w:eastAsia="zh-TW"/>
    </w:rPr>
  </w:style>
  <w:style w:type="character" w:styleId="FootnoteReference">
    <w:name w:val="footnote reference"/>
    <w:basedOn w:val="DefaultParagraphFont"/>
    <w:uiPriority w:val="99"/>
    <w:semiHidden/>
    <w:unhideWhenUsed/>
    <w:rsid w:val="00416B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nop/npac03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prim@nc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justin_post@ncsu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h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5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2023-10-15T18:52:00Z</dcterms:created>
  <dcterms:modified xsi:type="dcterms:W3CDTF">2023-10-15T18:58:00Z</dcterms:modified>
</cp:coreProperties>
</file>