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6A37028F" w14:textId="77777777" w:rsidR="00CA77F9" w:rsidRDefault="00CA77F9" w:rsidP="00A62E8E">
      <w:pPr>
        <w:tabs>
          <w:tab w:val="right" w:pos="8640"/>
        </w:tabs>
        <w:rPr>
          <w:rFonts w:asciiTheme="minorHAnsi" w:hAnsiTheme="minorHAnsi" w:cstheme="minorHAnsi"/>
          <w:b/>
          <w:sz w:val="22"/>
          <w:szCs w:val="22"/>
        </w:rPr>
      </w:pPr>
    </w:p>
    <w:p w14:paraId="08ABA497" w14:textId="20E77317"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P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experiment</w:t>
      </w:r>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Visualized Geographic Information System data using R (sf, tidyverse, and ggplot2)</w:t>
      </w:r>
    </w:p>
    <w:p w14:paraId="32ED1807" w14:textId="4CB2BFC0" w:rsidR="00A62E8E" w:rsidRPr="00CA77F9" w:rsidRDefault="00A62E8E" w:rsidP="00CA77F9">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4CBF8B6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lastRenderedPageBreak/>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Devised active learning algorithms to efficiently construct aero databases in Python (scikit-learn, numpy, dgpsi)</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Default="00636BAB" w:rsidP="00023E0C">
      <w:pPr>
        <w:rPr>
          <w:rFonts w:asciiTheme="minorHAnsi" w:hAnsiTheme="minorHAnsi" w:cstheme="minorHAnsi"/>
          <w:sz w:val="22"/>
          <w:szCs w:val="22"/>
        </w:rPr>
      </w:pPr>
    </w:p>
    <w:p w14:paraId="6C39E899" w14:textId="6E1223C7" w:rsidR="003E5034" w:rsidRPr="003E5034" w:rsidRDefault="00B8792D" w:rsidP="003E5034">
      <w:pPr>
        <w:rPr>
          <w:rFonts w:asciiTheme="minorHAnsi" w:hAnsiTheme="minorHAnsi" w:cstheme="minorHAnsi"/>
          <w:sz w:val="22"/>
          <w:szCs w:val="22"/>
        </w:rPr>
      </w:pPr>
      <w:r>
        <w:rPr>
          <w:rFonts w:asciiTheme="minorHAnsi" w:hAnsiTheme="minorHAnsi" w:cstheme="minorHAnsi"/>
          <w:sz w:val="22"/>
          <w:szCs w:val="22"/>
        </w:rPr>
        <w:t xml:space="preserve">Nelson </w:t>
      </w:r>
      <w:r w:rsidR="003E5034" w:rsidRPr="003E5034">
        <w:rPr>
          <w:rFonts w:asciiTheme="minorHAnsi" w:hAnsiTheme="minorHAnsi" w:cstheme="minorHAnsi"/>
          <w:sz w:val="22"/>
          <w:szCs w:val="22"/>
        </w:rPr>
        <w:t xml:space="preserve">N, </w:t>
      </w:r>
      <w:r w:rsidRPr="00B8792D">
        <w:rPr>
          <w:rFonts w:asciiTheme="minorHAnsi" w:hAnsiTheme="minorHAnsi" w:cstheme="minorHAnsi"/>
          <w:b/>
          <w:bCs/>
          <w:sz w:val="22"/>
          <w:szCs w:val="22"/>
        </w:rPr>
        <w:t>Prim S</w:t>
      </w:r>
      <w:r w:rsidR="003E5034" w:rsidRPr="003E5034">
        <w:rPr>
          <w:rFonts w:asciiTheme="minorHAnsi" w:hAnsiTheme="minorHAnsi" w:cstheme="minorHAnsi"/>
          <w:sz w:val="22"/>
          <w:szCs w:val="22"/>
        </w:rPr>
        <w:t>,</w:t>
      </w:r>
      <w:r>
        <w:rPr>
          <w:rFonts w:asciiTheme="minorHAnsi" w:hAnsiTheme="minorHAnsi" w:cstheme="minorHAnsi"/>
          <w:sz w:val="22"/>
          <w:szCs w:val="22"/>
        </w:rPr>
        <w:t xml:space="preserve"> Saia</w:t>
      </w:r>
      <w:r w:rsidR="003E5034" w:rsidRPr="003E5034">
        <w:rPr>
          <w:rFonts w:asciiTheme="minorHAnsi" w:hAnsiTheme="minorHAnsi" w:cstheme="minorHAnsi"/>
          <w:sz w:val="22"/>
          <w:szCs w:val="22"/>
        </w:rPr>
        <w:t xml:space="preserve"> S, </w:t>
      </w:r>
      <w:r w:rsidRPr="003E5034">
        <w:rPr>
          <w:rFonts w:asciiTheme="minorHAnsi" w:hAnsiTheme="minorHAnsi" w:cstheme="minorHAnsi"/>
          <w:sz w:val="22"/>
          <w:szCs w:val="22"/>
        </w:rPr>
        <w:t>Grieger</w:t>
      </w:r>
      <w:r w:rsidRPr="003E5034">
        <w:rPr>
          <w:rFonts w:asciiTheme="minorHAnsi" w:hAnsiTheme="minorHAnsi" w:cstheme="minorHAnsi"/>
          <w:sz w:val="22"/>
          <w:szCs w:val="22"/>
        </w:rPr>
        <w:t xml:space="preserve"> </w:t>
      </w:r>
      <w:r w:rsidR="003E5034" w:rsidRPr="003E5034">
        <w:rPr>
          <w:rFonts w:asciiTheme="minorHAnsi" w:hAnsiTheme="minorHAnsi" w:cstheme="minorHAnsi"/>
          <w:sz w:val="22"/>
          <w:szCs w:val="22"/>
        </w:rPr>
        <w:t xml:space="preserve">K, </w:t>
      </w:r>
      <w:r w:rsidRPr="003E5034">
        <w:rPr>
          <w:rFonts w:asciiTheme="minorHAnsi" w:hAnsiTheme="minorHAnsi" w:cstheme="minorHAnsi"/>
          <w:sz w:val="22"/>
          <w:szCs w:val="22"/>
        </w:rPr>
        <w:t>Huseth</w:t>
      </w:r>
      <w:r w:rsidRPr="003E5034">
        <w:rPr>
          <w:rFonts w:asciiTheme="minorHAnsi" w:hAnsiTheme="minorHAnsi" w:cstheme="minorHAnsi"/>
          <w:sz w:val="22"/>
          <w:szCs w:val="22"/>
        </w:rPr>
        <w:t xml:space="preserve"> </w:t>
      </w:r>
      <w:r w:rsidR="003E5034" w:rsidRPr="003E5034">
        <w:rPr>
          <w:rFonts w:asciiTheme="minorHAnsi" w:hAnsiTheme="minorHAnsi" w:cstheme="minorHAnsi"/>
          <w:sz w:val="22"/>
          <w:szCs w:val="22"/>
        </w:rPr>
        <w:t>A (authors vary by chapter). 2025. A Machine Learning Primer for Natural Resources Management, Accessed online via </w:t>
      </w:r>
      <w:hyperlink r:id="rId7" w:tgtFrame="_blank" w:history="1">
        <w:r w:rsidR="003E5034" w:rsidRPr="003E5034">
          <w:rPr>
            <w:rStyle w:val="Hyperlink"/>
            <w:rFonts w:asciiTheme="minorHAnsi" w:hAnsiTheme="minorHAnsi" w:cstheme="minorHAnsi"/>
            <w:sz w:val="22"/>
            <w:szCs w:val="22"/>
          </w:rPr>
          <w:t>go.ncsu.edu/mlprimer</w:t>
        </w:r>
      </w:hyperlink>
      <w:r w:rsidR="003E5034" w:rsidRPr="003E5034">
        <w:rPr>
          <w:rFonts w:asciiTheme="minorHAnsi" w:hAnsiTheme="minorHAnsi" w:cstheme="minorHAnsi"/>
          <w:sz w:val="22"/>
          <w:szCs w:val="22"/>
        </w:rPr>
        <w:t>.</w:t>
      </w:r>
    </w:p>
    <w:p w14:paraId="33DE1ECA" w14:textId="06BBE5C5" w:rsidR="009E50F6" w:rsidRPr="00DE4AD2" w:rsidRDefault="009E50F6" w:rsidP="00023E0C">
      <w:pPr>
        <w:rPr>
          <w:rFonts w:asciiTheme="minorHAnsi" w:hAnsiTheme="minorHAnsi" w:cstheme="minorHAnsi"/>
          <w:i/>
          <w:iCs/>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Eltorai, Jeffrey A. Bakal, Daniel W. Kim, David E. Wazer,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1EB0D05F" w14:textId="48F389A5" w:rsidR="00B8792D" w:rsidRPr="0081630B" w:rsidRDefault="00427906" w:rsidP="00023E0C">
      <w:pPr>
        <w:rPr>
          <w:rFonts w:asciiTheme="minorHAnsi" w:hAnsiTheme="minorHAnsi" w:cstheme="minorHAnsi"/>
          <w:sz w:val="22"/>
          <w:szCs w:val="22"/>
        </w:rPr>
      </w:pPr>
      <w:r w:rsidRPr="0081630B">
        <w:rPr>
          <w:rFonts w:asciiTheme="minorHAnsi" w:hAnsiTheme="minorHAnsi" w:cstheme="minorHAnsi"/>
          <w:sz w:val="22"/>
          <w:szCs w:val="22"/>
        </w:rPr>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Debinski</w:t>
      </w:r>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hyperlink r:id="rId8" w:history="1">
        <w:r w:rsidR="004B762E" w:rsidRPr="0081630B">
          <w:rPr>
            <w:rStyle w:val="Hyperlink"/>
            <w:rFonts w:asciiTheme="minorHAnsi" w:hAnsiTheme="minorHAnsi" w:cstheme="minorHAnsi"/>
            <w:sz w:val="22"/>
            <w:szCs w:val="22"/>
          </w:rPr>
          <w:t>https://doi.org/10.1093/nop/npac032</w:t>
        </w:r>
      </w:hyperlink>
      <w:r w:rsidR="003363CC" w:rsidRPr="0081630B">
        <w:rPr>
          <w:rFonts w:asciiTheme="minorHAnsi" w:hAnsiTheme="minorHAnsi" w:cstheme="minorHAnsi"/>
          <w:sz w:val="22"/>
          <w:szCs w:val="22"/>
        </w:rPr>
        <w:t>.</w:t>
      </w:r>
    </w:p>
    <w:p w14:paraId="43CB03E9" w14:textId="609AD463"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lastRenderedPageBreak/>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00FDF51E" w14:textId="77777777" w:rsidR="00822A33" w:rsidRDefault="00822A33" w:rsidP="00251FA2">
      <w:pPr>
        <w:pStyle w:val="Heading1"/>
        <w:rPr>
          <w:rFonts w:asciiTheme="minorHAnsi" w:hAnsiTheme="minorHAnsi" w:cstheme="minorHAnsi"/>
          <w:sz w:val="22"/>
          <w:szCs w:val="22"/>
        </w:rPr>
      </w:pPr>
    </w:p>
    <w:p w14:paraId="58DE355D" w14:textId="5228C442"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629E6AC9" w14:textId="77777777" w:rsidR="000A6449" w:rsidRPr="0081630B" w:rsidRDefault="000A6449" w:rsidP="000A6449">
      <w:pPr>
        <w:pStyle w:val="Heading1"/>
        <w:rPr>
          <w:rFonts w:asciiTheme="minorHAnsi" w:hAnsiTheme="minorHAnsi" w:cstheme="minorHAnsi"/>
          <w:sz w:val="22"/>
          <w:szCs w:val="22"/>
        </w:rPr>
      </w:pPr>
      <w:r w:rsidRPr="0081630B">
        <w:rPr>
          <w:rFonts w:asciiTheme="minorHAnsi" w:hAnsiTheme="minorHAnsi" w:cstheme="minorHAnsi"/>
          <w:sz w:val="22"/>
          <w:szCs w:val="22"/>
        </w:rPr>
        <w:t>References</w:t>
      </w:r>
    </w:p>
    <w:p w14:paraId="72738FD6" w14:textId="77777777" w:rsidR="000A6449" w:rsidRPr="0081630B" w:rsidRDefault="000A6449" w:rsidP="000A6449">
      <w:pPr>
        <w:rPr>
          <w:rFonts w:asciiTheme="minorHAnsi" w:hAnsiTheme="minorHAnsi" w:cstheme="minorHAnsi"/>
          <w:sz w:val="22"/>
          <w:szCs w:val="22"/>
        </w:rPr>
      </w:pPr>
    </w:p>
    <w:p w14:paraId="30CF2B66" w14:textId="016C23C3"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b/>
          <w:sz w:val="22"/>
          <w:szCs w:val="22"/>
        </w:rPr>
        <w:t>Brian Reich</w:t>
      </w:r>
      <w:r w:rsidRPr="0081630B">
        <w:rPr>
          <w:rFonts w:asciiTheme="minorHAnsi" w:hAnsiTheme="minorHAnsi" w:cstheme="minorHAnsi"/>
          <w:sz w:val="22"/>
          <w:szCs w:val="22"/>
        </w:rPr>
        <w:t>, Gertrude M Cox Distinguished Professor of Statistics</w:t>
      </w:r>
    </w:p>
    <w:p w14:paraId="16C0AB1E" w14:textId="7777777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Department of Statistics, North Carolina State University</w:t>
      </w:r>
    </w:p>
    <w:p w14:paraId="5FB09857" w14:textId="67E221D5"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Phone: 919-513-7686</w:t>
      </w:r>
    </w:p>
    <w:p w14:paraId="14D1345C" w14:textId="0F4E022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Email: bjreich @ncsu.edu</w:t>
      </w:r>
    </w:p>
    <w:p w14:paraId="561CFAD2" w14:textId="77777777" w:rsidR="00922069" w:rsidRPr="0081630B" w:rsidRDefault="00922069" w:rsidP="000A6449">
      <w:pPr>
        <w:rPr>
          <w:rFonts w:asciiTheme="minorHAnsi" w:hAnsiTheme="minorHAnsi" w:cstheme="minorHAnsi"/>
          <w:b/>
          <w:sz w:val="22"/>
          <w:szCs w:val="22"/>
        </w:rPr>
      </w:pPr>
    </w:p>
    <w:p w14:paraId="2465A3A2" w14:textId="7227BC75"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b/>
          <w:sz w:val="22"/>
          <w:szCs w:val="22"/>
        </w:rPr>
        <w:t>Yawen Guan</w:t>
      </w:r>
      <w:r w:rsidRPr="0081630B">
        <w:rPr>
          <w:rFonts w:asciiTheme="minorHAnsi" w:hAnsiTheme="minorHAnsi" w:cstheme="minorHAnsi"/>
          <w:sz w:val="22"/>
          <w:szCs w:val="22"/>
        </w:rPr>
        <w:t>, Assistant Professor</w:t>
      </w:r>
    </w:p>
    <w:p w14:paraId="6A435631" w14:textId="06A2A1EB"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Department of Statistics, Colorado State University</w:t>
      </w:r>
    </w:p>
    <w:p w14:paraId="156AE5BE" w14:textId="3F9F679F"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Email: yawen.guan@colostate.edu</w:t>
      </w:r>
    </w:p>
    <w:p w14:paraId="2DCC7B77" w14:textId="77777777" w:rsidR="001838DD" w:rsidRPr="0081630B" w:rsidRDefault="001838DD" w:rsidP="000A6449">
      <w:pPr>
        <w:rPr>
          <w:rFonts w:asciiTheme="minorHAnsi" w:hAnsiTheme="minorHAnsi" w:cstheme="minorHAnsi"/>
          <w:b/>
          <w:sz w:val="22"/>
          <w:szCs w:val="22"/>
        </w:rPr>
      </w:pPr>
    </w:p>
    <w:p w14:paraId="34ABA4BE" w14:textId="35631A3B" w:rsidR="002E1CD6" w:rsidRPr="0081630B" w:rsidRDefault="002E1CD6" w:rsidP="002E1CD6">
      <w:pPr>
        <w:rPr>
          <w:rFonts w:asciiTheme="minorHAnsi" w:hAnsiTheme="minorHAnsi" w:cstheme="minorHAnsi"/>
          <w:sz w:val="22"/>
          <w:szCs w:val="22"/>
        </w:rPr>
      </w:pPr>
      <w:bookmarkStart w:id="1" w:name="_Hlk148274271"/>
      <w:r w:rsidRPr="0081630B">
        <w:rPr>
          <w:rFonts w:asciiTheme="minorHAnsi" w:hAnsiTheme="minorHAnsi" w:cstheme="minorHAnsi"/>
          <w:b/>
          <w:sz w:val="22"/>
          <w:szCs w:val="22"/>
        </w:rPr>
        <w:t>Natalie Nelson</w:t>
      </w:r>
      <w:r w:rsidRPr="0081630B">
        <w:rPr>
          <w:rFonts w:asciiTheme="minorHAnsi" w:hAnsiTheme="minorHAnsi" w:cstheme="minorHAnsi"/>
          <w:sz w:val="22"/>
          <w:szCs w:val="22"/>
        </w:rPr>
        <w:t>, Associate Professor</w:t>
      </w:r>
    </w:p>
    <w:p w14:paraId="37DBE3A4" w14:textId="49018CF2"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Department of Biological and Agricultural Engineering, North Carolina State University</w:t>
      </w:r>
    </w:p>
    <w:p w14:paraId="73C732DB" w14:textId="3BF122B5"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Phone: 919-515-6741</w:t>
      </w:r>
    </w:p>
    <w:p w14:paraId="676213D0" w14:textId="4F873909" w:rsidR="00381038" w:rsidRDefault="002E1CD6" w:rsidP="000A6449">
      <w:pPr>
        <w:rPr>
          <w:rFonts w:asciiTheme="minorHAnsi" w:hAnsiTheme="minorHAnsi" w:cstheme="minorHAnsi"/>
          <w:sz w:val="22"/>
          <w:szCs w:val="22"/>
        </w:rPr>
      </w:pPr>
      <w:r w:rsidRPr="0081630B">
        <w:rPr>
          <w:rFonts w:asciiTheme="minorHAnsi" w:hAnsiTheme="minorHAnsi" w:cstheme="minorHAnsi"/>
          <w:sz w:val="22"/>
          <w:szCs w:val="22"/>
        </w:rPr>
        <w:t xml:space="preserve">Email: </w:t>
      </w:r>
      <w:hyperlink r:id="rId9" w:history="1">
        <w:r w:rsidR="00075E47" w:rsidRPr="002B16FD">
          <w:rPr>
            <w:rStyle w:val="Hyperlink"/>
            <w:rFonts w:asciiTheme="minorHAnsi" w:hAnsiTheme="minorHAnsi" w:cstheme="minorHAnsi"/>
            <w:sz w:val="22"/>
            <w:szCs w:val="22"/>
          </w:rPr>
          <w:t>nnelson4@ncsu.edu</w:t>
        </w:r>
      </w:hyperlink>
      <w:bookmarkEnd w:id="1"/>
    </w:p>
    <w:p w14:paraId="2FE50857" w14:textId="0036872F" w:rsidR="00075E47" w:rsidRPr="00B8792D" w:rsidRDefault="00075E47" w:rsidP="00075E47">
      <w:pPr>
        <w:rPr>
          <w:rFonts w:asciiTheme="minorHAnsi" w:hAnsiTheme="minorHAnsi" w:cstheme="minorHAnsi"/>
          <w:sz w:val="22"/>
          <w:szCs w:val="22"/>
        </w:rPr>
      </w:pPr>
      <w:r w:rsidRPr="00B8792D">
        <w:rPr>
          <w:rFonts w:asciiTheme="minorHAnsi" w:hAnsiTheme="minorHAnsi" w:cstheme="minorHAnsi"/>
          <w:b/>
          <w:sz w:val="22"/>
          <w:szCs w:val="22"/>
        </w:rPr>
        <w:lastRenderedPageBreak/>
        <w:t>Justin Post</w:t>
      </w:r>
      <w:r w:rsidRPr="00B8792D">
        <w:rPr>
          <w:rFonts w:asciiTheme="minorHAnsi" w:hAnsiTheme="minorHAnsi" w:cstheme="minorHAnsi"/>
          <w:sz w:val="22"/>
          <w:szCs w:val="22"/>
        </w:rPr>
        <w:t>, Associate Teaching Professor, Director of Statistics Online Education</w:t>
      </w:r>
    </w:p>
    <w:p w14:paraId="007DBEDC" w14:textId="77777777" w:rsidR="00075E47" w:rsidRPr="00B8792D" w:rsidRDefault="00075E47" w:rsidP="00075E47">
      <w:pPr>
        <w:rPr>
          <w:rFonts w:asciiTheme="minorHAnsi" w:hAnsiTheme="minorHAnsi" w:cstheme="minorHAnsi"/>
          <w:sz w:val="22"/>
          <w:szCs w:val="22"/>
        </w:rPr>
      </w:pPr>
      <w:r w:rsidRPr="00B8792D">
        <w:rPr>
          <w:rFonts w:asciiTheme="minorHAnsi" w:hAnsiTheme="minorHAnsi" w:cstheme="minorHAnsi"/>
          <w:sz w:val="22"/>
          <w:szCs w:val="22"/>
        </w:rPr>
        <w:t>Department of Statistics, North Carolina State University</w:t>
      </w:r>
    </w:p>
    <w:p w14:paraId="730FBBCF" w14:textId="77777777" w:rsidR="00075E47" w:rsidRPr="00B8792D" w:rsidRDefault="00075E47" w:rsidP="00075E47">
      <w:pPr>
        <w:rPr>
          <w:rFonts w:asciiTheme="minorHAnsi" w:hAnsiTheme="minorHAnsi" w:cstheme="minorHAnsi"/>
          <w:sz w:val="22"/>
          <w:szCs w:val="22"/>
        </w:rPr>
      </w:pPr>
      <w:r w:rsidRPr="00B8792D">
        <w:rPr>
          <w:rFonts w:asciiTheme="minorHAnsi" w:hAnsiTheme="minorHAnsi" w:cstheme="minorHAnsi"/>
          <w:sz w:val="22"/>
          <w:szCs w:val="22"/>
        </w:rPr>
        <w:t>Phone: 919-515-0637</w:t>
      </w:r>
    </w:p>
    <w:p w14:paraId="3DA4F5C0" w14:textId="77777777" w:rsidR="00075E47" w:rsidRPr="00B8792D" w:rsidRDefault="00075E47" w:rsidP="00075E47">
      <w:pPr>
        <w:rPr>
          <w:rFonts w:asciiTheme="minorHAnsi" w:hAnsiTheme="minorHAnsi" w:cstheme="minorHAnsi"/>
          <w:sz w:val="22"/>
          <w:szCs w:val="22"/>
        </w:rPr>
      </w:pPr>
      <w:r w:rsidRPr="00B8792D">
        <w:rPr>
          <w:rFonts w:asciiTheme="minorHAnsi" w:hAnsiTheme="minorHAnsi" w:cstheme="minorHAnsi"/>
          <w:sz w:val="22"/>
          <w:szCs w:val="22"/>
        </w:rPr>
        <w:t xml:space="preserve">Email: </w:t>
      </w:r>
      <w:hyperlink r:id="rId10" w:history="1">
        <w:r w:rsidRPr="00B8792D">
          <w:rPr>
            <w:rStyle w:val="Hyperlink"/>
            <w:rFonts w:asciiTheme="minorHAnsi" w:hAnsiTheme="minorHAnsi" w:cstheme="minorHAnsi"/>
            <w:sz w:val="22"/>
            <w:szCs w:val="22"/>
          </w:rPr>
          <w:t>justin_post@ncsu.edu</w:t>
        </w:r>
      </w:hyperlink>
    </w:p>
    <w:p w14:paraId="56DE796C" w14:textId="77777777" w:rsidR="00075E47" w:rsidRPr="00B8792D" w:rsidRDefault="00075E47" w:rsidP="000A6449">
      <w:pPr>
        <w:rPr>
          <w:rFonts w:asciiTheme="minorHAnsi" w:hAnsiTheme="minorHAnsi" w:cstheme="minorHAnsi"/>
          <w:sz w:val="22"/>
          <w:szCs w:val="22"/>
        </w:rPr>
      </w:pPr>
    </w:p>
    <w:p w14:paraId="0F5C9D05" w14:textId="00AD7FCE" w:rsidR="00561F2C" w:rsidRPr="0081630B" w:rsidRDefault="00561F2C" w:rsidP="00561F2C">
      <w:pPr>
        <w:pStyle w:val="Heading1"/>
        <w:rPr>
          <w:rFonts w:asciiTheme="minorHAnsi" w:hAnsiTheme="minorHAnsi" w:cstheme="minorHAnsi"/>
          <w:sz w:val="22"/>
          <w:szCs w:val="22"/>
        </w:rPr>
      </w:pPr>
      <w:r w:rsidRPr="00B8792D">
        <w:rPr>
          <w:rFonts w:asciiTheme="minorHAnsi" w:hAnsiTheme="minorHAnsi" w:cstheme="minorHAnsi"/>
          <w:sz w:val="22"/>
          <w:szCs w:val="22"/>
        </w:rPr>
        <w:t>Ot</w:t>
      </w:r>
      <w:r w:rsidRPr="0081630B">
        <w:rPr>
          <w:rFonts w:asciiTheme="minorHAnsi" w:hAnsiTheme="minorHAnsi" w:cstheme="minorHAnsi"/>
          <w:sz w:val="22"/>
          <w:szCs w:val="22"/>
        </w:rPr>
        <w:t>her Education</w:t>
      </w:r>
    </w:p>
    <w:p w14:paraId="11E3E8BC" w14:textId="77777777" w:rsidR="00561F2C" w:rsidRPr="0081630B" w:rsidRDefault="00561F2C" w:rsidP="00561F2C">
      <w:pPr>
        <w:tabs>
          <w:tab w:val="left" w:pos="720"/>
          <w:tab w:val="right" w:pos="8640"/>
        </w:tabs>
        <w:rPr>
          <w:rFonts w:asciiTheme="minorHAnsi" w:hAnsiTheme="minorHAnsi" w:cstheme="minorHAnsi"/>
          <w:b/>
          <w:sz w:val="22"/>
          <w:szCs w:val="22"/>
        </w:rPr>
      </w:pPr>
    </w:p>
    <w:p w14:paraId="6F641CFB"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Iowa, Musicology</w:t>
      </w:r>
      <w:r w:rsidRPr="0081630B">
        <w:rPr>
          <w:rFonts w:asciiTheme="minorHAnsi" w:hAnsiTheme="minorHAnsi" w:cstheme="minorHAnsi"/>
          <w:sz w:val="22"/>
          <w:szCs w:val="22"/>
        </w:rPr>
        <w:tab/>
        <w:t xml:space="preserve"> May 2016</w:t>
      </w:r>
    </w:p>
    <w:p w14:paraId="6EB8BB39"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Dissertation: “</w:t>
      </w:r>
      <w:r w:rsidRPr="0081630B">
        <w:rPr>
          <w:sz w:val="22"/>
          <w:szCs w:val="22"/>
        </w:rPr>
        <w:t>Maurice Abravanel and the Utah Symphony’s Performances and Recordings of Gustav Mahler’s Symphonies (1951–1979)</w:t>
      </w:r>
      <w:r w:rsidRPr="0081630B">
        <w:rPr>
          <w:rFonts w:asciiTheme="minorHAnsi" w:hAnsiTheme="minorHAnsi" w:cstheme="minorHAnsi"/>
          <w:sz w:val="22"/>
          <w:szCs w:val="22"/>
        </w:rPr>
        <w:t>” (Advisor: Nathan Platte)</w:t>
      </w:r>
    </w:p>
    <w:p w14:paraId="3FF3653B" w14:textId="77777777" w:rsidR="00561F2C" w:rsidRPr="0081630B" w:rsidRDefault="00561F2C" w:rsidP="00561F2C">
      <w:pPr>
        <w:tabs>
          <w:tab w:val="left" w:pos="720"/>
          <w:tab w:val="right" w:pos="8640"/>
        </w:tabs>
        <w:rPr>
          <w:rFonts w:asciiTheme="minorHAnsi" w:hAnsiTheme="minorHAnsi" w:cstheme="minorHAnsi"/>
          <w:b/>
          <w:sz w:val="22"/>
          <w:szCs w:val="22"/>
        </w:rPr>
      </w:pPr>
    </w:p>
    <w:p w14:paraId="777F5515"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Florida State University, Musicology</w:t>
      </w:r>
      <w:r w:rsidRPr="0081630B">
        <w:rPr>
          <w:rFonts w:asciiTheme="minorHAnsi" w:hAnsiTheme="minorHAnsi" w:cstheme="minorHAnsi"/>
          <w:sz w:val="22"/>
          <w:szCs w:val="22"/>
        </w:rPr>
        <w:tab/>
        <w:t xml:space="preserve"> May 2009</w:t>
      </w:r>
    </w:p>
    <w:p w14:paraId="6AEFFFDC"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Thesis: “</w:t>
      </w:r>
      <w:r w:rsidRPr="0081630B">
        <w:rPr>
          <w:sz w:val="22"/>
          <w:szCs w:val="22"/>
        </w:rPr>
        <w:t xml:space="preserve">Gustav Mahler’s </w:t>
      </w:r>
      <w:r w:rsidRPr="0081630B">
        <w:rPr>
          <w:i/>
          <w:sz w:val="22"/>
          <w:szCs w:val="22"/>
        </w:rPr>
        <w:t>Das Lied von der Erde</w:t>
      </w:r>
      <w:r w:rsidRPr="0081630B">
        <w:rPr>
          <w:sz w:val="22"/>
          <w:szCs w:val="22"/>
        </w:rPr>
        <w:t>: An Intellectual Journey across Cultures and Beyond Life and Death</w:t>
      </w:r>
      <w:r w:rsidRPr="0081630B">
        <w:rPr>
          <w:rFonts w:asciiTheme="minorHAnsi" w:hAnsiTheme="minorHAnsi" w:cstheme="minorHAnsi"/>
          <w:sz w:val="22"/>
          <w:szCs w:val="22"/>
        </w:rPr>
        <w:t>” (Advisor: Douglass Seaton)</w:t>
      </w:r>
    </w:p>
    <w:p w14:paraId="1437973B" w14:textId="77777777" w:rsidR="00561F2C" w:rsidRPr="0081630B" w:rsidRDefault="00561F2C" w:rsidP="00561F2C">
      <w:pPr>
        <w:rPr>
          <w:rFonts w:asciiTheme="minorHAnsi" w:hAnsiTheme="minorHAnsi" w:cstheme="minorHAnsi"/>
          <w:b/>
          <w:bCs/>
          <w:sz w:val="22"/>
          <w:szCs w:val="22"/>
        </w:rPr>
      </w:pPr>
    </w:p>
    <w:p w14:paraId="33B17319"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Greensboro, Saxophone Performance</w:t>
      </w:r>
      <w:r w:rsidRPr="0081630B">
        <w:rPr>
          <w:rFonts w:asciiTheme="minorHAnsi" w:hAnsiTheme="minorHAnsi" w:cstheme="minorHAnsi"/>
          <w:sz w:val="22"/>
          <w:szCs w:val="22"/>
        </w:rPr>
        <w:tab/>
        <w:t>May 2006</w:t>
      </w:r>
    </w:p>
    <w:p w14:paraId="3999568E" w14:textId="77777777" w:rsidR="00561F2C" w:rsidRPr="0081630B" w:rsidRDefault="00561F2C" w:rsidP="00561F2C">
      <w:pPr>
        <w:rPr>
          <w:rFonts w:asciiTheme="minorHAnsi" w:hAnsiTheme="minorHAnsi" w:cstheme="minorHAnsi"/>
          <w:b/>
          <w:bCs/>
          <w:sz w:val="22"/>
          <w:szCs w:val="22"/>
        </w:rPr>
      </w:pPr>
    </w:p>
    <w:p w14:paraId="4A9A6292"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MA</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Chapel Hill, Comparative Literature</w:t>
      </w:r>
      <w:r w:rsidRPr="0081630B">
        <w:rPr>
          <w:rFonts w:asciiTheme="minorHAnsi" w:hAnsiTheme="minorHAnsi" w:cstheme="minorHAnsi"/>
          <w:sz w:val="22"/>
          <w:szCs w:val="22"/>
        </w:rPr>
        <w:tab/>
        <w:t>May 2004</w:t>
      </w:r>
    </w:p>
    <w:p w14:paraId="1FC464D7" w14:textId="77777777" w:rsidR="00561F2C" w:rsidRPr="0081630B" w:rsidRDefault="00561F2C" w:rsidP="00561F2C">
      <w:pPr>
        <w:tabs>
          <w:tab w:val="left" w:pos="720"/>
          <w:tab w:val="right" w:pos="8640"/>
        </w:tabs>
        <w:rPr>
          <w:sz w:val="22"/>
          <w:szCs w:val="22"/>
        </w:rPr>
      </w:pPr>
      <w:r w:rsidRPr="0081630B">
        <w:rPr>
          <w:rFonts w:asciiTheme="minorHAnsi" w:hAnsiTheme="minorHAnsi" w:cstheme="minorHAnsi"/>
          <w:sz w:val="22"/>
          <w:szCs w:val="22"/>
        </w:rPr>
        <w:tab/>
      </w:r>
      <w:r w:rsidRPr="0081630B">
        <w:rPr>
          <w:rFonts w:asciiTheme="minorHAnsi" w:hAnsiTheme="minorHAnsi" w:cstheme="minorHAnsi"/>
          <w:sz w:val="22"/>
          <w:szCs w:val="22"/>
        </w:rPr>
        <w:tab/>
        <w:t>Thesis: “</w:t>
      </w:r>
      <w:r w:rsidRPr="0081630B">
        <w:rPr>
          <w:sz w:val="22"/>
          <w:szCs w:val="22"/>
        </w:rPr>
        <w:t xml:space="preserve">Music-Myth into Comedy: How Shaw Used Wagner to Transform Mozart’s </w:t>
      </w:r>
    </w:p>
    <w:p w14:paraId="4C5D51DD" w14:textId="77777777" w:rsidR="00561F2C" w:rsidRPr="0081630B" w:rsidRDefault="00561F2C" w:rsidP="00561F2C">
      <w:pPr>
        <w:tabs>
          <w:tab w:val="left" w:pos="720"/>
          <w:tab w:val="right" w:pos="8640"/>
        </w:tabs>
        <w:rPr>
          <w:sz w:val="22"/>
          <w:szCs w:val="22"/>
        </w:rPr>
      </w:pPr>
      <w:r w:rsidRPr="0081630B">
        <w:rPr>
          <w:sz w:val="22"/>
          <w:szCs w:val="22"/>
        </w:rPr>
        <w:tab/>
        <w:t>Legend” (Advisor: William Harmon)</w:t>
      </w:r>
    </w:p>
    <w:p w14:paraId="331A693F" w14:textId="77777777" w:rsidR="00561F2C" w:rsidRPr="0081630B" w:rsidRDefault="00561F2C" w:rsidP="00561F2C">
      <w:pPr>
        <w:rPr>
          <w:rFonts w:asciiTheme="minorHAnsi" w:hAnsiTheme="minorHAnsi" w:cstheme="minorHAnsi"/>
          <w:b/>
          <w:bCs/>
          <w:sz w:val="22"/>
          <w:szCs w:val="22"/>
        </w:rPr>
      </w:pPr>
    </w:p>
    <w:p w14:paraId="17446730"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BA</w:t>
      </w:r>
      <w:r w:rsidRPr="0081630B">
        <w:rPr>
          <w:rFonts w:asciiTheme="minorHAnsi" w:hAnsiTheme="minorHAnsi" w:cstheme="minorHAnsi"/>
          <w:b/>
          <w:sz w:val="22"/>
          <w:szCs w:val="22"/>
        </w:rPr>
        <w:tab/>
      </w:r>
      <w:r w:rsidRPr="0081630B">
        <w:rPr>
          <w:rFonts w:asciiTheme="minorHAnsi" w:hAnsiTheme="minorHAnsi" w:cstheme="minorHAnsi"/>
          <w:sz w:val="22"/>
          <w:szCs w:val="22"/>
        </w:rPr>
        <w:t>National Chiao Tung University, Foreign Languages and Literatures</w:t>
      </w:r>
      <w:r w:rsidRPr="0081630B">
        <w:rPr>
          <w:rFonts w:asciiTheme="minorHAnsi" w:hAnsiTheme="minorHAnsi" w:cstheme="minorHAnsi"/>
          <w:sz w:val="22"/>
          <w:szCs w:val="22"/>
        </w:rPr>
        <w:tab/>
        <w:t>June 2000</w:t>
      </w:r>
    </w:p>
    <w:p w14:paraId="60E4AB7B" w14:textId="77777777" w:rsidR="00EF64A8" w:rsidRPr="0081630B" w:rsidRDefault="00EF64A8" w:rsidP="00561F2C">
      <w:pPr>
        <w:tabs>
          <w:tab w:val="left" w:pos="720"/>
          <w:tab w:val="right" w:pos="8640"/>
        </w:tabs>
        <w:rPr>
          <w:rFonts w:asciiTheme="minorHAnsi" w:hAnsiTheme="minorHAnsi" w:cstheme="minorHAnsi"/>
          <w:sz w:val="22"/>
          <w:szCs w:val="22"/>
        </w:rPr>
      </w:pPr>
    </w:p>
    <w:p w14:paraId="7E529226" w14:textId="77777777" w:rsidR="00EF64A8" w:rsidRPr="0081630B" w:rsidRDefault="00EF64A8" w:rsidP="00EF64A8">
      <w:pPr>
        <w:pStyle w:val="Heading1"/>
        <w:rPr>
          <w:rFonts w:asciiTheme="minorHAnsi" w:hAnsiTheme="minorHAnsi" w:cstheme="minorHAnsi"/>
          <w:sz w:val="22"/>
          <w:szCs w:val="22"/>
        </w:rPr>
      </w:pPr>
      <w:r w:rsidRPr="0081630B">
        <w:rPr>
          <w:rFonts w:asciiTheme="minorHAnsi" w:hAnsiTheme="minorHAnsi" w:cstheme="minorHAnsi"/>
          <w:sz w:val="22"/>
          <w:szCs w:val="22"/>
        </w:rPr>
        <w:t>Teaching Experience</w:t>
      </w:r>
    </w:p>
    <w:p w14:paraId="40BDB4F7" w14:textId="77777777" w:rsidR="00EF64A8" w:rsidRPr="0081630B" w:rsidRDefault="00EF64A8" w:rsidP="00EF64A8">
      <w:pPr>
        <w:tabs>
          <w:tab w:val="right" w:pos="8640"/>
        </w:tabs>
        <w:rPr>
          <w:rFonts w:asciiTheme="minorHAnsi" w:hAnsiTheme="minorHAnsi" w:cstheme="minorHAnsi"/>
          <w:b/>
          <w:sz w:val="22"/>
          <w:szCs w:val="22"/>
        </w:rPr>
      </w:pPr>
    </w:p>
    <w:p w14:paraId="48D436A1"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t>May to August 2022</w:t>
      </w:r>
    </w:p>
    <w:p w14:paraId="1040A299"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Teaching Assistant, </w:t>
      </w:r>
      <w:r w:rsidRPr="0081630B">
        <w:rPr>
          <w:rFonts w:asciiTheme="minorHAnsi" w:hAnsiTheme="minorHAnsi" w:cstheme="minorHAnsi"/>
          <w:bCs/>
          <w:sz w:val="22"/>
          <w:szCs w:val="22"/>
        </w:rPr>
        <w:t>Department of Statistics</w:t>
      </w:r>
    </w:p>
    <w:p w14:paraId="1AAA6E79"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Assist with two graduate courses: Fundamentals of Statistical Inference I and Fundamentals of Linear Models and Regression</w:t>
      </w:r>
    </w:p>
    <w:p w14:paraId="175CD5DA"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Duties: Grade homework and hold weekly office hours</w:t>
      </w:r>
    </w:p>
    <w:p w14:paraId="5F84C105" w14:textId="77777777" w:rsidR="00EF64A8" w:rsidRPr="0081630B" w:rsidRDefault="00EF64A8" w:rsidP="00EF64A8">
      <w:pPr>
        <w:tabs>
          <w:tab w:val="right" w:pos="8640"/>
        </w:tabs>
        <w:rPr>
          <w:rFonts w:asciiTheme="minorHAnsi" w:hAnsiTheme="minorHAnsi" w:cstheme="minorHAnsi"/>
          <w:bCs/>
          <w:sz w:val="22"/>
          <w:szCs w:val="22"/>
        </w:rPr>
      </w:pPr>
    </w:p>
    <w:p w14:paraId="02EDB8D5"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Wake Forest University</w:t>
      </w:r>
      <w:r w:rsidRPr="0081630B">
        <w:rPr>
          <w:rFonts w:asciiTheme="minorHAnsi" w:hAnsiTheme="minorHAnsi" w:cstheme="minorHAnsi"/>
          <w:sz w:val="22"/>
          <w:szCs w:val="22"/>
        </w:rPr>
        <w:t>, Winston-Salem, NC</w:t>
      </w:r>
      <w:r w:rsidRPr="0081630B">
        <w:rPr>
          <w:rFonts w:asciiTheme="minorHAnsi" w:hAnsiTheme="minorHAnsi" w:cstheme="minorHAnsi"/>
          <w:sz w:val="22"/>
          <w:szCs w:val="22"/>
        </w:rPr>
        <w:tab/>
        <w:t>August 2017 to December 2017</w:t>
      </w:r>
    </w:p>
    <w:p w14:paraId="74D878F3"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Adjunct Faculty</w:t>
      </w:r>
      <w:r w:rsidRPr="0081630B">
        <w:rPr>
          <w:rFonts w:asciiTheme="minorHAnsi" w:hAnsiTheme="minorHAnsi" w:cstheme="minorHAnsi"/>
          <w:sz w:val="22"/>
          <w:szCs w:val="22"/>
        </w:rPr>
        <w:t>, Department of Music</w:t>
      </w:r>
    </w:p>
    <w:p w14:paraId="2FA4FD9D" w14:textId="77777777" w:rsidR="00EF64A8" w:rsidRPr="0081630B" w:rsidRDefault="00EF64A8" w:rsidP="00EF64A8">
      <w:pPr>
        <w:numPr>
          <w:ilvl w:val="0"/>
          <w:numId w:val="5"/>
        </w:numPr>
        <w:rPr>
          <w:bCs/>
          <w:sz w:val="22"/>
          <w:szCs w:val="22"/>
        </w:rPr>
      </w:pPr>
      <w:r w:rsidRPr="0081630B">
        <w:rPr>
          <w:bCs/>
          <w:sz w:val="22"/>
          <w:szCs w:val="22"/>
        </w:rPr>
        <w:t>Independently designed and taught the course “Introduction to Western Music,” which covered western music history from the Middle Ages to the Twentieth Century</w:t>
      </w:r>
      <w:r w:rsidRPr="0081630B">
        <w:rPr>
          <w:rFonts w:asciiTheme="minorHAnsi" w:hAnsiTheme="minorHAnsi" w:cstheme="minorHAnsi"/>
          <w:sz w:val="22"/>
          <w:szCs w:val="22"/>
        </w:rPr>
        <w:t xml:space="preserve"> </w:t>
      </w:r>
    </w:p>
    <w:p w14:paraId="67A239D6" w14:textId="77777777" w:rsidR="00EF64A8" w:rsidRPr="0081630B" w:rsidRDefault="00EF64A8" w:rsidP="00EF64A8">
      <w:pPr>
        <w:pStyle w:val="ListParagraph"/>
        <w:numPr>
          <w:ilvl w:val="0"/>
          <w:numId w:val="5"/>
        </w:numPr>
        <w:rPr>
          <w:bCs/>
          <w:sz w:val="22"/>
          <w:szCs w:val="22"/>
        </w:rPr>
      </w:pPr>
      <w:r w:rsidRPr="0081630B">
        <w:rPr>
          <w:bCs/>
          <w:sz w:val="22"/>
          <w:szCs w:val="22"/>
        </w:rPr>
        <w:t>Used music as artifacts to help students think about history in the appropriate contexts and cultivate critical thinking</w:t>
      </w:r>
    </w:p>
    <w:p w14:paraId="5591C3B9" w14:textId="77777777" w:rsidR="00EF64A8" w:rsidRPr="0081630B" w:rsidRDefault="00EF64A8" w:rsidP="00EF64A8">
      <w:pPr>
        <w:pStyle w:val="ListParagraph"/>
        <w:numPr>
          <w:ilvl w:val="0"/>
          <w:numId w:val="5"/>
        </w:numPr>
        <w:rPr>
          <w:bCs/>
          <w:sz w:val="22"/>
          <w:szCs w:val="22"/>
        </w:rPr>
      </w:pPr>
      <w:r w:rsidRPr="0081630B">
        <w:rPr>
          <w:bCs/>
          <w:sz w:val="22"/>
          <w:szCs w:val="22"/>
        </w:rPr>
        <w:t>Provided necessary study aids including detailed guidelines and rubrics for writing assignments and study guides for exams</w:t>
      </w:r>
    </w:p>
    <w:p w14:paraId="540E6925" w14:textId="77777777" w:rsidR="00EF64A8" w:rsidRPr="0081630B" w:rsidRDefault="00EF64A8" w:rsidP="00EF64A8">
      <w:pPr>
        <w:pStyle w:val="ListParagraph"/>
        <w:numPr>
          <w:ilvl w:val="0"/>
          <w:numId w:val="5"/>
        </w:numPr>
        <w:rPr>
          <w:bCs/>
          <w:sz w:val="22"/>
          <w:szCs w:val="22"/>
        </w:rPr>
      </w:pPr>
      <w:r w:rsidRPr="0081630B">
        <w:rPr>
          <w:bCs/>
          <w:sz w:val="22"/>
          <w:szCs w:val="22"/>
        </w:rPr>
        <w:t>Used a scaffolding method to help students write research papers</w:t>
      </w:r>
    </w:p>
    <w:p w14:paraId="47E4A195" w14:textId="77777777" w:rsidR="00EF64A8" w:rsidRPr="0081630B" w:rsidRDefault="00EF64A8" w:rsidP="00EF64A8">
      <w:pPr>
        <w:rPr>
          <w:rFonts w:asciiTheme="minorHAnsi" w:hAnsiTheme="minorHAnsi" w:cstheme="minorHAnsi"/>
          <w:sz w:val="22"/>
          <w:szCs w:val="22"/>
        </w:rPr>
      </w:pPr>
    </w:p>
    <w:p w14:paraId="2917B59C"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University of Iowa</w:t>
      </w:r>
      <w:r w:rsidRPr="0081630B">
        <w:rPr>
          <w:rFonts w:asciiTheme="minorHAnsi" w:hAnsiTheme="minorHAnsi" w:cstheme="minorHAnsi"/>
          <w:sz w:val="22"/>
          <w:szCs w:val="22"/>
        </w:rPr>
        <w:t>, Iowa City, IA</w:t>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t xml:space="preserve">   2011 to 2016</w:t>
      </w:r>
    </w:p>
    <w:p w14:paraId="0D9EEB68"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Writing Tutor</w:t>
      </w:r>
      <w:r w:rsidRPr="0081630B">
        <w:rPr>
          <w:rFonts w:asciiTheme="minorHAnsi" w:hAnsiTheme="minorHAnsi" w:cstheme="minorHAnsi"/>
          <w:sz w:val="22"/>
          <w:szCs w:val="22"/>
        </w:rPr>
        <w:t>, Writing Center</w:t>
      </w:r>
    </w:p>
    <w:p w14:paraId="24B99E12" w14:textId="77777777" w:rsidR="00EF64A8" w:rsidRPr="0081630B" w:rsidRDefault="00EF64A8" w:rsidP="00EF64A8">
      <w:pPr>
        <w:pStyle w:val="ListParagraph"/>
        <w:numPr>
          <w:ilvl w:val="0"/>
          <w:numId w:val="4"/>
        </w:numPr>
        <w:rPr>
          <w:bCs/>
          <w:sz w:val="22"/>
          <w:szCs w:val="22"/>
        </w:rPr>
      </w:pPr>
      <w:r w:rsidRPr="0081630B">
        <w:rPr>
          <w:bCs/>
          <w:sz w:val="22"/>
          <w:szCs w:val="22"/>
        </w:rPr>
        <w:t>Online tutoring (Fall 2013–Spring 2016)</w:t>
      </w:r>
    </w:p>
    <w:p w14:paraId="7FF1CF3C"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Provided feedback for papers through online tutoring (10 hours per week)</w:t>
      </w:r>
    </w:p>
    <w:p w14:paraId="7AA82190" w14:textId="77777777" w:rsidR="00EF64A8" w:rsidRPr="0081630B" w:rsidRDefault="00EF64A8" w:rsidP="00EF64A8">
      <w:pPr>
        <w:pStyle w:val="ListParagraph"/>
        <w:numPr>
          <w:ilvl w:val="0"/>
          <w:numId w:val="4"/>
        </w:numPr>
        <w:rPr>
          <w:bCs/>
          <w:sz w:val="22"/>
          <w:szCs w:val="22"/>
        </w:rPr>
      </w:pPr>
      <w:r w:rsidRPr="0081630B">
        <w:rPr>
          <w:bCs/>
          <w:sz w:val="22"/>
          <w:szCs w:val="22"/>
        </w:rPr>
        <w:t>Online and Face-To-Face tutoring (Fall 2011, Spring 2012)</w:t>
      </w:r>
    </w:p>
    <w:p w14:paraId="1F1C7964"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Met with 4 students for 4 hours of in-person tutoring sessions per week</w:t>
      </w:r>
    </w:p>
    <w:p w14:paraId="2F9B9291" w14:textId="2C4B07BC" w:rsidR="00EF64A8" w:rsidRPr="0081630B" w:rsidRDefault="00EF64A8" w:rsidP="00A90527">
      <w:pPr>
        <w:pStyle w:val="NoSpacing"/>
        <w:numPr>
          <w:ilvl w:val="1"/>
          <w:numId w:val="4"/>
        </w:numPr>
        <w:rPr>
          <w:rFonts w:ascii="Times New Roman" w:hAnsi="Times New Roman"/>
          <w:b/>
        </w:rPr>
      </w:pPr>
      <w:r w:rsidRPr="0081630B">
        <w:rPr>
          <w:rFonts w:ascii="Times New Roman" w:hAnsi="Times New Roman"/>
        </w:rPr>
        <w:t>Provided feedback for papers through online tutoring</w:t>
      </w: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1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8F62" w14:textId="77777777" w:rsidR="00444F4B" w:rsidRDefault="00444F4B" w:rsidP="005A7565">
      <w:r>
        <w:separator/>
      </w:r>
    </w:p>
  </w:endnote>
  <w:endnote w:type="continuationSeparator" w:id="0">
    <w:p w14:paraId="69DF6E67" w14:textId="77777777" w:rsidR="00444F4B" w:rsidRDefault="00444F4B"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8DDC5" w14:textId="77777777" w:rsidR="00444F4B" w:rsidRDefault="00444F4B" w:rsidP="005A7565">
      <w:r>
        <w:separator/>
      </w:r>
    </w:p>
  </w:footnote>
  <w:footnote w:type="continuationSeparator" w:id="0">
    <w:p w14:paraId="13867F08" w14:textId="77777777" w:rsidR="00444F4B" w:rsidRDefault="00444F4B"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75E47"/>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5751E"/>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1356"/>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5034"/>
    <w:rsid w:val="003E6B7B"/>
    <w:rsid w:val="003F6B1B"/>
    <w:rsid w:val="003F77AD"/>
    <w:rsid w:val="003F7F3D"/>
    <w:rsid w:val="00401CA4"/>
    <w:rsid w:val="004031B2"/>
    <w:rsid w:val="00416B83"/>
    <w:rsid w:val="00427906"/>
    <w:rsid w:val="00434C3E"/>
    <w:rsid w:val="00440BE0"/>
    <w:rsid w:val="00444D0A"/>
    <w:rsid w:val="00444F4B"/>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24B9"/>
    <w:rsid w:val="007F7F64"/>
    <w:rsid w:val="00810464"/>
    <w:rsid w:val="00814728"/>
    <w:rsid w:val="0081630B"/>
    <w:rsid w:val="00816C55"/>
    <w:rsid w:val="00822A33"/>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0F6"/>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2E8E"/>
    <w:rsid w:val="00A6752C"/>
    <w:rsid w:val="00A67EF0"/>
    <w:rsid w:val="00A81682"/>
    <w:rsid w:val="00A8310A"/>
    <w:rsid w:val="00A86591"/>
    <w:rsid w:val="00A90445"/>
    <w:rsid w:val="00A90527"/>
    <w:rsid w:val="00A91045"/>
    <w:rsid w:val="00A925FA"/>
    <w:rsid w:val="00A93064"/>
    <w:rsid w:val="00A93068"/>
    <w:rsid w:val="00AA0CA0"/>
    <w:rsid w:val="00AA74C3"/>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8792D"/>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A49ED"/>
    <w:rsid w:val="00CA7174"/>
    <w:rsid w:val="00CA77F9"/>
    <w:rsid w:val="00CB04CE"/>
    <w:rsid w:val="00CB10ED"/>
    <w:rsid w:val="00CC43F4"/>
    <w:rsid w:val="00CC5F0D"/>
    <w:rsid w:val="00CC6340"/>
    <w:rsid w:val="00CD59E2"/>
    <w:rsid w:val="00CD7D32"/>
    <w:rsid w:val="00CE59F6"/>
    <w:rsid w:val="00CE6D7D"/>
    <w:rsid w:val="00CF182D"/>
    <w:rsid w:val="00CF4DA6"/>
    <w:rsid w:val="00D00C78"/>
    <w:rsid w:val="00D02944"/>
    <w:rsid w:val="00D038E8"/>
    <w:rsid w:val="00D110C9"/>
    <w:rsid w:val="00D314ED"/>
    <w:rsid w:val="00D31CDA"/>
    <w:rsid w:val="00D41CDE"/>
    <w:rsid w:val="00D67542"/>
    <w:rsid w:val="00D70FDE"/>
    <w:rsid w:val="00D8371E"/>
    <w:rsid w:val="00D83A1D"/>
    <w:rsid w:val="00D965EB"/>
    <w:rsid w:val="00DA1702"/>
    <w:rsid w:val="00DA2366"/>
    <w:rsid w:val="00DB4819"/>
    <w:rsid w:val="00DB4F43"/>
    <w:rsid w:val="00DC22C2"/>
    <w:rsid w:val="00DC2E06"/>
    <w:rsid w:val="00DD3391"/>
    <w:rsid w:val="00DE2195"/>
    <w:rsid w:val="00DE4AD2"/>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664">
      <w:bodyDiv w:val="1"/>
      <w:marLeft w:val="0"/>
      <w:marRight w:val="0"/>
      <w:marTop w:val="0"/>
      <w:marBottom w:val="0"/>
      <w:divBdr>
        <w:top w:val="none" w:sz="0" w:space="0" w:color="auto"/>
        <w:left w:val="none" w:sz="0" w:space="0" w:color="auto"/>
        <w:bottom w:val="none" w:sz="0" w:space="0" w:color="auto"/>
        <w:right w:val="none" w:sz="0" w:space="0" w:color="auto"/>
      </w:divBdr>
    </w:div>
    <w:div w:id="811212268">
      <w:bodyDiv w:val="1"/>
      <w:marLeft w:val="0"/>
      <w:marRight w:val="0"/>
      <w:marTop w:val="0"/>
      <w:marBottom w:val="0"/>
      <w:divBdr>
        <w:top w:val="none" w:sz="0" w:space="0" w:color="auto"/>
        <w:left w:val="none" w:sz="0" w:space="0" w:color="auto"/>
        <w:bottom w:val="none" w:sz="0" w:space="0" w:color="auto"/>
        <w:right w:val="none" w:sz="0" w:space="0" w:color="auto"/>
      </w:divBdr>
    </w:div>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 w:id="1315260295">
      <w:bodyDiv w:val="1"/>
      <w:marLeft w:val="0"/>
      <w:marRight w:val="0"/>
      <w:marTop w:val="0"/>
      <w:marBottom w:val="0"/>
      <w:divBdr>
        <w:top w:val="none" w:sz="0" w:space="0" w:color="auto"/>
        <w:left w:val="none" w:sz="0" w:space="0" w:color="auto"/>
        <w:bottom w:val="none" w:sz="0" w:space="0" w:color="auto"/>
        <w:right w:val="none" w:sz="0" w:space="0" w:color="auto"/>
      </w:divBdr>
    </w:div>
    <w:div w:id="17016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nop/npac0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go.ncsu.edu/mlprim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justin_post@ncsu.edu" TargetMode="External"/><Relationship Id="rId4" Type="http://schemas.openxmlformats.org/officeDocument/2006/relationships/webSettings" Target="webSettings.xml"/><Relationship Id="rId9" Type="http://schemas.openxmlformats.org/officeDocument/2006/relationships/hyperlink" Target="mailto:nnelson4@ncsu.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10</TotalTime>
  <Pages>4</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9</cp:revision>
  <dcterms:created xsi:type="dcterms:W3CDTF">2025-04-02T03:54:00Z</dcterms:created>
  <dcterms:modified xsi:type="dcterms:W3CDTF">2025-04-02T17:48:00Z</dcterms:modified>
</cp:coreProperties>
</file>