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before="233"/>
        <w:ind w:right="2089"/>
      </w:pPr>
      <w:r>
        <w:rPr/>
        <w:t>인공지능기초</w:t>
      </w:r>
    </w:p>
    <w:p>
      <w:pPr>
        <w:spacing w:before="41"/>
        <w:ind w:left="2073" w:right="2088" w:firstLine="0"/>
        <w:jc w:val="center"/>
        <w:rPr>
          <w:sz w:val="32"/>
        </w:rPr>
      </w:pPr>
      <w:r>
        <w:rPr>
          <w:sz w:val="32"/>
        </w:rPr>
        <w:t>3주차 과제: 기업</w:t>
      </w:r>
      <w:r>
        <w:rPr>
          <w:spacing w:val="-56"/>
          <w:sz w:val="32"/>
        </w:rPr>
        <w:t> </w:t>
      </w:r>
      <w:r>
        <w:rPr>
          <w:sz w:val="32"/>
        </w:rPr>
        <w:t>조사</w:t>
      </w:r>
    </w:p>
    <w:p>
      <w:pPr>
        <w:spacing w:before="37"/>
        <w:ind w:left="2073" w:right="2089" w:firstLine="0"/>
        <w:jc w:val="center"/>
        <w:rPr>
          <w:sz w:val="28"/>
        </w:rPr>
      </w:pPr>
      <w:r>
        <w:rPr>
          <w:sz w:val="28"/>
        </w:rPr>
        <w:t>휴먼지능정보공학과 201921027 최가원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51"/>
        <w:ind w:left="0" w:right="19" w:firstLine="0"/>
        <w:jc w:val="center"/>
        <w:rPr>
          <w:rFonts w:ascii="맑은 고딕"/>
          <w:sz w:val="20"/>
        </w:rPr>
      </w:pPr>
      <w:r>
        <w:rPr>
          <w:rFonts w:ascii="맑은 고딕"/>
          <w:w w:val="99"/>
          <w:sz w:val="20"/>
        </w:rPr>
        <w:t>1</w:t>
      </w:r>
    </w:p>
    <w:p>
      <w:pPr>
        <w:spacing w:after="0"/>
        <w:jc w:val="center"/>
        <w:rPr>
          <w:rFonts w:ascii="맑은 고딕"/>
          <w:sz w:val="20"/>
        </w:rPr>
        <w:sectPr>
          <w:type w:val="continuous"/>
          <w:pgSz w:w="11910" w:h="16840"/>
          <w:pgMar w:top="1580" w:bottom="280" w:left="1340" w:right="1320"/>
        </w:sectPr>
      </w:pPr>
    </w:p>
    <w:p>
      <w:pPr>
        <w:pStyle w:val="Heading2"/>
        <w:spacing w:before="107"/>
      </w:pPr>
      <w:r>
        <w:rPr/>
        <w:t>[음성인식]</w:t>
      </w:r>
    </w:p>
    <w:p>
      <w:pPr>
        <w:pStyle w:val="BodyText"/>
        <w:rPr>
          <w:b/>
          <w:sz w:val="26"/>
        </w:rPr>
      </w:pPr>
    </w:p>
    <w:p>
      <w:pPr>
        <w:tabs>
          <w:tab w:pos="501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rFonts w:ascii="Wingdings" w:hAnsi="Wingdings" w:eastAsia="Wingdings"/>
          <w:w w:val="120"/>
          <w:sz w:val="22"/>
        </w:rPr>
        <w:t>⚫</w:t>
      </w:r>
      <w:r>
        <w:rPr>
          <w:rFonts w:ascii="Times New Roman" w:hAnsi="Times New Roman" w:eastAsia="Times New Roman"/>
          <w:w w:val="120"/>
          <w:sz w:val="22"/>
        </w:rPr>
        <w:tab/>
      </w:r>
      <w:r>
        <w:rPr>
          <w:b/>
          <w:w w:val="115"/>
          <w:sz w:val="22"/>
        </w:rPr>
        <w:t>네이버의 Naver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Clover’</w:t>
      </w:r>
    </w:p>
    <w:p>
      <w:pPr>
        <w:pStyle w:val="BodyText"/>
        <w:spacing w:line="261" w:lineRule="auto" w:before="28"/>
        <w:ind w:left="100"/>
      </w:pPr>
      <w:r>
        <w:rPr/>
        <w:t>: 네이버의 AI 전문 부서. 네이버가 독자적으로 개발한 AI기술을 통해 스마트 디바이스, 서비스 등을 개발하고 AI 연구를 전문으로 한다.</w:t>
      </w:r>
    </w:p>
    <w:p>
      <w:pPr>
        <w:pStyle w:val="BodyText"/>
        <w:spacing w:line="264" w:lineRule="auto" w:before="1"/>
        <w:ind w:left="100" w:right="217"/>
      </w:pPr>
      <w:r>
        <w:rPr>
          <w:b/>
        </w:rPr>
        <w:t>AI  기술: </w:t>
      </w:r>
      <w:r>
        <w:rPr/>
        <w:t>음성인식. 사람의 음성 신호의 파형을 분석하여 사람의 음성을 텍스트로 변환  하는</w:t>
      </w:r>
      <w:r>
        <w:rPr>
          <w:spacing w:val="36"/>
        </w:rPr>
        <w:t> </w:t>
      </w:r>
      <w:r>
        <w:rPr/>
        <w:t>기술로,</w:t>
      </w:r>
      <w:r>
        <w:rPr>
          <w:spacing w:val="35"/>
        </w:rPr>
        <w:t> </w:t>
      </w:r>
      <w:r>
        <w:rPr/>
        <w:t>한국어</w:t>
      </w:r>
      <w:r>
        <w:rPr>
          <w:spacing w:val="35"/>
        </w:rPr>
        <w:t> </w:t>
      </w:r>
      <w:r>
        <w:rPr/>
        <w:t>인식</w:t>
      </w:r>
      <w:r>
        <w:rPr>
          <w:spacing w:val="36"/>
        </w:rPr>
        <w:t> </w:t>
      </w:r>
      <w:r>
        <w:rPr/>
        <w:t>및</w:t>
      </w:r>
      <w:r>
        <w:rPr>
          <w:spacing w:val="36"/>
        </w:rPr>
        <w:t> </w:t>
      </w:r>
      <w:r>
        <w:rPr/>
        <w:t>처리</w:t>
      </w:r>
      <w:r>
        <w:rPr>
          <w:spacing w:val="36"/>
        </w:rPr>
        <w:t> </w:t>
      </w:r>
      <w:r>
        <w:rPr/>
        <w:t>능력이</w:t>
      </w:r>
      <w:r>
        <w:rPr>
          <w:spacing w:val="36"/>
        </w:rPr>
        <w:t> </w:t>
      </w:r>
      <w:r>
        <w:rPr/>
        <w:t>뛰어나다.</w:t>
      </w:r>
    </w:p>
    <w:p>
      <w:pPr>
        <w:spacing w:line="264" w:lineRule="auto" w:before="0"/>
        <w:ind w:left="100" w:right="5135" w:firstLine="0"/>
        <w:jc w:val="left"/>
        <w:rPr>
          <w:sz w:val="22"/>
        </w:rPr>
      </w:pPr>
      <w:r>
        <w:rPr>
          <w:b/>
          <w:sz w:val="22"/>
        </w:rPr>
        <w:t>평균 연봉: </w:t>
      </w:r>
      <w:r>
        <w:rPr>
          <w:sz w:val="22"/>
        </w:rPr>
        <w:t>7606만원(잡플래닛 기준) </w:t>
      </w:r>
      <w:r>
        <w:rPr>
          <w:b/>
          <w:sz w:val="22"/>
        </w:rPr>
        <w:t>관련 사이트: </w:t>
      </w:r>
      <w:hyperlink r:id="rId5">
        <w:r>
          <w:rPr>
            <w:color w:val="0462C1"/>
            <w:sz w:val="22"/>
            <w:u w:val="single" w:color="0462C1"/>
          </w:rPr>
          <w:t>https://clova.ai/ko</w:t>
        </w:r>
      </w:hyperlink>
    </w:p>
    <w:p>
      <w:pPr>
        <w:pStyle w:val="BodyText"/>
        <w:spacing w:before="7"/>
        <w:rPr>
          <w:sz w:val="17"/>
        </w:rPr>
      </w:pPr>
    </w:p>
    <w:p>
      <w:pPr>
        <w:pStyle w:val="Heading2"/>
        <w:spacing w:before="78"/>
        <w:jc w:val="both"/>
      </w:pPr>
      <w:r>
        <w:rPr>
          <w:rFonts w:ascii="Wingdings" w:hAnsi="Wingdings" w:eastAsia="Wingdings"/>
          <w:b w:val="0"/>
          <w:w w:val="120"/>
        </w:rPr>
        <w:t>⚫</w:t>
      </w:r>
      <w:r>
        <w:rPr>
          <w:rFonts w:ascii="Times New Roman" w:hAnsi="Times New Roman" w:eastAsia="Times New Roman"/>
          <w:b w:val="0"/>
          <w:w w:val="120"/>
        </w:rPr>
        <w:t> </w:t>
      </w:r>
      <w:r>
        <w:rPr>
          <w:w w:val="115"/>
        </w:rPr>
        <w:t>카카오의 ‘kakao I’</w:t>
      </w:r>
    </w:p>
    <w:p>
      <w:pPr>
        <w:pStyle w:val="BodyText"/>
        <w:spacing w:line="264" w:lineRule="auto" w:before="25"/>
        <w:ind w:left="100" w:right="113"/>
        <w:jc w:val="both"/>
      </w:pPr>
      <w:r>
        <w:rPr/>
        <w:t>: 카카오의 AI 전문 부서. 사용자 경험과 다양한 상황의 정보들을 실시간으로 연결하여 카카오의 AI를 통해 주변의 일상을 편리하게 하는 것을 목표로 성장해나가는 부서이다. 대표적인 서비스로는 ‘카카오 미니’, ‘미니헥사’ 등이 있다.</w:t>
      </w:r>
    </w:p>
    <w:p>
      <w:pPr>
        <w:spacing w:line="264" w:lineRule="auto" w:before="0"/>
        <w:ind w:left="100" w:right="4634" w:firstLine="0"/>
        <w:jc w:val="left"/>
        <w:rPr>
          <w:sz w:val="22"/>
        </w:rPr>
      </w:pPr>
      <w:r>
        <w:rPr>
          <w:b/>
          <w:sz w:val="22"/>
        </w:rPr>
        <w:t>AI 기술: </w:t>
      </w:r>
      <w:r>
        <w:rPr>
          <w:sz w:val="22"/>
        </w:rPr>
        <w:t>음성인식 및 다국어 번역 기능 등 </w:t>
      </w:r>
      <w:r>
        <w:rPr>
          <w:b/>
          <w:sz w:val="22"/>
        </w:rPr>
        <w:t>평균 연봉: </w:t>
      </w:r>
      <w:r>
        <w:rPr>
          <w:sz w:val="22"/>
        </w:rPr>
        <w:t>6184만원(잡플래닛 기준)</w:t>
      </w:r>
    </w:p>
    <w:p>
      <w:pPr>
        <w:pStyle w:val="BodyText"/>
        <w:spacing w:line="280" w:lineRule="exact"/>
        <w:ind w:left="100"/>
      </w:pPr>
      <w:r>
        <w:rPr>
          <w:b/>
        </w:rPr>
        <w:t>관련 사이트: </w:t>
      </w:r>
      <w:hyperlink r:id="rId6">
        <w:r>
          <w:rPr>
            <w:color w:val="0462C1"/>
            <w:u w:val="single" w:color="0462C1"/>
          </w:rPr>
          <w:t>https://kakao.ai/product/heykakao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Heading2"/>
        <w:spacing w:before="70"/>
      </w:pPr>
      <w:r>
        <w:rPr/>
        <w:t>[게임]</w:t>
      </w:r>
    </w:p>
    <w:p>
      <w:pPr>
        <w:pStyle w:val="BodyText"/>
        <w:spacing w:before="3"/>
        <w:rPr>
          <w:b/>
          <w:sz w:val="26"/>
        </w:rPr>
      </w:pPr>
    </w:p>
    <w:p>
      <w:pPr>
        <w:spacing w:before="0"/>
        <w:ind w:left="100" w:right="0" w:firstLine="0"/>
        <w:jc w:val="both"/>
        <w:rPr>
          <w:b/>
          <w:sz w:val="22"/>
        </w:rPr>
      </w:pPr>
      <w:r>
        <w:rPr>
          <w:rFonts w:ascii="Wingdings" w:hAnsi="Wingdings" w:eastAsia="Wingdings"/>
          <w:w w:val="125"/>
          <w:sz w:val="22"/>
        </w:rPr>
        <w:t>⚫</w:t>
      </w:r>
      <w:r>
        <w:rPr>
          <w:rFonts w:ascii="Times New Roman" w:hAnsi="Times New Roman" w:eastAsia="Times New Roman"/>
          <w:w w:val="125"/>
          <w:sz w:val="22"/>
        </w:rPr>
        <w:t> </w:t>
      </w:r>
      <w:r>
        <w:rPr>
          <w:b/>
          <w:w w:val="120"/>
          <w:sz w:val="22"/>
        </w:rPr>
        <w:t>‘엔씨소프트’</w:t>
      </w:r>
    </w:p>
    <w:p>
      <w:pPr>
        <w:pStyle w:val="BodyText"/>
        <w:spacing w:line="264" w:lineRule="auto" w:before="25"/>
        <w:ind w:left="100" w:right="113"/>
        <w:jc w:val="both"/>
      </w:pPr>
      <w:r>
        <w:rPr/>
        <w:t>: 게임 개발 회사. 전 세계 60여 개국에 본사의 게임을 런칭하고 있다. 대표적인 게임으  로는 ‘블레이드앤소울’, ‘리니지’ 등이</w:t>
      </w:r>
      <w:r>
        <w:rPr>
          <w:spacing w:val="-40"/>
        </w:rPr>
        <w:t> </w:t>
      </w:r>
      <w:r>
        <w:rPr/>
        <w:t>있다.</w:t>
      </w:r>
    </w:p>
    <w:p>
      <w:pPr>
        <w:pStyle w:val="BodyText"/>
        <w:spacing w:line="261" w:lineRule="auto"/>
        <w:ind w:left="100" w:right="113"/>
        <w:jc w:val="both"/>
      </w:pPr>
      <w:r>
        <w:rPr>
          <w:b/>
        </w:rPr>
        <w:t>AI 기술: </w:t>
      </w:r>
      <w:r>
        <w:rPr/>
        <w:t>NPC와 유저가 1;1대전(PvP)을 하는 컨텐츠에서 NPC에 AI 기술을 적용하였다.  AI 기술이 적용된 NPC는 유저와의 전투 상황에 맞게 대처하고 반응하도록 구성되어있    다.</w:t>
      </w:r>
      <w:r>
        <w:rPr>
          <w:spacing w:val="37"/>
        </w:rPr>
        <w:t> </w:t>
      </w:r>
      <w:r>
        <w:rPr/>
        <w:t>패턴</w:t>
      </w:r>
      <w:r>
        <w:rPr>
          <w:spacing w:val="34"/>
        </w:rPr>
        <w:t> </w:t>
      </w:r>
      <w:r>
        <w:rPr/>
        <w:t>데이터를</w:t>
      </w:r>
      <w:r>
        <w:rPr>
          <w:spacing w:val="36"/>
        </w:rPr>
        <w:t> </w:t>
      </w:r>
      <w:r>
        <w:rPr/>
        <w:t>기반으로</w:t>
      </w:r>
      <w:r>
        <w:rPr>
          <w:spacing w:val="37"/>
        </w:rPr>
        <w:t> </w:t>
      </w:r>
      <w:r>
        <w:rPr/>
        <w:t>상황에</w:t>
      </w:r>
      <w:r>
        <w:rPr>
          <w:spacing w:val="37"/>
        </w:rPr>
        <w:t> </w:t>
      </w:r>
      <w:r>
        <w:rPr/>
        <w:t>맞는</w:t>
      </w:r>
      <w:r>
        <w:rPr>
          <w:spacing w:val="36"/>
        </w:rPr>
        <w:t> </w:t>
      </w:r>
      <w:r>
        <w:rPr/>
        <w:t>전투</w:t>
      </w:r>
      <w:r>
        <w:rPr>
          <w:spacing w:val="32"/>
        </w:rPr>
        <w:t> </w:t>
      </w:r>
      <w:r>
        <w:rPr/>
        <w:t>방식을</w:t>
      </w:r>
      <w:r>
        <w:rPr>
          <w:spacing w:val="36"/>
        </w:rPr>
        <w:t> </w:t>
      </w:r>
      <w:r>
        <w:rPr/>
        <w:t>보이는</w:t>
      </w:r>
      <w:r>
        <w:rPr>
          <w:spacing w:val="34"/>
        </w:rPr>
        <w:t> </w:t>
      </w:r>
      <w:r>
        <w:rPr/>
        <w:t>구조이다.</w:t>
      </w:r>
    </w:p>
    <w:p>
      <w:pPr>
        <w:spacing w:before="1"/>
        <w:ind w:left="100" w:right="0" w:firstLine="0"/>
        <w:jc w:val="both"/>
        <w:rPr>
          <w:sz w:val="22"/>
        </w:rPr>
      </w:pPr>
      <w:r>
        <w:rPr>
          <w:b/>
          <w:sz w:val="22"/>
        </w:rPr>
        <w:t>평균 연봉: </w:t>
      </w:r>
      <w:r>
        <w:rPr>
          <w:sz w:val="22"/>
        </w:rPr>
        <w:t>6713만원(잡플레닛 기준)</w:t>
      </w:r>
    </w:p>
    <w:p>
      <w:pPr>
        <w:pStyle w:val="BodyText"/>
        <w:spacing w:before="25"/>
        <w:ind w:left="100"/>
        <w:jc w:val="both"/>
      </w:pPr>
      <w:r>
        <w:rPr>
          <w:b/>
        </w:rPr>
        <w:t>관련 사이트: </w:t>
      </w:r>
      <w:hyperlink r:id="rId7">
        <w:r>
          <w:rPr>
            <w:color w:val="0462C1"/>
            <w:u w:val="single" w:color="0462C1"/>
          </w:rPr>
          <w:t>https://kr.ncsoft.com/kr/whoWeAre/about.do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Heading2"/>
        <w:spacing w:before="79"/>
        <w:jc w:val="both"/>
      </w:pPr>
      <w:r>
        <w:rPr>
          <w:rFonts w:ascii="Wingdings" w:hAnsi="Wingdings" w:eastAsia="Wingdings"/>
          <w:b w:val="0"/>
          <w:w w:val="120"/>
        </w:rPr>
        <w:t>⚫</w:t>
      </w:r>
      <w:r>
        <w:rPr>
          <w:rFonts w:ascii="Times New Roman" w:hAnsi="Times New Roman" w:eastAsia="Times New Roman"/>
          <w:b w:val="0"/>
          <w:w w:val="120"/>
        </w:rPr>
        <w:t> </w:t>
      </w:r>
      <w:r>
        <w:rPr>
          <w:w w:val="115"/>
        </w:rPr>
        <w:t>넥슨의 ‘인텔리전스랩스’</w:t>
      </w:r>
    </w:p>
    <w:p>
      <w:pPr>
        <w:pStyle w:val="BodyText"/>
        <w:spacing w:line="264" w:lineRule="auto" w:before="25"/>
        <w:ind w:left="100" w:right="113"/>
        <w:jc w:val="both"/>
      </w:pPr>
      <w:r>
        <w:rPr/>
        <w:t>: 넥슨의 AI 전문 부서. 빅데이터, AI 등을 활용한 각종 게임 기능과 서비스를 개발한다. 빅데이터 및 AI기술을 이용하여 이용자 맞춤 서비스, 핵 탐지 시스템, 시스템 자동화 등     을</w:t>
      </w:r>
      <w:r>
        <w:rPr>
          <w:spacing w:val="36"/>
        </w:rPr>
        <w:t> </w:t>
      </w:r>
      <w:r>
        <w:rPr/>
        <w:t>개발한다.</w:t>
      </w:r>
    </w:p>
    <w:p>
      <w:pPr>
        <w:pStyle w:val="BodyText"/>
        <w:spacing w:line="264" w:lineRule="auto"/>
        <w:ind w:left="100" w:right="113"/>
        <w:jc w:val="both"/>
      </w:pPr>
      <w:r>
        <w:rPr>
          <w:b/>
        </w:rPr>
        <w:t>AI 기술: </w:t>
      </w:r>
      <w:r>
        <w:rPr/>
        <w:t>탬플릿을 이용하여 정형화된 데이터를 분석하고, 분석된 데이터를 이용해 </w:t>
      </w:r>
      <w:r>
        <w:rPr>
          <w:spacing w:val="-3"/>
        </w:rPr>
        <w:t>이용  </w:t>
      </w:r>
      <w:r>
        <w:rPr>
          <w:spacing w:val="67"/>
        </w:rPr>
        <w:t> </w:t>
      </w:r>
      <w:r>
        <w:rPr/>
        <w:t>자 맞춤 서비스, 핵 탐지 시스템 개발 등과 같은 서비스를</w:t>
      </w:r>
      <w:r>
        <w:rPr>
          <w:spacing w:val="-8"/>
        </w:rPr>
        <w:t> </w:t>
      </w:r>
      <w:r>
        <w:rPr/>
        <w:t>개발한다.</w:t>
      </w:r>
    </w:p>
    <w:p>
      <w:pPr>
        <w:spacing w:line="281" w:lineRule="exact" w:before="0"/>
        <w:ind w:left="100" w:right="0" w:firstLine="0"/>
        <w:jc w:val="both"/>
        <w:rPr>
          <w:sz w:val="22"/>
        </w:rPr>
      </w:pPr>
      <w:r>
        <w:rPr>
          <w:b/>
          <w:sz w:val="22"/>
        </w:rPr>
        <w:t>평균 연봉: </w:t>
      </w:r>
      <w:r>
        <w:rPr>
          <w:sz w:val="22"/>
        </w:rPr>
        <w:t>5445만원(잡플래닛 기준)</w:t>
      </w:r>
    </w:p>
    <w:p>
      <w:pPr>
        <w:pStyle w:val="BodyText"/>
        <w:spacing w:line="261" w:lineRule="auto" w:before="22"/>
        <w:ind w:left="100" w:right="2448"/>
        <w:jc w:val="both"/>
      </w:pPr>
      <w:r>
        <w:rPr>
          <w:b/>
        </w:rPr>
        <w:t>관련 사이트: </w:t>
      </w:r>
      <w:hyperlink r:id="rId8">
        <w:r>
          <w:rPr>
            <w:color w:val="0462C1"/>
            <w:u w:val="single" w:color="0462C1"/>
          </w:rPr>
          <w:t>http://www.bloter.net/archives/290389</w:t>
        </w:r>
      </w:hyperlink>
      <w:r>
        <w:rPr>
          <w:color w:val="0462C1"/>
        </w:rPr>
        <w:t> </w:t>
      </w:r>
      <w:hyperlink r:id="rId9">
        <w:r>
          <w:rPr>
            <w:color w:val="0462C1"/>
            <w:u w:val="single" w:color="0462C1"/>
          </w:rPr>
          <w:t>http://www.thisisgame.com/webzine/news/nboard/11/?n=78121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51"/>
        <w:ind w:left="0" w:right="19" w:firstLine="0"/>
        <w:jc w:val="center"/>
        <w:rPr>
          <w:rFonts w:ascii="맑은 고딕"/>
          <w:sz w:val="20"/>
        </w:rPr>
      </w:pPr>
      <w:r>
        <w:rPr>
          <w:rFonts w:ascii="맑은 고딕"/>
          <w:w w:val="99"/>
          <w:sz w:val="20"/>
        </w:rPr>
        <w:t>2</w:t>
      </w:r>
    </w:p>
    <w:p>
      <w:pPr>
        <w:spacing w:after="0"/>
        <w:jc w:val="center"/>
        <w:rPr>
          <w:rFonts w:ascii="맑은 고딕"/>
          <w:sz w:val="20"/>
        </w:rPr>
        <w:sectPr>
          <w:pgSz w:w="11910" w:h="16840"/>
          <w:pgMar w:top="1580" w:bottom="280" w:left="1340" w:right="1320"/>
        </w:sectPr>
      </w:pPr>
    </w:p>
    <w:p>
      <w:pPr>
        <w:pStyle w:val="Heading2"/>
        <w:spacing w:before="107"/>
      </w:pPr>
      <w:r>
        <w:rPr/>
        <w:t>[증강현실(AR)]</w:t>
      </w:r>
    </w:p>
    <w:p>
      <w:pPr>
        <w:pStyle w:val="BodyText"/>
        <w:rPr>
          <w:b/>
          <w:sz w:val="26"/>
        </w:rPr>
      </w:pPr>
    </w:p>
    <w:p>
      <w:pPr>
        <w:tabs>
          <w:tab w:pos="501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rFonts w:ascii="Wingdings" w:hAnsi="Wingdings" w:eastAsia="Wingdings"/>
          <w:w w:val="120"/>
          <w:sz w:val="22"/>
        </w:rPr>
        <w:t>⚫</w:t>
      </w:r>
      <w:r>
        <w:rPr>
          <w:rFonts w:ascii="Times New Roman" w:hAnsi="Times New Roman" w:eastAsia="Times New Roman"/>
          <w:w w:val="120"/>
          <w:sz w:val="22"/>
        </w:rPr>
        <w:tab/>
      </w:r>
      <w:r>
        <w:rPr>
          <w:b/>
          <w:w w:val="115"/>
          <w:sz w:val="22"/>
        </w:rPr>
        <w:t>디즈니의 ‘Disney</w:t>
      </w:r>
      <w:r>
        <w:rPr>
          <w:b/>
          <w:spacing w:val="4"/>
          <w:w w:val="115"/>
          <w:sz w:val="22"/>
        </w:rPr>
        <w:t> </w:t>
      </w:r>
      <w:r>
        <w:rPr>
          <w:b/>
          <w:w w:val="115"/>
          <w:sz w:val="22"/>
        </w:rPr>
        <w:t>Research’</w:t>
      </w:r>
    </w:p>
    <w:p>
      <w:pPr>
        <w:pStyle w:val="BodyText"/>
        <w:spacing w:before="28"/>
        <w:ind w:left="100"/>
      </w:pPr>
      <w:r>
        <w:rPr/>
        <w:t>: 디즈니의 인공지능 연구 전문 자회사. 로봇, AR, MR 기술을 주로 연구한다.</w:t>
      </w:r>
    </w:p>
    <w:p>
      <w:pPr>
        <w:pStyle w:val="BodyText"/>
        <w:spacing w:line="261" w:lineRule="auto" w:before="25"/>
        <w:ind w:left="100" w:right="217"/>
      </w:pPr>
      <w:r>
        <w:rPr>
          <w:b/>
        </w:rPr>
        <w:t>AI 기술: </w:t>
      </w:r>
      <w:r>
        <w:rPr/>
        <w:t>이미지를 비슷하게 섞을 수 있는 프로젝터 30대를 보유하고 있으며, Project Camera System(Pro-cam) 기술을 이용하여 무한에 가까운 프로젝터를 수용할 수 있다. Project Camera System(Pro-cam) 기술을 통해 아주 매끄러운 AR을 구현할 수  있다. </w:t>
      </w:r>
      <w:r>
        <w:rPr>
          <w:b/>
        </w:rPr>
        <w:t>평균 연봉: </w:t>
      </w:r>
      <w:r>
        <w:rPr/>
        <w:t>(월트디즈니컴퍼니코리아 기준) 7839만원(잡플래닛</w:t>
      </w:r>
      <w:r>
        <w:rPr>
          <w:spacing w:val="-33"/>
        </w:rPr>
        <w:t> </w:t>
      </w:r>
      <w:r>
        <w:rPr/>
        <w:t>기준)</w:t>
      </w:r>
    </w:p>
    <w:p>
      <w:pPr>
        <w:pStyle w:val="BodyText"/>
        <w:spacing w:line="264" w:lineRule="auto" w:before="5"/>
        <w:ind w:left="100"/>
      </w:pPr>
      <w:r>
        <w:rPr>
          <w:b/>
        </w:rPr>
        <w:t>관련 사이트: </w:t>
      </w:r>
      <w:hyperlink r:id="rId10">
        <w:r>
          <w:rPr>
            <w:color w:val="0462C1"/>
            <w:u w:val="single" w:color="0462C1"/>
          </w:rPr>
          <w:t>https://la.disneyresearch.com/innovations/</w:t>
        </w:r>
      </w:hyperlink>
      <w:r>
        <w:rPr>
          <w:color w:val="0462C1"/>
        </w:rPr>
        <w:t> </w:t>
      </w:r>
      <w:hyperlink r:id="rId11">
        <w:r>
          <w:rPr>
            <w:color w:val="0462C1"/>
            <w:u w:val="single" w:color="0462C1"/>
          </w:rPr>
          <w:t>https://la.disneyresearch.com/innovations/proCams/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51"/>
        <w:ind w:left="0" w:right="19" w:firstLine="0"/>
        <w:jc w:val="center"/>
        <w:rPr>
          <w:rFonts w:ascii="맑은 고딕"/>
          <w:sz w:val="20"/>
        </w:rPr>
      </w:pPr>
      <w:r>
        <w:rPr>
          <w:rFonts w:ascii="맑은 고딕"/>
          <w:w w:val="99"/>
          <w:sz w:val="20"/>
        </w:rPr>
        <w:t>3</w:t>
      </w: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바탕">
    <w:altName w:val="바탕"/>
    <w:charset w:val="81"/>
    <w:family w:val="roman"/>
    <w:pitch w:val="variable"/>
  </w:font>
  <w:font w:name="맑은 고딕">
    <w:altName w:val="맑은 고딕"/>
    <w:charset w:val="81"/>
    <w:family w:val="modern"/>
    <w:pitch w:val="variable"/>
  </w:font>
  <w:font w:name="Wingdings">
    <w:altName w:val="Wingdings"/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" w:hAnsi="바탕" w:eastAsia="바탕" w:cs="바탕"/>
      <w:lang w:val="ko-KR" w:eastAsia="ko-KR" w:bidi="ko-KR"/>
    </w:rPr>
  </w:style>
  <w:style w:styleId="BodyText" w:type="paragraph">
    <w:name w:val="Body Text"/>
    <w:basedOn w:val="Normal"/>
    <w:uiPriority w:val="1"/>
    <w:qFormat/>
    <w:pPr/>
    <w:rPr>
      <w:rFonts w:ascii="바탕" w:hAnsi="바탕" w:eastAsia="바탕" w:cs="바탕"/>
      <w:sz w:val="22"/>
      <w:szCs w:val="22"/>
      <w:lang w:val="ko-KR" w:eastAsia="ko-KR" w:bidi="ko-KR"/>
    </w:rPr>
  </w:style>
  <w:style w:styleId="Heading1" w:type="paragraph">
    <w:name w:val="Heading 1"/>
    <w:basedOn w:val="Normal"/>
    <w:uiPriority w:val="1"/>
    <w:qFormat/>
    <w:pPr>
      <w:spacing w:before="41"/>
      <w:ind w:left="2069" w:right="2088"/>
      <w:jc w:val="center"/>
      <w:outlineLvl w:val="1"/>
    </w:pPr>
    <w:rPr>
      <w:rFonts w:ascii="바탕" w:hAnsi="바탕" w:eastAsia="바탕" w:cs="바탕"/>
      <w:sz w:val="32"/>
      <w:szCs w:val="32"/>
      <w:lang w:val="ko-KR" w:eastAsia="ko-KR" w:bidi="ko-KR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바탕" w:hAnsi="바탕" w:eastAsia="바탕" w:cs="바탕"/>
      <w:b/>
      <w:bCs/>
      <w:sz w:val="22"/>
      <w:szCs w:val="22"/>
      <w:lang w:val="ko-KR" w:eastAsia="ko-KR" w:bidi="ko-KR"/>
    </w:rPr>
  </w:style>
  <w:style w:styleId="ListParagraph" w:type="paragraph">
    <w:name w:val="List Paragraph"/>
    <w:basedOn w:val="Normal"/>
    <w:uiPriority w:val="1"/>
    <w:qFormat/>
    <w:pPr/>
    <w:rPr>
      <w:lang w:val="ko-KR" w:eastAsia="ko-KR" w:bidi="ko-KR"/>
    </w:rPr>
  </w:style>
  <w:style w:styleId="TableParagraph" w:type="paragraph">
    <w:name w:val="Table Paragraph"/>
    <w:basedOn w:val="Normal"/>
    <w:uiPriority w:val="1"/>
    <w:qFormat/>
    <w:pPr/>
    <w:rPr>
      <w:lang w:val="ko-KR" w:eastAsia="ko-KR" w:bidi="ko-K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lova.ai/ko" TargetMode="External"/><Relationship Id="rId6" Type="http://schemas.openxmlformats.org/officeDocument/2006/relationships/hyperlink" Target="https://kakao.ai/product/heykakao" TargetMode="External"/><Relationship Id="rId7" Type="http://schemas.openxmlformats.org/officeDocument/2006/relationships/hyperlink" Target="https://kr.ncsoft.com/kr/whoWeAre/about.do" TargetMode="External"/><Relationship Id="rId8" Type="http://schemas.openxmlformats.org/officeDocument/2006/relationships/hyperlink" Target="http://www.bloter.net/archives/290389" TargetMode="External"/><Relationship Id="rId9" Type="http://schemas.openxmlformats.org/officeDocument/2006/relationships/hyperlink" Target="http://www.thisisgame.com/webzine/news/nboard/11/?n=78121" TargetMode="External"/><Relationship Id="rId10" Type="http://schemas.openxmlformats.org/officeDocument/2006/relationships/hyperlink" Target="https://la.disneyresearch.com/innovations/" TargetMode="External"/><Relationship Id="rId11" Type="http://schemas.openxmlformats.org/officeDocument/2006/relationships/hyperlink" Target="https://la.disneyresearch.com/innovations/proCam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 가원</dc:creator>
  <dcterms:created xsi:type="dcterms:W3CDTF">2021-04-07T12:29:21Z</dcterms:created>
  <dcterms:modified xsi:type="dcterms:W3CDTF">2021-04-07T12:29:21Z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2021-04-07T00:00:00Z</vt:filetime>
  </property>
</Properties>
</file>