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26mrvqxo4q09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EE960: AI in IoT - Assignment Report</w:t>
      </w:r>
    </w:p>
    <w:bookmarkStart w:colFirst="0" w:colLast="0" w:name="6szfji24qcyw" w:id="1"/>
    <w:bookmarkEnd w:id="1"/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Smart Monitoring System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8tl439kifsjq" w:id="2"/>
    <w:bookmarkEnd w:id="2"/>
    <w:p w:rsidR="00000000" w:rsidDel="00000000" w:rsidP="00000000" w:rsidRDefault="00000000" w:rsidRPr="00000000" w14:paraId="00000004">
      <w:pPr>
        <w:pStyle w:val="Heading3"/>
        <w:rPr/>
      </w:pPr>
      <w:r w:rsidDel="00000000" w:rsidR="00000000" w:rsidRPr="00000000">
        <w:rPr>
          <w:rtl w:val="0"/>
        </w:rPr>
        <w:t xml:space="preserve">Group Information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Group 14 Members: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members of the group equally contributed to the assignment.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Name: Ashish Kumar Panda | Email: ashishkp24@iitk.ac.in | Roll number: 241562428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Name: Himanshu Tripathi | Email: Himanshut24@iitk.ac.in | Roll number: 241562462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Name: Soumendra Nath Ray | Email: snray24@iitk.ac.in | Roll number: 241562556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Name: Sreenath V V | Email: sreenathvv24@iitk.ac.in | Roll number: 241562558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Name: Suhas H G | Email: suhashg24@iitk.ac.in | Roll number: 241562559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ll8uyhtjbdft" w:id="3"/>
    <w:bookmarkEnd w:id="3"/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jvvwogiu0d9y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yh4ty8pc96y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Task 1: Smart Home Monitoring System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g01w73e7f0cj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Task 2: Machine Learning Temperature Prediction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e1561a8yg28m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Results and Discussion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5o4ekgw7u6z1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Conclusion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w:anchor="kduij145gsqq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References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jvvwogiu0d9y" w:id="4"/>
    <w:bookmarkEnd w:id="4"/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report presents the implementation of a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Smart Home Energy Management System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designed for monitoring and predicting temperature. The project consists of two main components: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Hardware Simulation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 circuit-based monitoring system using Arduino Uno with temperature, PIR motion, and ultrasonic sensors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 Learning Model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 predictive model for temperature forecasting using historical data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aims to provide intelligent monitoring and backup prediction capabilities for scenarios where IoT sensors may fail.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yh4ty8pc96y6" w:id="5"/>
    <w:bookmarkEnd w:id="5"/>
    <w:p w:rsidR="00000000" w:rsidDel="00000000" w:rsidP="00000000" w:rsidRDefault="00000000" w:rsidRPr="00000000" w14:paraId="0000001B">
      <w:pPr>
        <w:pStyle w:val="Heading2"/>
        <w:rPr/>
      </w:pPr>
      <w:r w:rsidDel="00000000" w:rsidR="00000000" w:rsidRPr="00000000">
        <w:rPr>
          <w:rtl w:val="0"/>
        </w:rPr>
        <w:t xml:space="preserve">Task 1: Smart Home Monitoring System</w:t>
      </w:r>
    </w:p>
    <w:bookmarkStart w:colFirst="0" w:colLast="0" w:name="dfrx90ze8ohf" w:id="6"/>
    <w:bookmarkEnd w:id="6"/>
    <w:p w:rsidR="00000000" w:rsidDel="00000000" w:rsidP="00000000" w:rsidRDefault="00000000" w:rsidRPr="00000000" w14:paraId="0000001C">
      <w:pPr>
        <w:pStyle w:val="Heading3"/>
        <w:rPr/>
      </w:pPr>
      <w:r w:rsidDel="00000000" w:rsidR="00000000" w:rsidRPr="00000000">
        <w:rPr>
          <w:rtl w:val="0"/>
        </w:rPr>
        <w:t xml:space="preserve">1.1 Project Overview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Smart Home Energy Management System simulates Sita’s apartment monitoring setup, which intelligently adjusts heating, cooling, and lighting based on occupancy and environmental conditions.</w:t>
      </w:r>
    </w:p>
    <w:bookmarkStart w:colFirst="0" w:colLast="0" w:name="vtck53xjfzuh" w:id="7"/>
    <w:bookmarkEnd w:id="7"/>
    <w:p w:rsidR="00000000" w:rsidDel="00000000" w:rsidP="00000000" w:rsidRDefault="00000000" w:rsidRPr="00000000" w14:paraId="0000001E">
      <w:pPr>
        <w:pStyle w:val="Heading3"/>
        <w:rPr/>
      </w:pPr>
      <w:r w:rsidDel="00000000" w:rsidR="00000000" w:rsidRPr="00000000">
        <w:rPr>
          <w:rtl w:val="0"/>
        </w:rPr>
        <w:t xml:space="preserve">1.2 Components Used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following components were used in the Wokwi simulator: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r:id="rId7">
        <w:r w:rsidDel="00000000" w:rsidR="00000000" w:rsidRPr="00000000">
          <w:rPr>
            <w:rFonts w:ascii="Cambria" w:cs="Cambria" w:eastAsia="Cambria" w:hAnsi="Cambria"/>
            <w:b w:val="1"/>
            <w:bCs w:val="1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Arduino Uno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Main microcontroller for processing sensor data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commentRangeStart w:id="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DS18B20 Temperature Sensor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Monitors ambient temperature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r:id="rId8">
        <w:r w:rsidDel="00000000" w:rsidR="00000000" w:rsidRPr="00000000">
          <w:rPr>
            <w:rFonts w:ascii="Cambria" w:cs="Cambria" w:eastAsia="Cambria" w:hAnsi="Cambria"/>
            <w:b w:val="1"/>
            <w:bCs w:val="1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Passive Infrared (PIR) motion sensor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Detects occupancy/motion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r:id="rId9">
        <w:r w:rsidDel="00000000" w:rsidR="00000000" w:rsidRPr="00000000">
          <w:rPr>
            <w:rFonts w:ascii="Cambria" w:cs="Cambria" w:eastAsia="Cambria" w:hAnsi="Cambria"/>
            <w:b w:val="1"/>
            <w:bCs w:val="1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HC-SR04 Ultrasonic Distance Sensor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Measures distance for presence detection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hyperlink r:id="rId10">
        <w:r w:rsidDel="00000000" w:rsidR="00000000" w:rsidRPr="00000000">
          <w:rPr>
            <w:rFonts w:ascii="Cambria" w:cs="Cambria" w:eastAsia="Cambria" w:hAnsi="Cambria"/>
            <w:b w:val="1"/>
            <w:bCs w:val="1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16x2 LCD Display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Shows real-time sensor readings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LEDs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Visual indicators for each sensor (Red for Temperature, Green for Motion, Blue for Distance)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x 220Ω Resistors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Current limiting resistors for LEDs</w:t>
      </w:r>
    </w:p>
    <w:bookmarkStart w:colFirst="0" w:colLast="0" w:name="kj2ibx488zxd" w:id="8"/>
    <w:bookmarkEnd w:id="8"/>
    <w:p w:rsidR="00000000" w:rsidDel="00000000" w:rsidP="00000000" w:rsidRDefault="00000000" w:rsidRPr="00000000" w14:paraId="00000027">
      <w:pPr>
        <w:pStyle w:val="Heading3"/>
        <w:rPr/>
      </w:pPr>
      <w:r w:rsidDel="00000000" w:rsidR="00000000" w:rsidRPr="00000000">
        <w:rPr>
          <w:rtl w:val="0"/>
        </w:rPr>
        <w:t xml:space="preserve">1.3 Circuit Design</w:t>
      </w:r>
    </w:p>
    <w:bookmarkStart w:colFirst="0" w:colLast="0" w:name="ny554e4zehir" w:id="9"/>
    <w:bookmarkEnd w:id="9"/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connect all device GNDs to the Arduino GND (common ground).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GND → GND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Power: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use 5V from the Arduino for sensors and LCD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VCC → 5V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DS18B20 Temperature Sensor: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→ Arduino digital pin 3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PIR Motion Sensor: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 → Arduino digital Pin 2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HC-SR04 Ultrasonic Sensor: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bookmarkStart w:colFirst="0" w:colLast="0" w:name="_hmruf24mvzi2" w:id="10"/>
      <w:bookmarkEnd w:id="10"/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TRIG → Arduino digital pin 9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ECHO → Arduino digital pin 10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LCD Display (16x2):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SDA → A4 (Arduino Uno)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SCL → A5 (Arduino Uno)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Indicators: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- </w:t>
      </w:r>
    </w:p>
    <w:bookmarkStart w:colFirst="0" w:colLast="0" w:name="8yto4cfvoyfz" w:id="11"/>
    <w:bookmarkEnd w:id="11"/>
    <w:p w:rsidR="00000000" w:rsidDel="00000000" w:rsidP="00000000" w:rsidRDefault="00000000" w:rsidRPr="00000000" w14:paraId="00000038">
      <w:pPr>
        <w:pStyle w:val="Heading3"/>
        <w:numPr>
          <w:ilvl w:val="0"/>
          <w:numId w:val="11"/>
        </w:numPr>
        <w:ind w:left="720" w:hanging="360"/>
        <w:rPr>
          <w:b w:val="0"/>
          <w:bCs w:val="0"/>
          <w:color w:val="00000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rtl w:val="0"/>
        </w:rPr>
        <w:t xml:space="preserve">LED_TEMP // Red → Arduino digital pin 4 </w:t>
      </w:r>
    </w:p>
    <w:p w:rsidR="00000000" w:rsidDel="00000000" w:rsidP="00000000" w:rsidRDefault="00000000" w:rsidRPr="00000000" w14:paraId="00000039">
      <w:pPr>
        <w:pStyle w:val="Heading3"/>
        <w:numPr>
          <w:ilvl w:val="0"/>
          <w:numId w:val="11"/>
        </w:numPr>
        <w:ind w:left="720" w:hanging="360"/>
        <w:rPr>
          <w:b w:val="0"/>
          <w:bCs w:val="0"/>
          <w:color w:val="00000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rtl w:val="0"/>
        </w:rPr>
        <w:t xml:space="preserve">LED_PIR // Green → Arduino digital pin 5</w:t>
      </w:r>
    </w:p>
    <w:p w:rsidR="00000000" w:rsidDel="00000000" w:rsidP="00000000" w:rsidRDefault="00000000" w:rsidRPr="00000000" w14:paraId="0000003A">
      <w:pPr>
        <w:pStyle w:val="Heading3"/>
        <w:numPr>
          <w:ilvl w:val="0"/>
          <w:numId w:val="11"/>
        </w:numPr>
        <w:ind w:left="720" w:hanging="360"/>
        <w:rPr>
          <w:b w:val="0"/>
          <w:bCs w:val="0"/>
          <w:color w:val="00000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rtl w:val="0"/>
        </w:rPr>
        <w:t xml:space="preserve">LED_DIST → Arduino digital pin 6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 each as: Arduino pin -&gt; 220Ω resistor -&gt; LED anode -&gt; LED cathode -&gt; GND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1.4 System Functionality</w:t>
      </w:r>
    </w:p>
    <w:bookmarkStart w:colFirst="0" w:colLast="0" w:name="tmh68qp006mz" w:id="12"/>
    <w:bookmarkEnd w:id="12"/>
    <w:p w:rsidR="00000000" w:rsidDel="00000000" w:rsidP="00000000" w:rsidRDefault="00000000" w:rsidRPr="00000000" w14:paraId="0000003D">
      <w:pPr>
        <w:pStyle w:val="Heading4"/>
        <w:rPr/>
      </w:pPr>
      <w:r w:rsidDel="00000000" w:rsidR="00000000" w:rsidRPr="00000000">
        <w:rPr>
          <w:rtl w:val="0"/>
        </w:rPr>
        <w:t xml:space="preserve">1.4.1 Temperature Monitoring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Threshold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28°C (configurable in code)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Behavior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Continuously monitors ambient temperature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glows RED when temperature exceeds threshold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Real-time readings displayed on LCD and Serial Monitor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Temperature adjustable via sensor slider in Wokwi</w:t>
      </w:r>
    </w:p>
    <w:bookmarkStart w:colFirst="0" w:colLast="0" w:name="4o50pv9rxlpo" w:id="13"/>
    <w:bookmarkEnd w:id="13"/>
    <w:p w:rsidR="00000000" w:rsidDel="00000000" w:rsidP="00000000" w:rsidRDefault="00000000" w:rsidRPr="00000000" w14:paraId="00000044">
      <w:pPr>
        <w:pStyle w:val="Heading4"/>
        <w:rPr/>
      </w:pPr>
      <w:r w:rsidDel="00000000" w:rsidR="00000000" w:rsidRPr="00000000">
        <w:rPr>
          <w:rtl w:val="0"/>
        </w:rPr>
        <w:t xml:space="preserve">1.4.2 Motion Detection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Behavior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Detects motion/occupancy using PIR sensor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Outputs HIGH for 5 seconds upon motion detection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1.2 second inhibit time before next detection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glows GREEN when motion is detected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 displayed on Serial Monitor and LCD</w:t>
      </w:r>
    </w:p>
    <w:bookmarkStart w:colFirst="0" w:colLast="0" w:name="c7qxe0hml7ge" w:id="14"/>
    <w:bookmarkEnd w:id="14"/>
    <w:p w:rsidR="00000000" w:rsidDel="00000000" w:rsidP="00000000" w:rsidRDefault="00000000" w:rsidRPr="00000000" w14:paraId="0000004B">
      <w:pPr>
        <w:pStyle w:val="Heading4"/>
        <w:rPr/>
      </w:pPr>
      <w:r w:rsidDel="00000000" w:rsidR="00000000" w:rsidRPr="00000000">
        <w:rPr>
          <w:rtl w:val="0"/>
        </w:rPr>
        <w:t xml:space="preserve">1.4.3 Distance Measurement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Threshold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20 cm (configurable in code)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Behavior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Measures distance using ultrasonic waves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glows BLUE when object is within threshold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Distance readings visible on Serial Monitor and LCD</w:t>
      </w:r>
    </w:p>
    <w:bookmarkStart w:colFirst="0" w:colLast="0" w:name="1jc9kt1notgr" w:id="15"/>
    <w:bookmarkEnd w:id="15"/>
    <w:p w:rsidR="00000000" w:rsidDel="00000000" w:rsidP="00000000" w:rsidRDefault="00000000" w:rsidRPr="00000000" w14:paraId="00000051">
      <w:pPr>
        <w:pStyle w:val="Heading3"/>
        <w:rPr/>
      </w:pPr>
      <w:r w:rsidDel="00000000" w:rsidR="00000000" w:rsidRPr="00000000">
        <w:rPr>
          <w:rtl w:val="0"/>
        </w:rPr>
        <w:t xml:space="preserve">1.6 Source code and artifacts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Wokwi projectLink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hyperlink r:id="rId11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https://wokwi.com/projects/447323310091613185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repo: </w:t>
      </w:r>
      <w:hyperlink r:id="rId12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https://github.com/snray24/EE960_AI_in_IOT_Group14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g01w73e7f0cj" w:id="16"/>
    <w:bookmarkEnd w:id="16"/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Task 2: Machine Learning Temperature Prediction</w:t>
      </w:r>
    </w:p>
    <w:bookmarkStart w:colFirst="0" w:colLast="0" w:name="qaat1qxsxjpx" w:id="17"/>
    <w:bookmarkEnd w:id="17"/>
    <w:p w:rsidR="00000000" w:rsidDel="00000000" w:rsidP="00000000" w:rsidRDefault="00000000" w:rsidRPr="00000000" w14:paraId="00000059">
      <w:pPr>
        <w:pStyle w:val="Heading3"/>
        <w:rPr/>
      </w:pPr>
      <w:r w:rsidDel="00000000" w:rsidR="00000000" w:rsidRPr="00000000">
        <w:rPr>
          <w:rtl w:val="0"/>
        </w:rPr>
        <w:t xml:space="preserve">2.1 Objective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of Task 2 is to design a regression-based machine learning model that can predict the </w:t>
      </w:r>
      <w:r w:rsidDel="00000000" w:rsidR="00000000" w:rsidRPr="00000000">
        <w:rPr>
          <w:b w:val="1"/>
          <w:bCs w:val="1"/>
          <w:rtl w:val="0"/>
        </w:rPr>
        <w:t xml:space="preserve">mean temperature of any given week</w:t>
      </w:r>
      <w:r w:rsidDel="00000000" w:rsidR="00000000" w:rsidRPr="00000000">
        <w:rPr>
          <w:rtl w:val="0"/>
        </w:rPr>
        <w:t xml:space="preserve"> using historical temperature and humidity data collected over five years. This serves as a </w:t>
      </w:r>
      <w:r w:rsidDel="00000000" w:rsidR="00000000" w:rsidRPr="00000000">
        <w:rPr>
          <w:b w:val="1"/>
          <w:bCs w:val="1"/>
          <w:rtl w:val="0"/>
        </w:rPr>
        <w:t xml:space="preserve">backup mechanism in case IoT sensors fail</w:t>
      </w:r>
      <w:r w:rsidDel="00000000" w:rsidR="00000000" w:rsidRPr="00000000">
        <w:rPr>
          <w:rtl w:val="0"/>
        </w:rPr>
        <w:t xml:space="preserve">, ensuring the system can still regulate air conditioning based on predicted values rather than real-time readings.</w:t>
      </w:r>
      <w:r w:rsidDel="00000000" w:rsidR="00000000" w:rsidRPr="00000000">
        <w:rPr>
          <w:rtl w:val="0"/>
        </w:rPr>
      </w:r>
    </w:p>
    <w:bookmarkStart w:colFirst="0" w:colLast="0" w:name="v0u48h8my8cn" w:id="18"/>
    <w:bookmarkEnd w:id="18"/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2.2 Dataset Information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The dataset contains </w:t>
      </w:r>
      <w:r w:rsidDel="00000000" w:rsidR="00000000" w:rsidRPr="00000000">
        <w:rPr>
          <w:b w:val="1"/>
          <w:bCs w:val="1"/>
          <w:rtl w:val="0"/>
        </w:rPr>
        <w:t xml:space="preserve">hourly temperature and humidity measurements</w:t>
      </w:r>
      <w:r w:rsidDel="00000000" w:rsidR="00000000" w:rsidRPr="00000000">
        <w:rPr>
          <w:rtl w:val="0"/>
        </w:rPr>
        <w:t xml:space="preserve"> recorded over a 5-year period. Key attributes include:</w:t>
      </w:r>
    </w:p>
    <w:tbl>
      <w:tblPr>
        <w:tblStyle w:val="Table1"/>
        <w:tblW w:w="6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0"/>
        <w:gridCol w:w="4290"/>
        <w:tblGridChange w:id="0">
          <w:tblGrid>
            <w:gridCol w:w="2370"/>
            <w:gridCol w:w="42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Timestamp of recorded reading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TEMPERATURE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Hourly temperature value (°C)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HUMIDITY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Hourly humidity value (%)</w:t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For model compatibility, the dataset was aggregated into </w:t>
      </w:r>
      <w:r w:rsidDel="00000000" w:rsidR="00000000" w:rsidRPr="00000000">
        <w:rPr>
          <w:b w:val="1"/>
          <w:bCs w:val="1"/>
          <w:rtl w:val="0"/>
        </w:rPr>
        <w:t xml:space="preserve">weekly summaries</w:t>
      </w:r>
      <w:r w:rsidDel="00000000" w:rsidR="00000000" w:rsidRPr="00000000">
        <w:rPr>
          <w:rtl w:val="0"/>
        </w:rPr>
        <w:t xml:space="preserve">, as the prediction target is weekly mean temperature.</w:t>
      </w:r>
      <w:r w:rsidDel="00000000" w:rsidR="00000000" w:rsidRPr="00000000">
        <w:rPr>
          <w:rtl w:val="0"/>
        </w:rPr>
      </w:r>
    </w:p>
    <w:bookmarkStart w:colFirst="0" w:colLast="0" w:name="v0ktv9o384ke" w:id="19"/>
    <w:bookmarkEnd w:id="19"/>
    <w:p w:rsidR="00000000" w:rsidDel="00000000" w:rsidP="00000000" w:rsidRDefault="00000000" w:rsidRPr="00000000" w14:paraId="00000066">
      <w:pPr>
        <w:pStyle w:val="Heading3"/>
        <w:rPr/>
      </w:pPr>
      <w:r w:rsidDel="00000000" w:rsidR="00000000" w:rsidRPr="00000000">
        <w:rPr>
          <w:rtl w:val="0"/>
        </w:rPr>
        <w:t xml:space="preserve">2.3 Methodology</w:t>
      </w:r>
    </w:p>
    <w:bookmarkStart w:colFirst="0" w:colLast="0" w:name="wo1dwyt424r4" w:id="20"/>
    <w:bookmarkEnd w:id="20"/>
    <w:p w:rsidR="00000000" w:rsidDel="00000000" w:rsidP="00000000" w:rsidRDefault="00000000" w:rsidRPr="00000000" w14:paraId="00000067">
      <w:pPr>
        <w:pStyle w:val="Heading4"/>
        <w:rPr/>
      </w:pPr>
      <w:r w:rsidDel="00000000" w:rsidR="00000000" w:rsidRPr="00000000">
        <w:rPr>
          <w:rtl w:val="0"/>
        </w:rPr>
        <w:t xml:space="preserve">2.3.1 Data Preprocessing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36" w:before="36" w:lineRule="auto"/>
        <w:ind w:left="720" w:hanging="480"/>
      </w:pPr>
      <w:r w:rsidDel="00000000" w:rsidR="00000000" w:rsidRPr="00000000">
        <w:rPr>
          <w:rtl w:val="0"/>
        </w:rPr>
        <w:t xml:space="preserve">Converted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DATETIME</w:t>
      </w:r>
      <w:r w:rsidDel="00000000" w:rsidR="00000000" w:rsidRPr="00000000">
        <w:rPr>
          <w:rtl w:val="0"/>
        </w:rPr>
        <w:t xml:space="preserve"> to pandas datetime format.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36" w:before="36" w:lineRule="auto"/>
        <w:ind w:left="720" w:hanging="480"/>
      </w:pPr>
      <w:r w:rsidDel="00000000" w:rsidR="00000000" w:rsidRPr="00000000">
        <w:rPr>
          <w:rtl w:val="0"/>
        </w:rPr>
        <w:t xml:space="preserve">Extracted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YEAR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</w:t>
      </w:r>
      <w:r w:rsidDel="00000000" w:rsidR="00000000" w:rsidRPr="00000000">
        <w:rPr>
          <w:rtl w:val="0"/>
        </w:rPr>
        <w:t xml:space="preserve"> from timestamps.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36" w:before="36" w:lineRule="auto"/>
        <w:ind w:left="720" w:hanging="480"/>
      </w:pPr>
      <w:r w:rsidDel="00000000" w:rsidR="00000000" w:rsidRPr="00000000">
        <w:rPr>
          <w:rtl w:val="0"/>
        </w:rPr>
        <w:t xml:space="preserve">Removed rows with missing timestamps.</w:t>
      </w:r>
    </w:p>
    <w:p w:rsidR="00000000" w:rsidDel="00000000" w:rsidP="00000000" w:rsidRDefault="00000000" w:rsidRPr="00000000" w14:paraId="0000006B">
      <w:pP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36" w:before="36" w:lineRule="auto"/>
        <w:rPr/>
      </w:pPr>
      <w:r w:rsidDel="00000000" w:rsidR="00000000" w:rsidRPr="00000000">
        <w:rPr>
          <w:rtl w:val="0"/>
        </w:rPr>
        <w:t xml:space="preserve">Example transformation:</w:t>
      </w:r>
    </w:p>
    <w:p w:rsidR="00000000" w:rsidDel="00000000" w:rsidP="00000000" w:rsidRDefault="00000000" w:rsidRPr="00000000" w14:paraId="0000006D">
      <w:pPr>
        <w:spacing w:after="36" w:before="36" w:lineRule="auto"/>
        <w:rPr/>
      </w:pPr>
      <w:r w:rsidDel="00000000" w:rsidR="00000000" w:rsidRPr="00000000">
        <w:rPr>
          <w:rtl w:val="0"/>
        </w:rPr>
        <w:t xml:space="preserve">df['DATETIME'] = pd.to_datetime(df['DATETIME'], errors='coerce')</w:t>
      </w:r>
    </w:p>
    <w:p w:rsidR="00000000" w:rsidDel="00000000" w:rsidP="00000000" w:rsidRDefault="00000000" w:rsidRPr="00000000" w14:paraId="0000006E">
      <w:pPr>
        <w:spacing w:after="36" w:before="36" w:lineRule="auto"/>
        <w:rPr/>
      </w:pPr>
      <w:r w:rsidDel="00000000" w:rsidR="00000000" w:rsidRPr="00000000">
        <w:rPr>
          <w:rtl w:val="0"/>
        </w:rPr>
        <w:t xml:space="preserve">df = df.dropna(subset=['DATETIME'])</w:t>
      </w:r>
    </w:p>
    <w:p w:rsidR="00000000" w:rsidDel="00000000" w:rsidP="00000000" w:rsidRDefault="00000000" w:rsidRPr="00000000" w14:paraId="0000006F">
      <w:pP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36" w:before="36" w:lineRule="auto"/>
        <w:rPr/>
      </w:pPr>
      <w:r w:rsidDel="00000000" w:rsidR="00000000" w:rsidRPr="00000000">
        <w:rPr>
          <w:rtl w:val="0"/>
        </w:rPr>
      </w:r>
    </w:p>
    <w:bookmarkStart w:colFirst="0" w:colLast="0" w:name="px0y35344bj0" w:id="21"/>
    <w:bookmarkEnd w:id="21"/>
    <w:p w:rsidR="00000000" w:rsidDel="00000000" w:rsidP="00000000" w:rsidRDefault="00000000" w:rsidRPr="00000000" w14:paraId="00000072">
      <w:pPr>
        <w:pStyle w:val="Heading4"/>
        <w:rPr/>
      </w:pPr>
      <w:r w:rsidDel="00000000" w:rsidR="00000000" w:rsidRPr="00000000">
        <w:rPr>
          <w:rtl w:val="0"/>
        </w:rPr>
        <w:t xml:space="preserve">2.3.2 Feature Engineering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Weekly-level aggregation was performed using:</w:t>
      </w:r>
    </w:p>
    <w:tbl>
      <w:tblPr>
        <w:tblStyle w:val="Table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70"/>
        <w:gridCol w:w="5370"/>
        <w:tblGridChange w:id="0">
          <w:tblGrid>
            <w:gridCol w:w="3270"/>
            <w:gridCol w:w="537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180" w:before="18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180" w:before="18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TEMP_MEAN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Mean temperature of the week (target)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HUM_MEAN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Mean humidity of the week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TEMP_MEAN_LAG_1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Temperature from the previous week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HUM_MEAN_LAG_1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Humidity from the previous week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Temporal features for seasonal patterns</w:t>
            </w:r>
          </w:p>
        </w:tc>
      </w:tr>
    </w:tbl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Rationale: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Lag features capture </w:t>
      </w:r>
      <w:r w:rsidDel="00000000" w:rsidR="00000000" w:rsidRPr="00000000">
        <w:rPr>
          <w:b w:val="1"/>
          <w:bCs w:val="1"/>
          <w:rtl w:val="0"/>
        </w:rPr>
        <w:t xml:space="preserve">temporal dependence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Time-based features capture </w:t>
      </w:r>
      <w:r w:rsidDel="00000000" w:rsidR="00000000" w:rsidRPr="00000000">
        <w:rPr>
          <w:b w:val="1"/>
          <w:bCs w:val="1"/>
          <w:rtl w:val="0"/>
        </w:rPr>
        <w:t xml:space="preserve">seasonality trends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supports forecasting even without live sensor inputs.</w:t>
      </w:r>
    </w:p>
    <w:bookmarkStart w:colFirst="0" w:colLast="0" w:name="cpiqctaf4it8" w:id="22"/>
    <w:bookmarkEnd w:id="22"/>
    <w:p w:rsidR="00000000" w:rsidDel="00000000" w:rsidP="00000000" w:rsidRDefault="00000000" w:rsidRPr="00000000" w14:paraId="00000084">
      <w:pPr>
        <w:pStyle w:val="Heading4"/>
        <w:rPr/>
      </w:pPr>
      <w:r w:rsidDel="00000000" w:rsidR="00000000" w:rsidRPr="00000000">
        <w:rPr>
          <w:rtl w:val="0"/>
        </w:rPr>
        <w:t xml:space="preserve">2.3.3 Model Selection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evaluated different regression approaches and selected </w:t>
      </w:r>
      <w:r w:rsidDel="00000000" w:rsidR="00000000" w:rsidRPr="00000000">
        <w:rPr>
          <w:b w:val="1"/>
          <w:bCs w:val="1"/>
          <w:rtl w:val="0"/>
        </w:rPr>
        <w:t xml:space="preserve">Random Forest Regressor</w:t>
      </w:r>
      <w:r w:rsidDel="00000000" w:rsidR="00000000" w:rsidRPr="00000000">
        <w:rPr>
          <w:rtl w:val="0"/>
        </w:rPr>
        <w:t xml:space="preserve">, as the relationship between humidity and temperature is non-linear and tree-based models handle: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nonlinear interactions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seasonality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importance interpretation</w:t>
        <w:br w:type="textWrapping"/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Model configuration used:</w:t>
      </w:r>
    </w:p>
    <w:p w:rsidR="00000000" w:rsidDel="00000000" w:rsidP="00000000" w:rsidRDefault="00000000" w:rsidRPr="00000000" w14:paraId="0000008A">
      <w:pPr>
        <w:spacing w:after="180" w:before="180" w:lineRule="auto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RandomForestRegressor(n_estimators=300, random_state=42, n_jobs=-1)</w:t>
      </w:r>
      <w:r w:rsidDel="00000000" w:rsidR="00000000" w:rsidRPr="00000000">
        <w:rPr>
          <w:rtl w:val="0"/>
        </w:rPr>
      </w:r>
    </w:p>
    <w:bookmarkStart w:colFirst="0" w:colLast="0" w:name="jegta8tb84lf" w:id="23"/>
    <w:bookmarkEnd w:id="23"/>
    <w:p w:rsidR="00000000" w:rsidDel="00000000" w:rsidP="00000000" w:rsidRDefault="00000000" w:rsidRPr="00000000" w14:paraId="0000008B">
      <w:pPr>
        <w:pStyle w:val="Heading4"/>
        <w:rPr/>
      </w:pPr>
      <w:r w:rsidDel="00000000" w:rsidR="00000000" w:rsidRPr="00000000">
        <w:rPr>
          <w:rtl w:val="0"/>
        </w:rPr>
        <w:t xml:space="preserve">2.3.4 Data Split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chronological split was used to prevent data leakage</w:t>
      </w:r>
    </w:p>
    <w:tbl>
      <w:tblPr>
        <w:tblStyle w:val="Table3"/>
        <w:tblW w:w="5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85"/>
        <w:gridCol w:w="2850"/>
        <w:tblGridChange w:id="0">
          <w:tblGrid>
            <w:gridCol w:w="2385"/>
            <w:gridCol w:w="28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2015–2019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Training (~80%)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Testing (~20%)</w:t>
            </w:r>
          </w:p>
        </w:tc>
      </w:tr>
    </w:tbl>
    <w:p w:rsidR="00000000" w:rsidDel="00000000" w:rsidP="00000000" w:rsidRDefault="00000000" w:rsidRPr="00000000" w14:paraId="00000093">
      <w:pPr>
        <w:spacing w:after="240" w:before="240" w:lineRule="auto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This mirrors real-world forecasting, where future data cannot influence model training.</w:t>
      </w:r>
      <w:r w:rsidDel="00000000" w:rsidR="00000000" w:rsidRPr="00000000">
        <w:rPr>
          <w:rtl w:val="0"/>
        </w:rPr>
      </w:r>
    </w:p>
    <w:bookmarkStart w:colFirst="0" w:colLast="0" w:name="og6ko1xe1ps9" w:id="24"/>
    <w:bookmarkEnd w:id="24"/>
    <w:p w:rsidR="00000000" w:rsidDel="00000000" w:rsidP="00000000" w:rsidRDefault="00000000" w:rsidRPr="00000000" w14:paraId="00000094">
      <w:pPr>
        <w:pStyle w:val="Heading4"/>
        <w:rPr/>
      </w:pPr>
      <w:r w:rsidDel="00000000" w:rsidR="00000000" w:rsidRPr="00000000">
        <w:rPr>
          <w:rtl w:val="0"/>
        </w:rPr>
        <w:t xml:space="preserve">2.3.5 Feature Scaling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Tree-based models do not require normalization or scaling since they operate on threshold splits rather than distance-based metrics. Therefore, </w:t>
      </w:r>
      <w:r w:rsidDel="00000000" w:rsidR="00000000" w:rsidRPr="00000000">
        <w:rPr>
          <w:b w:val="1"/>
          <w:bCs w:val="1"/>
          <w:rtl w:val="0"/>
        </w:rPr>
        <w:t xml:space="preserve">no scaling was applied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also preserves interpretability of raw environmental values.</w:t>
      </w:r>
    </w:p>
    <w:bookmarkStart w:colFirst="0" w:colLast="0" w:name="82oh53b2y4ko" w:id="25"/>
    <w:bookmarkEnd w:id="25"/>
    <w:p w:rsidR="00000000" w:rsidDel="00000000" w:rsidP="00000000" w:rsidRDefault="00000000" w:rsidRPr="00000000" w14:paraId="00000097">
      <w:pPr>
        <w:pStyle w:val="Heading3"/>
        <w:rPr/>
      </w:pPr>
      <w:r w:rsidDel="00000000" w:rsidR="00000000" w:rsidRPr="00000000">
        <w:rPr>
          <w:rtl w:val="0"/>
        </w:rPr>
        <w:t xml:space="preserve">2.4 Model Evaluation Metrics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model was evaluated using metrics defined in the assignment: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MAE (Mean Absolute Error)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MSE (Mean Squared Error)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R² Score</w:t>
        <w:br w:type="textWrapping"/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were computed on test data from year 2020.</w:t>
      </w:r>
    </w:p>
    <w:bookmarkStart w:colFirst="0" w:colLast="0" w:name="6oivbfcjp4m9" w:id="26"/>
    <w:bookmarkEnd w:id="26"/>
    <w:p w:rsidR="00000000" w:rsidDel="00000000" w:rsidP="00000000" w:rsidRDefault="00000000" w:rsidRPr="00000000" w14:paraId="0000009D">
      <w:pPr>
        <w:pStyle w:val="Heading4"/>
        <w:rPr>
          <w:rFonts w:ascii="Cambria" w:cs="Cambria" w:eastAsia="Cambria" w:hAnsi="Cambria"/>
          <w:i w:val="0"/>
          <w:iCs w:val="0"/>
          <w:color w:val="000000"/>
        </w:rPr>
      </w:pPr>
      <w:r w:rsidDel="00000000" w:rsidR="00000000" w:rsidRPr="00000000">
        <w:rPr>
          <w:rtl w:val="0"/>
        </w:rPr>
        <w:t xml:space="preserve">Model Performance Summary</w:t>
      </w:r>
      <w:r w:rsidDel="00000000" w:rsidR="00000000" w:rsidRPr="00000000">
        <w:rPr>
          <w:rtl w:val="0"/>
        </w:rPr>
      </w:r>
    </w:p>
    <w:tbl>
      <w:tblPr>
        <w:tblStyle w:val="Table4"/>
        <w:tblW w:w="29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0"/>
        <w:gridCol w:w="1365"/>
        <w:tblGridChange w:id="0">
          <w:tblGrid>
            <w:gridCol w:w="1590"/>
            <w:gridCol w:w="1365"/>
          </w:tblGrid>
        </w:tblGridChange>
      </w:tblGrid>
      <w:tr>
        <w:trPr>
          <w:cantSplit w:val="0"/>
          <w:trHeight w:val="515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Score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Cambria" w:cs="Cambria" w:eastAsia="Cambria" w:hAnsi="Cambria"/>
                <w:i w:val="0"/>
                <w:iCs w:val="0"/>
                <w:color w:val="000000"/>
              </w:rPr>
            </w:pPr>
            <w:r w:rsidDel="00000000" w:rsidR="00000000" w:rsidRPr="00000000">
              <w:rPr>
                <w:i w:val="0"/>
                <w:iCs w:val="0"/>
                <w:color w:val="000000"/>
                <w:rtl w:val="0"/>
              </w:rPr>
              <w:t xml:space="preserve">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Cambria" w:cs="Cambria" w:eastAsia="Cambria" w:hAnsi="Cambria"/>
                <w:i w:val="0"/>
                <w:iCs w:val="0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i w:val="0"/>
                <w:iCs w:val="0"/>
                <w:color w:val="000000"/>
                <w:rtl w:val="0"/>
              </w:rPr>
              <w:t xml:space="preserve">~0.98 °C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Cambria" w:cs="Cambria" w:eastAsia="Cambria" w:hAnsi="Cambria"/>
                <w:i w:val="0"/>
                <w:iCs w:val="0"/>
                <w:color w:val="000000"/>
              </w:rPr>
            </w:pPr>
            <w:r w:rsidDel="00000000" w:rsidR="00000000" w:rsidRPr="00000000">
              <w:rPr>
                <w:i w:val="0"/>
                <w:iCs w:val="0"/>
                <w:color w:val="000000"/>
                <w:rtl w:val="0"/>
              </w:rPr>
              <w:t xml:space="preserve">MSE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Cambria" w:cs="Cambria" w:eastAsia="Cambria" w:hAnsi="Cambria"/>
                <w:i w:val="0"/>
                <w:iCs w:val="0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i w:val="0"/>
                <w:iCs w:val="0"/>
                <w:color w:val="000000"/>
                <w:rtl w:val="0"/>
              </w:rPr>
              <w:t xml:space="preserve">~1.87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i w:val="0"/>
                <w:iCs w:val="0"/>
                <w:color w:val="000000"/>
              </w:rPr>
            </w:pPr>
            <w:r w:rsidDel="00000000" w:rsidR="00000000" w:rsidRPr="00000000">
              <w:rPr>
                <w:i w:val="0"/>
                <w:iCs w:val="0"/>
                <w:color w:val="000000"/>
                <w:rtl w:val="0"/>
              </w:rPr>
              <w:t xml:space="preserve">R² 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Cambria" w:cs="Cambria" w:eastAsia="Cambria" w:hAnsi="Cambria"/>
                <w:i w:val="0"/>
                <w:iCs w:val="0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i w:val="0"/>
                <w:iCs w:val="0"/>
                <w:color w:val="000000"/>
                <w:rtl w:val="0"/>
              </w:rPr>
              <w:t xml:space="preserve">~0.81</w:t>
            </w:r>
          </w:p>
        </w:tc>
      </w:tr>
    </w:tbl>
    <w:p w:rsidR="00000000" w:rsidDel="00000000" w:rsidP="00000000" w:rsidRDefault="00000000" w:rsidRPr="00000000" w14:paraId="000000A6">
      <w:pPr>
        <w:pStyle w:val="Heading4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i w:val="0"/>
          <w:iCs w:val="0"/>
          <w:color w:val="000000"/>
          <w:rtl w:val="0"/>
        </w:rPr>
        <w:t xml:space="preserve">These results indicate strong predictive performance and good generalization to unseen future data.</w:t>
      </w:r>
      <w:r w:rsidDel="00000000" w:rsidR="00000000" w:rsidRPr="00000000">
        <w:rPr>
          <w:rtl w:val="0"/>
        </w:rPr>
      </w:r>
    </w:p>
    <w:bookmarkStart w:colFirst="0" w:colLast="0" w:name="jovefiwtn08w" w:id="27"/>
    <w:bookmarkEnd w:id="27"/>
    <w:p w:rsidR="00000000" w:rsidDel="00000000" w:rsidP="00000000" w:rsidRDefault="00000000" w:rsidRPr="00000000" w14:paraId="000000A7">
      <w:pPr>
        <w:pStyle w:val="Heading3"/>
        <w:rPr/>
      </w:pPr>
      <w:r w:rsidDel="00000000" w:rsidR="00000000" w:rsidRPr="00000000">
        <w:rPr>
          <w:rtl w:val="0"/>
        </w:rPr>
        <w:t xml:space="preserve">2.5 Best Model Selection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Random Forest model</w:t>
      </w:r>
      <w:r w:rsidDel="00000000" w:rsidR="00000000" w:rsidRPr="00000000">
        <w:rPr>
          <w:rtl w:val="0"/>
        </w:rPr>
        <w:t xml:space="preserve"> was selected as the final model due to:</w:t>
      </w:r>
    </w:p>
    <w:p w:rsidR="00000000" w:rsidDel="00000000" w:rsidP="00000000" w:rsidRDefault="00000000" w:rsidRPr="00000000" w14:paraId="000000A9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highest predictive accuracy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stable results without overfitting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ability to incorporate lagged contextual signals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 contributing features (from feature importance):</w:t>
      </w:r>
    </w:p>
    <w:tbl>
      <w:tblPr>
        <w:tblStyle w:val="Table5"/>
        <w:tblW w:w="6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2700"/>
        <w:gridCol w:w="3135"/>
        <w:tblGridChange w:id="0">
          <w:tblGrid>
            <w:gridCol w:w="990"/>
            <w:gridCol w:w="2700"/>
            <w:gridCol w:w="31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180" w:before="18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180" w:before="18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180" w:before="18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TEMP_MEAN_LAG_1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Highest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HUM_MEAN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180" w:before="1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Seasonal trend relevance</w:t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Lag temperature proved the strongest predictor, confirming weekly temperature continuity.</w:t>
      </w:r>
    </w:p>
    <w:bookmarkStart w:colFirst="0" w:colLast="0" w:name="b7p14b6ht7m4" w:id="28"/>
    <w:bookmarkEnd w:id="28"/>
    <w:p w:rsidR="00000000" w:rsidDel="00000000" w:rsidP="00000000" w:rsidRDefault="00000000" w:rsidRPr="00000000" w14:paraId="000000BA">
      <w:pPr>
        <w:pStyle w:val="Heading3"/>
        <w:rPr/>
      </w:pPr>
      <w:r w:rsidDel="00000000" w:rsidR="00000000" w:rsidRPr="00000000">
        <w:rPr>
          <w:rtl w:val="0"/>
        </w:rPr>
        <w:t xml:space="preserve">2.6 Implementation Details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complete implementation is provided in </w:t>
      </w:r>
      <w:r w:rsidDel="00000000" w:rsidR="00000000" w:rsidRPr="00000000">
        <w:rPr>
          <w:rFonts w:ascii="Consolas" w:cs="Consolas" w:eastAsia="Consolas" w:hAnsi="Consolas"/>
          <w:sz w:val="22"/>
          <w:szCs w:val="22"/>
          <w:rtl w:val="0"/>
        </w:rPr>
        <w:t xml:space="preserve">EE960_Group14_Task2.ipynb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Implemented in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pandas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matplotlib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Time-series lag engineering performed manually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aggregation aligns with predictive scope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predict_week()</w:t>
      </w:r>
      <w:r w:rsidDel="00000000" w:rsidR="00000000" w:rsidRPr="00000000">
        <w:rPr>
          <w:rtl w:val="0"/>
        </w:rPr>
        <w:t xml:space="preserve"> helper function enables targeted week-level forecasting</w:t>
        <w:br w:type="textWrapping"/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use case:</w:t>
      </w:r>
    </w:p>
    <w:p w:rsidR="00000000" w:rsidDel="00000000" w:rsidP="00000000" w:rsidRDefault="00000000" w:rsidRPr="00000000" w14:paraId="000000C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Week 21 of 2020 (Month May) predicted mean temperature ≈ </w:t>
      </w:r>
      <w:r w:rsidDel="00000000" w:rsidR="00000000" w:rsidRPr="00000000">
        <w:rPr>
          <w:b w:val="1"/>
          <w:bCs w:val="1"/>
          <w:rtl w:val="0"/>
        </w:rPr>
        <w:t xml:space="preserve">31.81°C</w:t>
      </w:r>
      <w:r w:rsidDel="00000000" w:rsidR="00000000" w:rsidRPr="00000000">
        <w:rPr>
          <w:rtl w:val="0"/>
        </w:rPr>
        <w:t xml:space="preserve"> based on Week 20 lag values.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enables </w:t>
      </w:r>
      <w:r w:rsidDel="00000000" w:rsidR="00000000" w:rsidRPr="00000000">
        <w:rPr>
          <w:b w:val="1"/>
          <w:bCs w:val="1"/>
          <w:rtl w:val="0"/>
        </w:rPr>
        <w:t xml:space="preserve">operational fallback prediction when real-time sensors are unavailable.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bookmarkStart w:colFirst="0" w:colLast="0" w:name="e1561a8yg28m" w:id="29"/>
    <w:bookmarkEnd w:id="29"/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Results and Discussion</w:t>
      </w:r>
    </w:p>
    <w:bookmarkStart w:colFirst="0" w:colLast="0" w:name="xk9ymn4emxa" w:id="30"/>
    <w:bookmarkEnd w:id="30"/>
    <w:p w:rsidR="00000000" w:rsidDel="00000000" w:rsidP="00000000" w:rsidRDefault="00000000" w:rsidRPr="00000000" w14:paraId="000000C5">
      <w:pPr>
        <w:pStyle w:val="Heading3"/>
        <w:rPr/>
      </w:pPr>
      <w:r w:rsidDel="00000000" w:rsidR="00000000" w:rsidRPr="00000000">
        <w:rPr>
          <w:rtl w:val="0"/>
        </w:rPr>
        <w:t xml:space="preserve">3.1 Task 1 Results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smart home monitoring system successfully: - ✓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Monitors temperature with configurable threshold - ✓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Detects motion with proper timing (5s output, 1.2s inhibit) - ✓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Measures distance accurately with acceptable deviation - ✓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Provides visual feedback through LEDs - ✓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Displays real-time data on LCD and Serial Monitor - ✓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 Achievements: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Modular and maintainable code structure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Accurate sensor reading implementation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User-friendly display interface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Realistic simulation of smart home environment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bookmarkStart w:colFirst="0" w:colLast="0" w:name="zard2sm8qhxz" w:id="31"/>
    <w:bookmarkEnd w:id="31"/>
    <w:p w:rsidR="00000000" w:rsidDel="00000000" w:rsidP="00000000" w:rsidRDefault="00000000" w:rsidRPr="00000000" w14:paraId="000000D8">
      <w:pPr>
        <w:pStyle w:val="Heading3"/>
        <w:rPr/>
      </w:pPr>
      <w:r w:rsidDel="00000000" w:rsidR="00000000" w:rsidRPr="00000000">
        <w:rPr>
          <w:rtl w:val="0"/>
        </w:rPr>
        <w:t xml:space="preserve">3.2 Task 2 Results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model accurately tracks seasonal patterns and short-term temperature changes. Errors arise mainly during transition periods (e.g., monsoon onset), where humidity changes rapidly and may not be fully captured by lag signals alone.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Nonetheless, accuracy is sufficient for </w:t>
      </w:r>
      <w:r w:rsidDel="00000000" w:rsidR="00000000" w:rsidRPr="00000000">
        <w:rPr>
          <w:b w:val="1"/>
          <w:bCs w:val="1"/>
          <w:rtl w:val="0"/>
        </w:rPr>
        <w:t xml:space="preserve">automated HVAC decisioning</w:t>
      </w:r>
      <w:r w:rsidDel="00000000" w:rsidR="00000000" w:rsidRPr="00000000">
        <w:rPr>
          <w:rtl w:val="0"/>
        </w:rPr>
        <w:t xml:space="preserve">, meeting the functional need of sensor failure tolerance.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Successfully built a regression model to forecast weekly temperature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Achieved </w:t>
      </w:r>
      <w:r w:rsidDel="00000000" w:rsidR="00000000" w:rsidRPr="00000000">
        <w:rPr>
          <w:b w:val="1"/>
          <w:bCs w:val="1"/>
          <w:rtl w:val="0"/>
        </w:rPr>
        <w:t xml:space="preserve">R² ≈ 0.81</w:t>
      </w:r>
      <w:r w:rsidDel="00000000" w:rsidR="00000000" w:rsidRPr="00000000">
        <w:rPr>
          <w:rtl w:val="0"/>
        </w:rPr>
        <w:t xml:space="preserve">, indicating strong predictive capability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Demonstrated prediction for a specific week with realistic output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Integrated feature importance and visualization supporting explainability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 Achievements: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Effective feature engineering with lagged and rolling features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Proper model validation methodology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Well-documented and commented code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bookmarkStart w:colFirst="0" w:colLast="0" w:name="eqn4ep782fbl" w:id="32"/>
    <w:bookmarkEnd w:id="32"/>
    <w:p w:rsidR="00000000" w:rsidDel="00000000" w:rsidP="00000000" w:rsidRDefault="00000000" w:rsidRPr="00000000" w14:paraId="000000E5">
      <w:pPr>
        <w:pStyle w:val="Heading3"/>
        <w:rPr/>
      </w:pPr>
      <w:r w:rsidDel="00000000" w:rsidR="00000000" w:rsidRPr="00000000">
        <w:rPr>
          <w:rtl w:val="0"/>
        </w:rPr>
        <w:t xml:space="preserve">3.3 Practical Applications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integrated system enables: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Continuous Monitoring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Real-time environmental tracking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Predictive Maintenance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Anticipate temperature trends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Fault Tolerance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ML backup when sensors fail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Energy Efficiency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Optimize heating/cooling based on predictions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Comfort Optimization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Maintain ideal living conditions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5o4ekgw7u6z1" w:id="33"/>
    <w:bookmarkEnd w:id="33"/>
    <w:p w:rsidR="00000000" w:rsidDel="00000000" w:rsidP="00000000" w:rsidRDefault="00000000" w:rsidRPr="00000000" w14:paraId="000000ED">
      <w:pPr>
        <w:pStyle w:val="Heading2"/>
        <w:rPr/>
      </w:pPr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 Learnings: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IoT sensor integration and data collection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Embedded systems programming with Arduino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Machine learning for time-series prediction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Feature engineering for improved model performance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System design for fault tolerance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Future Enhancements: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Integration of real-time ML predictions with Arduino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Cloud-based data logging and analysis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Mobile app for remote monitoring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Advanced anomaly detection algorithms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Energy consumption optimization algorithms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kduij145gsqq" w:id="34"/>
    <w:bookmarkEnd w:id="34"/>
    <w:p w:rsidR="00000000" w:rsidDel="00000000" w:rsidP="00000000" w:rsidRDefault="00000000" w:rsidRPr="00000000" w14:paraId="000000FC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Arduino Documentation: https://www.arduino.cc/reference/en/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Wokwi Simulator: https://wokwi.com/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Scikit-learn Documentation: https://scikit-learn.org/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DHT22 Sensor Datasheet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HC-SR04 Ultrasonic Sensor Datasheet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PIR Motion Sensor Technical Reference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Himanshu Tripathi" w:id="0" w:date="2025-11-19T19:54:00Z"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Changed sensor name as per usage in Wokwi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rFonts w:ascii="Cambria" w:cs="Cambria" w:eastAsia="Cambria" w:hAnsi="Cambr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Cambria" w:cs="Cambria" w:eastAsia="Cambria" w:hAnsi="Cambr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1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hyperlink" Target="https://wokwi.com/projects/447323310091613185" TargetMode="External"/><Relationship Id="rId10" Type="http://schemas.openxmlformats.org/officeDocument/2006/relationships/hyperlink" Target="https://docs.wokwi.com/parts/wokwi-lcd1602" TargetMode="External"/><Relationship Id="rId12" Type="http://schemas.openxmlformats.org/officeDocument/2006/relationships/hyperlink" Target="https://github.com/snray24/EE960_AI_in_IOT_Group14" TargetMode="External"/><Relationship Id="rId9" Type="http://schemas.openxmlformats.org/officeDocument/2006/relationships/hyperlink" Target="https://docs.wokwi.com/parts/wokwi-hc-sr04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docs.wokwi.com/parts/wokwi-arduino-uno" TargetMode="External"/><Relationship Id="rId8" Type="http://schemas.openxmlformats.org/officeDocument/2006/relationships/hyperlink" Target="https://docs.wokwi.com/parts/wokwi-pir-motion-senso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